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12242800</wp:posOffset>
            </wp:positionV>
            <wp:extent cx="279400" cy="495300"/>
            <wp:effectExtent l="0" t="0" r="6350" b="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6"/>
          <w:szCs w:val="36"/>
          <w:lang w:eastAsia="zh-CN"/>
        </w:rPr>
        <w:t>2022-2023</w:t>
      </w:r>
      <w:r>
        <w:rPr>
          <w:rFonts w:hint="eastAsia" w:ascii="黑体" w:eastAsia="黑体"/>
          <w:b/>
          <w:sz w:val="36"/>
          <w:szCs w:val="36"/>
        </w:rPr>
        <w:t>学年八年级地理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上册</w:t>
      </w:r>
      <w:r>
        <w:rPr>
          <w:rFonts w:hint="eastAsia" w:ascii="黑体" w:hAnsi="宋体" w:eastAsia="黑体"/>
          <w:b/>
          <w:sz w:val="36"/>
          <w:szCs w:val="36"/>
        </w:rPr>
        <w:t>第</w:t>
      </w:r>
      <w:r>
        <w:rPr>
          <w:rFonts w:hint="eastAsia" w:ascii="黑体" w:hAnsi="宋体" w:eastAsia="黑体"/>
          <w:b/>
          <w:sz w:val="36"/>
          <w:szCs w:val="36"/>
          <w:lang w:val="en-US" w:eastAsia="zh-CN"/>
        </w:rPr>
        <w:t>二</w:t>
      </w:r>
      <w:r>
        <w:rPr>
          <w:rFonts w:hint="eastAsia" w:ascii="黑体" w:hAnsi="宋体" w:eastAsia="黑体"/>
          <w:b/>
          <w:sz w:val="36"/>
          <w:szCs w:val="36"/>
        </w:rPr>
        <w:t>单元</w:t>
      </w:r>
      <w:r>
        <w:rPr>
          <w:rFonts w:hint="eastAsia" w:ascii="黑体" w:eastAsia="黑体"/>
          <w:b/>
          <w:sz w:val="36"/>
          <w:szCs w:val="36"/>
        </w:rPr>
        <w:t>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>（第</w:t>
      </w:r>
      <w:r>
        <w:rPr>
          <w:rFonts w:hint="eastAsia" w:ascii="黑体" w:eastAsia="黑体"/>
          <w:sz w:val="30"/>
          <w:szCs w:val="30"/>
          <w:lang w:val="en-US" w:eastAsia="zh-CN"/>
        </w:rPr>
        <w:t>二</w:t>
      </w:r>
      <w:r>
        <w:rPr>
          <w:rFonts w:hint="eastAsia" w:ascii="黑体" w:eastAsia="黑体"/>
          <w:sz w:val="30"/>
          <w:szCs w:val="30"/>
        </w:rPr>
        <w:t xml:space="preserve">章 </w:t>
      </w:r>
      <w:r>
        <w:rPr>
          <w:rFonts w:hint="eastAsia" w:ascii="黑体" w:eastAsia="黑体"/>
          <w:sz w:val="30"/>
          <w:szCs w:val="30"/>
          <w:lang w:val="en-US" w:eastAsia="zh-CN"/>
        </w:rPr>
        <w:t xml:space="preserve"> 中国的自然环境</w:t>
      </w:r>
      <w:r>
        <w:rPr>
          <w:rFonts w:hint="eastAsia" w:ascii="黑体" w:eastAsia="黑体"/>
          <w:sz w:val="30"/>
          <w:szCs w:val="30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4"/>
        </w:rPr>
        <w:t xml:space="preserve">      </w:t>
      </w:r>
      <w:r>
        <w:rPr>
          <w:rFonts w:hint="eastAsia" w:ascii="宋体" w:hAnsi="宋体"/>
          <w:sz w:val="21"/>
          <w:szCs w:val="21"/>
        </w:rPr>
        <w:t xml:space="preserve"> </w:t>
      </w:r>
    </w:p>
    <w:tbl>
      <w:tblPr>
        <w:tblStyle w:val="11"/>
        <w:tblpPr w:leftFromText="180" w:rightFromText="180" w:vertAnchor="text" w:horzAnchor="page" w:tblpX="2889" w:tblpY="51"/>
        <w:tblOverlap w:val="never"/>
        <w:tblW w:w="8315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2205"/>
        <w:gridCol w:w="2205"/>
        <w:gridCol w:w="22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220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一</w:t>
            </w:r>
          </w:p>
        </w:tc>
        <w:tc>
          <w:tcPr>
            <w:tcW w:w="220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二</w:t>
            </w: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总分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</w:trPr>
        <w:tc>
          <w:tcPr>
            <w:tcW w:w="17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2205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2205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</w:p>
        </w:tc>
        <w:tc>
          <w:tcPr>
            <w:tcW w:w="22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黑体" w:eastAsia="黑体"/>
                <w:b/>
                <w:bCs/>
                <w:sz w:val="24"/>
              </w:rPr>
            </w:pPr>
          </w:p>
        </w:tc>
      </w:tr>
    </w:tbl>
    <w:p>
      <w:pPr>
        <w:pStyle w:val="26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482" w:hanging="482" w:firstLineChars="0"/>
        <w:textAlignment w:val="auto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选择题（本大题共</w:t>
      </w:r>
      <w:r>
        <w:rPr>
          <w:rFonts w:hint="eastAsia" w:ascii="黑体" w:eastAsia="黑体"/>
          <w:sz w:val="24"/>
          <w:lang w:val="en-US" w:eastAsia="zh-CN"/>
        </w:rPr>
        <w:t>24</w:t>
      </w:r>
      <w:r>
        <w:rPr>
          <w:rFonts w:hint="eastAsia" w:ascii="黑体" w:eastAsia="黑体"/>
          <w:sz w:val="24"/>
        </w:rPr>
        <w:t>题，每题1分，共</w:t>
      </w:r>
      <w:r>
        <w:rPr>
          <w:rFonts w:hint="eastAsia" w:ascii="黑体" w:eastAsia="黑体"/>
          <w:sz w:val="24"/>
          <w:lang w:val="en-US" w:eastAsia="zh-CN"/>
        </w:rPr>
        <w:t>24</w:t>
      </w:r>
      <w:r>
        <w:rPr>
          <w:rFonts w:hint="eastAsia" w:ascii="黑体" w:eastAsia="黑体"/>
          <w:sz w:val="24"/>
        </w:rPr>
        <w:t>分。）</w:t>
      </w:r>
    </w:p>
    <w:tbl>
      <w:tblPr>
        <w:tblStyle w:val="11"/>
        <w:tblpPr w:leftFromText="180" w:rightFromText="180" w:vertAnchor="text" w:horzAnchor="page" w:tblpX="2621" w:tblpY="140"/>
        <w:tblOverlap w:val="never"/>
        <w:tblW w:w="883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675"/>
        <w:gridCol w:w="678"/>
        <w:gridCol w:w="677"/>
        <w:gridCol w:w="679"/>
        <w:gridCol w:w="678"/>
        <w:gridCol w:w="676"/>
        <w:gridCol w:w="678"/>
        <w:gridCol w:w="676"/>
        <w:gridCol w:w="678"/>
        <w:gridCol w:w="678"/>
        <w:gridCol w:w="676"/>
        <w:gridCol w:w="67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答案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ind w:firstLine="211" w:firstLineChars="100"/>
              <w:jc w:val="both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23</w:t>
            </w: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" w:hRule="atLeast"/>
        </w:trPr>
        <w:tc>
          <w:tcPr>
            <w:tcW w:w="70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1"/>
                <w:szCs w:val="21"/>
              </w:rPr>
            </w:pPr>
            <w:r>
              <w:rPr>
                <w:rFonts w:hint="eastAsia" w:ascii="黑体" w:eastAsia="黑体"/>
                <w:b/>
                <w:bCs/>
                <w:sz w:val="21"/>
                <w:szCs w:val="21"/>
              </w:rPr>
              <w:t>答案</w:t>
            </w:r>
          </w:p>
        </w:tc>
        <w:tc>
          <w:tcPr>
            <w:tcW w:w="675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7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8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6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  <w:tc>
          <w:tcPr>
            <w:tcW w:w="679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default" w:asciiTheme="minorEastAsia" w:hAnsiTheme="minorEastAsia" w:eastAsiaTheme="minorEastAsia" w:cstheme="minorEastAsia"/>
          <w:color w:val="auto"/>
          <w:lang w:val="en-US" w:eastAsia="zh-CN"/>
        </w:rPr>
      </w:pPr>
      <w:r>
        <w:rPr>
          <w:rFonts w:ascii="宋体" w:hAnsi="宋体" w:eastAsia="宋体" w:cs="宋体"/>
          <w:b/>
          <w:bCs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4305300</wp:posOffset>
            </wp:positionH>
            <wp:positionV relativeFrom="paragraph">
              <wp:posOffset>1202055</wp:posOffset>
            </wp:positionV>
            <wp:extent cx="1613535" cy="2157095"/>
            <wp:effectExtent l="0" t="0" r="5715" b="14605"/>
            <wp:wrapSquare wrapText="bothSides"/>
            <wp:docPr id="9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2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3535" cy="215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1.</w:t>
      </w:r>
      <w:r>
        <w:rPr>
          <w:rFonts w:hint="eastAsia" w:asciiTheme="minorEastAsia" w:hAnsiTheme="minorEastAsia" w:eastAsiaTheme="minorEastAsia" w:cstheme="minorEastAsia"/>
          <w:color w:val="auto"/>
        </w:rPr>
        <w:t xml:space="preserve"> 塔里木盆地</w:t>
      </w:r>
      <w:r>
        <w:rPr>
          <w:rFonts w:hint="eastAsia" w:asciiTheme="minorEastAsia" w:hAnsiTheme="minorEastAsia" w:cstheme="minorEastAsia"/>
          <w:color w:val="auto"/>
          <w:lang w:eastAsia="zh-CN"/>
        </w:rPr>
        <w:t>（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</w:rPr>
        <w:t xml:space="preserve">A. </w:t>
      </w:r>
      <w:r>
        <w:rPr>
          <w:rFonts w:hint="eastAsia" w:asciiTheme="minorEastAsia" w:hAnsiTheme="minorEastAsia" w:eastAsiaTheme="minorEastAsia" w:cstheme="minorEastAsia"/>
          <w:color w:val="auto"/>
        </w:rPr>
        <w:t>位于我国东北部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</w:rPr>
        <w:t xml:space="preserve">B. </w:t>
      </w:r>
      <w:r>
        <w:rPr>
          <w:rFonts w:hint="eastAsia" w:asciiTheme="minorEastAsia" w:hAnsiTheme="minorEastAsia" w:eastAsiaTheme="minorEastAsia" w:cstheme="minorEastAsia"/>
          <w:color w:val="auto"/>
        </w:rPr>
        <w:t>位于我国西南部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</w:rPr>
        <w:t xml:space="preserve">C. </w:t>
      </w:r>
      <w:r>
        <w:rPr>
          <w:rFonts w:hint="eastAsia" w:asciiTheme="minorEastAsia" w:hAnsiTheme="minorEastAsia" w:eastAsiaTheme="minorEastAsia" w:cstheme="minorEastAsia"/>
          <w:color w:val="auto"/>
        </w:rPr>
        <w:t>是我国面积最大的盆地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</w:rPr>
        <w:t xml:space="preserve">D. </w:t>
      </w:r>
      <w:r>
        <w:rPr>
          <w:rFonts w:hint="eastAsia" w:asciiTheme="minorEastAsia" w:hAnsiTheme="minorEastAsia" w:eastAsiaTheme="minorEastAsia" w:cstheme="minorEastAsia"/>
          <w:color w:val="auto"/>
        </w:rPr>
        <w:t>是我国海拔最高的盆地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jc w:val="left"/>
        <w:textAlignment w:val="center"/>
        <w:rPr>
          <w:color w:val="000000"/>
        </w:rPr>
      </w:pPr>
      <w:r>
        <w:rPr>
          <w:rFonts w:hint="eastAsia" w:ascii="楷体" w:hAnsi="楷体" w:eastAsia="楷体" w:cs="楷体"/>
          <w:color w:val="000000"/>
          <w:lang w:val="en-US" w:eastAsia="zh-CN"/>
        </w:rPr>
        <w:t>右</w:t>
      </w:r>
      <w:r>
        <w:rPr>
          <w:rFonts w:ascii="楷体" w:hAnsi="楷体" w:eastAsia="楷体" w:cs="楷体"/>
          <w:color w:val="000000"/>
        </w:rPr>
        <w:t>图为我国东部四地气温年变化图，据图完成</w:t>
      </w:r>
      <w:r>
        <w:rPr>
          <w:rFonts w:hint="eastAsia" w:ascii="楷体" w:hAnsi="楷体" w:eastAsia="楷体" w:cs="楷体"/>
          <w:color w:val="000000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color w:val="000000"/>
          <w:lang w:val="en-US" w:eastAsia="zh-CN"/>
        </w:rPr>
        <w:t>~</w:t>
      </w:r>
      <w:r>
        <w:rPr>
          <w:rFonts w:hint="eastAsia" w:ascii="楷体" w:hAnsi="楷体" w:eastAsia="楷体" w:cs="楷体"/>
          <w:color w:val="000000"/>
          <w:lang w:val="en-US" w:eastAsia="zh-CN"/>
        </w:rPr>
        <w:t>3</w:t>
      </w:r>
      <w:r>
        <w:rPr>
          <w:rFonts w:ascii="楷体" w:hAnsi="楷体" w:eastAsia="楷体" w:cs="楷体"/>
          <w:color w:val="000000"/>
        </w:rPr>
        <w:t>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auto"/>
        </w:rPr>
        <w:t>造成四地气温差异的主要原因是(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A. 海陆差异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</w:rPr>
        <w:t>B. 经度差异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</w:rPr>
        <w:t>C. 地势差异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</w:rPr>
        <w:t>D. 纬度差异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</w:rPr>
        <w:t xml:space="preserve"> 据图判断下列叙述正确的是(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A. 甲地的熟制可达到一年三熟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</w:rPr>
        <w:t>B. 甲、乙两地位于北方地区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C. 丙、丁两地为温带大陆性气候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</w:rPr>
        <w:t>D. 我国南北温差夏季比冬季大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auto"/>
        </w:rPr>
        <w:t>我国大多数地区降水主要集中在（　　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3753485</wp:posOffset>
            </wp:positionH>
            <wp:positionV relativeFrom="paragraph">
              <wp:posOffset>151130</wp:posOffset>
            </wp:positionV>
            <wp:extent cx="2564130" cy="1961515"/>
            <wp:effectExtent l="0" t="0" r="0" b="0"/>
            <wp:wrapTight wrapText="bothSides">
              <wp:wrapPolygon>
                <wp:start x="0" y="0"/>
                <wp:lineTo x="0" y="21397"/>
                <wp:lineTo x="21504" y="21397"/>
                <wp:lineTo x="21504" y="0"/>
                <wp:lineTo x="0" y="0"/>
              </wp:wrapPolygon>
            </wp:wrapTight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14">
                      <a:lum bright="-6000"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4130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</w:rPr>
        <w:t>A. 1﹣3月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</w:rPr>
        <w:t>B. 4﹣10月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</w:rPr>
        <w:t>C. 10﹣12月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</w:rPr>
        <w:t>D. 4﹣6月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</w:rPr>
        <w:t xml:space="preserve"> 下列山脉中，分布在第三级阶梯，属于东西走向的是(　　)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A. 南岭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</w:rPr>
        <w:t>B. 秦岭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</w:rPr>
        <w:t>C. 阴山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</w:rPr>
        <w:t>D. 武夷山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420" w:firstLineChars="200"/>
        <w:jc w:val="left"/>
        <w:textAlignment w:val="center"/>
        <w:rPr>
          <w:rFonts w:hint="eastAsia" w:ascii="楷体" w:hAnsi="楷体" w:eastAsia="楷体" w:cs="楷体"/>
          <w:color w:val="000000"/>
          <w:lang w:val="en-US" w:eastAsia="zh-CN"/>
        </w:rPr>
      </w:pPr>
      <w:r>
        <w:rPr>
          <w:rFonts w:hint="eastAsia" w:ascii="楷体" w:hAnsi="楷体" w:eastAsia="楷体" w:cs="楷体"/>
          <w:color w:val="000000"/>
          <w:lang w:val="en-US" w:eastAsia="zh-CN"/>
        </w:rPr>
        <w:t>春耕春播时间的早晚主要受热量的影响。右图为“我国不同地区春耕春播时间示意图”。据此完成6</w:t>
      </w:r>
      <w:r>
        <w:rPr>
          <w:rFonts w:hint="eastAsia" w:ascii="微软雅黑" w:hAnsi="微软雅黑" w:eastAsia="微软雅黑" w:cs="微软雅黑"/>
          <w:color w:val="000000"/>
          <w:lang w:val="en-US" w:eastAsia="zh-CN"/>
        </w:rPr>
        <w:t>~</w:t>
      </w:r>
      <w:r>
        <w:rPr>
          <w:rFonts w:hint="eastAsia" w:ascii="楷体" w:hAnsi="楷体" w:eastAsia="楷体" w:cs="楷体"/>
          <w:color w:val="000000"/>
          <w:lang w:val="en-US" w:eastAsia="zh-CN"/>
        </w:rPr>
        <w:t>7小题。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</w:rPr>
        <w:t>关于我国不同地区的春耕春播时间，说法正确的是（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A．珠江三角洲地区开始最晚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</w:rPr>
        <w:t>B．东北地区开始最早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C．塔里木盆地晚于华北平原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</w:rPr>
        <w:t>D．四川盆地早于黄土高原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</w:rPr>
        <w:t>乙地的春耕春播时间明显晚于甲地，这是因为乙地（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A．纬度较高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</w:rPr>
        <w:t>B．海拔较高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</w:rPr>
        <w:t>C．距海较远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</w:rPr>
        <w:t>D．水源不</w:t>
      </w:r>
      <w:r>
        <w:rPr>
          <w:rFonts w:ascii="宋体" w:hAnsi="宋体" w:eastAsia="宋体" w:cs="宋体"/>
        </w:rPr>
        <w:t>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</w:rPr>
        <w:t xml:space="preserve"> 我国地势特征对其他自然地理要素产生的影响是（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①我国众多的大河自西向东注入太平洋②河流流经地势阶梯交界处蕴藏了丰富的水能资源③地势西高东低，利于来自太平洋的水汽进入内部④地势西高东低，阻碍了冬季寒冷气流的南下．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A. ①②③④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000000"/>
        </w:rPr>
        <w:t>B. ①②③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</w:rPr>
        <w:t>C. ②③④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000000"/>
        </w:rPr>
        <w:t>D. ①③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</w:rPr>
        <w:t>关于下图中位于我国的①—④所代表的山脉附近地区的地理特征叙述不正确的是（ 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34290</wp:posOffset>
            </wp:positionV>
            <wp:extent cx="2992755" cy="1121410"/>
            <wp:effectExtent l="0" t="0" r="36195" b="21590"/>
            <wp:wrapTight wrapText="bothSides">
              <wp:wrapPolygon>
                <wp:start x="0" y="0"/>
                <wp:lineTo x="0" y="21282"/>
                <wp:lineTo x="21449" y="21282"/>
                <wp:lineTo x="21449" y="0"/>
                <wp:lineTo x="0" y="0"/>
              </wp:wrapPolygon>
            </wp:wrapTight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rcRect l="2316" t="5062" r="993" b="2531"/>
                    <a:stretch>
                      <a:fillRect/>
                    </a:stretch>
                  </pic:blipFill>
                  <pic:spPr>
                    <a:xfrm>
                      <a:off x="0" y="0"/>
                      <a:ext cx="2992755" cy="1121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color w:val="000000"/>
        </w:rPr>
        <w:t>A．①山脉地形特征是山高谷深，山河相间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B．②山脉东侧的降水多于西侧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C．③山脉是华北平原和黄土高原的分界线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D．④山脉是我国季风区和非季风区的分界线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</w:rPr>
        <w:t xml:space="preserve"> 不属于我国的灾害性天气的是（　　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</w:t>
      </w:r>
      <w:r>
        <w:rPr>
          <w:rFonts w:hint="eastAsia" w:asciiTheme="minorEastAsia" w:hAnsiTheme="minorEastAsia" w:eastAsiaTheme="minorEastAsia" w:cstheme="minorEastAsia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000000"/>
        </w:rPr>
        <w:t xml:space="preserve"> 洪涝干旱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B. 地震泥石流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C. 台风寒潮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D. 沙尘暴暴雨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11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</w:rPr>
        <w:t xml:space="preserve"> 下列各组省级行政区中，一月平均气温都在0℃以下的是（　　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A. 川、滇、黔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B. 湘、粤、赣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C. 鄂、豫、皖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D. 陕、甘、宁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 xml:space="preserve">. </w:t>
      </w:r>
      <w:r>
        <w:rPr>
          <w:rFonts w:hint="eastAsia" w:asciiTheme="minorEastAsia" w:hAnsiTheme="minorEastAsia" w:eastAsiaTheme="minorEastAsia" w:cstheme="minorEastAsia"/>
          <w:color w:val="000000"/>
        </w:rPr>
        <w:t>下列地理景观与其对应地区的搭配，正确的一组是（    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A. 水乡泽国——华北平原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B. 山青水碧——内蒙古高原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C. 千沟万壑——黄土高原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D. 林海雪原——塔里木盆地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</w:rPr>
        <w:t xml:space="preserve"> 下列省级行政区完全位于湿润地区的是（　　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A. 新疆维吾尔自治区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</w:rPr>
        <w:t>B. 四川省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</w:rPr>
        <w:t>C. 河南省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</w:rPr>
        <w:t>D. 江西省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14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</w:rPr>
        <w:t xml:space="preserve"> 对我国的塔里木河、长江、黄河、珠江的描述中，正确的是（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A. 都是外流河，都流入大洋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</w:rPr>
        <w:t>B. 都流经亚热带季风气候地区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C. 都是沿河地区重要的灌溉水源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000000"/>
        </w:rPr>
        <w:t>D. 都流经我国东部经济分布区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15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</w:rPr>
        <w:t xml:space="preserve"> 塔里木河汛期出现在夏季是因为（ 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A. 夏季降水丰富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B. 夏季地下水丰富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C. 夏季气温高冰雪融水较多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D. 夏季湖泊水补给丰富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.</w:t>
      </w:r>
      <w:r>
        <w:rPr>
          <w:rFonts w:hint="eastAsia" w:asciiTheme="minorEastAsia" w:hAnsiTheme="minorEastAsia" w:eastAsiaTheme="minorEastAsia" w:cstheme="minorEastAsia"/>
          <w:color w:val="000000"/>
        </w:rPr>
        <w:t xml:space="preserve"> 长江和黄河共同流经的地形区是（  ）</w:t>
      </w: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A. 青藏高原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B. 柴达木盆地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C. 内蒙古高原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D. 四川盆地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楷体" w:hAnsi="楷体" w:eastAsia="楷体" w:cs="楷体"/>
          <w:color w:val="000000"/>
          <w:lang w:val="en-US" w:eastAsia="zh-CN"/>
        </w:rPr>
      </w:pPr>
      <w:r>
        <w:t xml:space="preserve">   </w:t>
      </w:r>
      <w:r>
        <w:rPr>
          <w:rFonts w:hint="eastAsia" w:ascii="楷体" w:hAnsi="楷体" w:eastAsia="楷体" w:cs="楷体"/>
          <w:color w:val="000000"/>
          <w:lang w:val="en-US" w:eastAsia="zh-CN"/>
        </w:rPr>
        <w:t>《武汉晚报》记者范春歌在文章里写到，“读懂了这条河，你就读懂了中国。这条河从海拔4000米以上的青藏高原来到仅有4米的崇明岛，与大海会面，没有想象中的汹涌澎湃，却是一派波澜不惊。”据此完成17</w:t>
      </w:r>
      <w:r>
        <w:rPr>
          <w:rFonts w:hint="eastAsia" w:ascii="微软雅黑" w:hAnsi="微软雅黑" w:eastAsia="微软雅黑" w:cs="微软雅黑"/>
          <w:color w:val="000000"/>
          <w:lang w:val="en-US" w:eastAsia="zh-CN"/>
        </w:rPr>
        <w:t>~</w:t>
      </w:r>
      <w:r>
        <w:rPr>
          <w:rFonts w:hint="eastAsia" w:ascii="楷体" w:hAnsi="楷体" w:eastAsia="楷体" w:cs="楷体"/>
          <w:color w:val="000000"/>
          <w:lang w:val="en-US" w:eastAsia="zh-CN"/>
        </w:rPr>
        <w:t>19小题。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17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</w:rPr>
        <w:t>这条大河指的是（ 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A．长江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000000"/>
        </w:rPr>
        <w:t>B．淮河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000000"/>
        </w:rPr>
        <w:t>C．澜沧江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color w:val="000000"/>
        </w:rPr>
        <w:t>D．雅鲁藏布江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18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</w:rPr>
        <w:t>关于该河流的特征，叙述正确的是（ 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A．长度上来看，是世界第一长河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B．中游河道平直，弯少湖多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C．上游河段初冬、初春有凌汛现象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eastAsiaTheme="minorEastAsia" w:cstheme="minorEastAsia"/>
          <w:color w:val="000000"/>
        </w:rPr>
        <w:t>D．下游地势低平，江阔水深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 w:asciiTheme="minorEastAsia" w:hAnsiTheme="minorEastAsia" w:eastAsiaTheme="minorEastAsia" w:cstheme="minorEastAsia"/>
          <w:color w:val="000000"/>
        </w:rPr>
        <w:t>该河流上著名的水利工程有（   ）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/>
        </w:rPr>
      </w:pPr>
      <w:r>
        <w:rPr>
          <w:rFonts w:hint="eastAsia" w:asciiTheme="minorEastAsia" w:hAnsiTheme="minorEastAsia" w:eastAsiaTheme="minorEastAsia" w:cstheme="minorEastAsia"/>
          <w:color w:val="000000"/>
        </w:rPr>
        <w:t>A．小浪底水利枢纽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000000"/>
        </w:rPr>
        <w:t>B．三峡水利枢纽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000000"/>
        </w:rPr>
        <w:t>C．万家寨引水工程</w:t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000000"/>
        </w:rPr>
        <w:tab/>
      </w:r>
      <w:r>
        <w:rPr>
          <w:rFonts w:hint="eastAsia" w:asciiTheme="minorEastAsia" w:hAnsiTheme="minorEastAsia" w:cstheme="minorEastAsia"/>
          <w:color w:val="00000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000000"/>
        </w:rPr>
        <w:t>D．三门峡水电站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="楷体" w:hAnsi="楷体" w:eastAsia="楷体" w:cs="楷体"/>
          <w:color w:val="00000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</w:t>
      </w:r>
      <w:r>
        <w:rPr>
          <w:rFonts w:hint="eastAsia" w:ascii="楷体" w:hAnsi="楷体" w:eastAsia="楷体" w:cs="楷体"/>
          <w:color w:val="000000"/>
          <w:lang w:val="en-US" w:eastAsia="zh-CN"/>
        </w:rPr>
        <w:t>黄河金三角地区是全国唯一一个跨省设立的承接产业转移示范区，示范区将建成中西部地区</w:t>
      </w:r>
      <w:r>
        <w:rPr>
          <w:rFonts w:hint="eastAsia" w:ascii="楷体" w:hAnsi="楷体" w:eastAsia="楷体" w:cs="楷体"/>
          <w:color w:val="000000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3775075</wp:posOffset>
            </wp:positionH>
            <wp:positionV relativeFrom="paragraph">
              <wp:posOffset>100965</wp:posOffset>
            </wp:positionV>
            <wp:extent cx="1584960" cy="1784985"/>
            <wp:effectExtent l="0" t="0" r="15240" b="5715"/>
            <wp:wrapNone/>
            <wp:docPr id="1279066850" name="图片 12790668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9066850" name="图片 1279066850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rcRect l="9974" t="4188"/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784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color w:val="000000"/>
          <w:lang w:val="en-US" w:eastAsia="zh-CN"/>
        </w:rPr>
        <w:t>重要的能源原材料与装备制造业基地。读图，完成20</w:t>
      </w:r>
      <w:r>
        <w:rPr>
          <w:rFonts w:hint="eastAsia" w:ascii="微软雅黑" w:hAnsi="微软雅黑" w:eastAsia="微软雅黑" w:cs="微软雅黑"/>
          <w:color w:val="000000"/>
          <w:lang w:val="en-US" w:eastAsia="zh-CN"/>
        </w:rPr>
        <w:t>~</w:t>
      </w:r>
      <w:r>
        <w:rPr>
          <w:rFonts w:hint="eastAsia" w:ascii="楷体" w:hAnsi="楷体" w:eastAsia="楷体" w:cs="楷体"/>
          <w:color w:val="000000"/>
          <w:lang w:val="en-US" w:eastAsia="zh-CN"/>
        </w:rPr>
        <w:t>24小题。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20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</w:rPr>
        <w:t>黄河金三角跨越的省区是（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A．晋、豫、陕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eastAsiaTheme="minorEastAsia" w:cstheme="minorEastAsia"/>
          <w:color w:val="auto"/>
        </w:rPr>
        <w:t>B．豫、晋、甘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C．冀、陕、豫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</w:rPr>
        <w:t>D．辽、冀、陕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21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</w:rPr>
        <w:t>图中A地民居的特点是（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A．冬暖夏凉，就地取材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</w:rPr>
        <w:t>B．屋顶较尖，利于排水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C．稳固性好，造价较高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</w:rPr>
        <w:t>D．门窗很小，采光较差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22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</w:rPr>
        <w:t>关于黄河金三角的说法，正确的是（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A．耕地类型为旱地，农作物熟制主要为一年一熟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</w:rPr>
        <w:t>B．地处黄河下游和地势的第二级阶梯上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C．主要生态问题是水土流失严重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           </w:t>
      </w:r>
      <w:r>
        <w:rPr>
          <w:rFonts w:hint="eastAsia" w:asciiTheme="minorEastAsia" w:hAnsiTheme="minorEastAsia" w:eastAsiaTheme="minorEastAsia" w:cstheme="minorEastAsia"/>
          <w:color w:val="auto"/>
        </w:rPr>
        <w:t>D．地处暖温带、湿润区，季风气候显著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23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</w:rPr>
        <w:t>黄河在①河段存在的主要问题是（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水土流失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</w:rPr>
        <w:t>B．水流缓慢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eastAsiaTheme="minorEastAsia" w:cstheme="minorEastAsia"/>
          <w:color w:val="auto"/>
        </w:rPr>
        <w:t>C．含沙量大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</w:rPr>
        <w:t>D．形成“地上河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Theme="minorEastAsia" w:hAnsi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lang w:val="en-US" w:eastAsia="zh-CN"/>
        </w:rPr>
        <w:t>24.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治理黄河的措施中，治沙与防洪并举的手段是（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210" w:firstLineChars="100"/>
        <w:jc w:val="left"/>
        <w:textAlignment w:val="center"/>
        <w:rPr>
          <w:rFonts w:hint="default" w:asciiTheme="minorEastAsia" w:hAnsiTheme="minorEastAsia" w:cstheme="minorEastAsia"/>
          <w:color w:val="auto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A.植树造林       B.加固堤坝        C.打坝淤地      D.清淤减淤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80" w:lineRule="exact"/>
        <w:jc w:val="left"/>
        <w:textAlignment w:val="center"/>
        <w:rPr>
          <w:rFonts w:hint="eastAsia" w:ascii="宋体" w:hAnsi="宋体" w:cs="宋体" w:eastAsiaTheme="minorEastAsia"/>
          <w:lang w:val="en-US" w:eastAsia="zh-CN"/>
        </w:rPr>
      </w:pPr>
      <w:r>
        <w:rPr>
          <w:rFonts w:hint="eastAsia" w:ascii="黑体" w:hAnsi="Times New Roman" w:eastAsia="黑体" w:cs="Times New Roman"/>
          <w:kern w:val="2"/>
          <w:sz w:val="24"/>
          <w:szCs w:val="24"/>
        </w:rPr>
        <w:t>二、综合题（本大题共</w:t>
      </w:r>
      <w:r>
        <w:rPr>
          <w:rFonts w:hint="eastAsia" w:ascii="黑体" w:hAnsi="Times New Roman" w:eastAsia="黑体" w:cs="Times New Roman"/>
          <w:kern w:val="2"/>
          <w:sz w:val="24"/>
          <w:szCs w:val="24"/>
          <w:lang w:val="en-US" w:eastAsia="zh-CN"/>
        </w:rPr>
        <w:t>3</w:t>
      </w:r>
      <w:r>
        <w:rPr>
          <w:rFonts w:hint="eastAsia" w:ascii="黑体" w:hAnsi="Times New Roman" w:eastAsia="黑体" w:cs="Times New Roman"/>
          <w:kern w:val="2"/>
          <w:sz w:val="24"/>
          <w:szCs w:val="24"/>
        </w:rPr>
        <w:t>小题，</w:t>
      </w:r>
      <w:r>
        <w:rPr>
          <w:rFonts w:hint="eastAsia" w:ascii="黑体" w:hAnsi="Times New Roman" w:eastAsia="黑体" w:cs="Times New Roman"/>
          <w:kern w:val="2"/>
          <w:sz w:val="24"/>
          <w:szCs w:val="24"/>
          <w:lang w:val="en-US" w:eastAsia="zh-CN"/>
        </w:rPr>
        <w:t>每空1分，</w:t>
      </w:r>
      <w:r>
        <w:rPr>
          <w:rFonts w:hint="eastAsia" w:ascii="黑体" w:hAnsi="Times New Roman" w:eastAsia="黑体" w:cs="Times New Roman"/>
          <w:kern w:val="2"/>
          <w:sz w:val="24"/>
          <w:szCs w:val="24"/>
        </w:rPr>
        <w:t>共</w:t>
      </w:r>
      <w:r>
        <w:rPr>
          <w:rFonts w:hint="eastAsia" w:ascii="黑体" w:hAnsi="Times New Roman" w:eastAsia="黑体" w:cs="Times New Roman"/>
          <w:kern w:val="2"/>
          <w:sz w:val="24"/>
          <w:szCs w:val="24"/>
          <w:lang w:val="en-US" w:eastAsia="zh-CN"/>
        </w:rPr>
        <w:t>26</w:t>
      </w:r>
      <w:r>
        <w:rPr>
          <w:rFonts w:hint="eastAsia" w:ascii="黑体" w:hAnsi="Times New Roman" w:eastAsia="黑体" w:cs="Times New Roman"/>
          <w:kern w:val="2"/>
          <w:sz w:val="24"/>
          <w:szCs w:val="24"/>
        </w:rPr>
        <w:t>分）</w:t>
      </w:r>
    </w:p>
    <w:p>
      <w:pPr>
        <w:spacing w:line="360" w:lineRule="auto"/>
        <w:jc w:val="left"/>
        <w:textAlignment w:val="center"/>
        <w:rPr>
          <w:rFonts w:hint="eastAsia" w:eastAsia="楷体"/>
          <w:color w:val="00000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2828925</wp:posOffset>
            </wp:positionH>
            <wp:positionV relativeFrom="paragraph">
              <wp:posOffset>320040</wp:posOffset>
            </wp:positionV>
            <wp:extent cx="3110230" cy="2647950"/>
            <wp:effectExtent l="0" t="0" r="0" b="0"/>
            <wp:wrapTight wrapText="bothSides">
              <wp:wrapPolygon>
                <wp:start x="0" y="0"/>
                <wp:lineTo x="0" y="21445"/>
                <wp:lineTo x="21432" y="21445"/>
                <wp:lineTo x="21432" y="0"/>
                <wp:lineTo x="0" y="0"/>
              </wp:wrapPolygon>
            </wp:wrapTight>
            <wp:docPr id="6" name="图片 6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片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1023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.</w:t>
      </w:r>
      <w:r>
        <w:rPr>
          <w:rFonts w:hint="eastAsia"/>
          <w:color w:val="000000"/>
          <w:lang w:eastAsia="zh-CN"/>
        </w:rPr>
        <w:t>（</w:t>
      </w:r>
      <w:r>
        <w:rPr>
          <w:rFonts w:hint="eastAsia"/>
          <w:color w:val="000000"/>
          <w:lang w:val="en-US" w:eastAsia="zh-CN"/>
        </w:rPr>
        <w:t>9分）</w:t>
      </w:r>
      <w:r>
        <w:rPr>
          <w:color w:val="000000"/>
        </w:rPr>
        <w:t xml:space="preserve"> </w:t>
      </w:r>
      <w:r>
        <w:rPr>
          <w:rFonts w:ascii="楷体" w:hAnsi="楷体" w:eastAsia="楷体" w:cs="楷体"/>
          <w:color w:val="000000"/>
        </w:rPr>
        <w:t>读“中国主要山脉分布略图”，回答下列问题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（1）</w:t>
      </w:r>
      <w:r>
        <w:rPr>
          <w:rFonts w:hint="eastAsia" w:ascii="宋体" w:hAnsi="宋体" w:eastAsia="宋体" w:cs="宋体"/>
          <w:color w:val="000000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         </w:t>
      </w:r>
      <w:r>
        <w:rPr>
          <w:rFonts w:ascii="宋体" w:hAnsi="宋体" w:eastAsia="宋体" w:cs="宋体"/>
          <w:color w:val="000000"/>
        </w:rPr>
        <w:t>山脉</w:t>
      </w:r>
      <w:r>
        <w:rPr>
          <w:rFonts w:hint="eastAsia" w:ascii="宋体" w:hAnsi="宋体" w:eastAsia="宋体" w:cs="宋体"/>
          <w:color w:val="000000"/>
          <w:lang w:val="en-US" w:eastAsia="zh-CN"/>
        </w:rPr>
        <w:t>为我国地势第一、二阶梯分界线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宋体" w:hAnsi="宋体" w:eastAsia="宋体" w:cs="宋体"/>
        </w:rPr>
        <w:t>山脉B是</w:t>
      </w:r>
      <w:r>
        <w:t>_________</w:t>
      </w:r>
      <w:r>
        <w:rPr>
          <w:rFonts w:ascii="宋体" w:hAnsi="宋体" w:eastAsia="宋体" w:cs="宋体"/>
        </w:rPr>
        <w:t>,同时400mm等降水量线大致经过该山脉，该山脉也是半湿润区与</w:t>
      </w:r>
      <w:r>
        <w:t>_________</w:t>
      </w:r>
      <w:r>
        <w:rPr>
          <w:rFonts w:ascii="宋体" w:hAnsi="宋体" w:eastAsia="宋体" w:cs="宋体"/>
        </w:rPr>
        <w:t>区的分界线（干湿区）。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  <w:r>
        <w:rPr>
          <w:rFonts w:ascii="宋体" w:hAnsi="宋体" w:eastAsia="宋体" w:cs="宋体"/>
          <w:color w:val="000000"/>
        </w:rPr>
        <w:t>（3）</w:t>
      </w:r>
      <w:r>
        <w:rPr>
          <w:rFonts w:hint="eastAsia" w:ascii="宋体" w:hAnsi="宋体" w:eastAsia="宋体" w:cs="宋体"/>
          <w:color w:val="000000"/>
          <w:lang w:val="en-US" w:eastAsia="zh-CN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hint="eastAsia" w:ascii="宋体" w:hAnsi="宋体" w:eastAsia="宋体" w:cs="宋体"/>
          <w:color w:val="000000"/>
          <w:u w:val="single"/>
          <w:lang w:val="en-US" w:eastAsia="zh-CN"/>
        </w:rPr>
        <w:t xml:space="preserve"> 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（山脉），它是我国重要的地理分界线，北侧1月平均气温</w:t>
      </w:r>
      <w:r>
        <w:rPr>
          <w:rFonts w:ascii="宋体" w:hAnsi="宋体" w:eastAsia="宋体" w:cs="宋体"/>
          <w:color w:val="000000"/>
          <w:u w:val="single"/>
        </w:rPr>
        <w:t>　   　</w:t>
      </w:r>
      <w:r>
        <w:rPr>
          <w:rFonts w:ascii="宋体" w:hAnsi="宋体" w:eastAsia="宋体" w:cs="宋体"/>
          <w:color w:val="000000"/>
        </w:rPr>
        <w:t xml:space="preserve"> 0℃（填“高于”或“低于”），它属于</w:t>
      </w:r>
      <w:r>
        <w:rPr>
          <w:rFonts w:ascii="宋体" w:hAnsi="宋体" w:eastAsia="宋体" w:cs="宋体"/>
          <w:color w:val="000000"/>
          <w:u w:val="single"/>
        </w:rPr>
        <w:t>　   　</w:t>
      </w:r>
      <w:r>
        <w:rPr>
          <w:rFonts w:ascii="宋体" w:hAnsi="宋体" w:eastAsia="宋体" w:cs="宋体"/>
          <w:color w:val="000000"/>
        </w:rPr>
        <w:t>带（温度带）</w:t>
      </w:r>
      <w:r>
        <w:rPr>
          <w:rFonts w:hint="eastAsia" w:ascii="宋体" w:hAnsi="宋体" w:eastAsia="宋体" w:cs="宋体"/>
          <w:color w:val="000000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lang w:eastAsia="zh-CN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(4)</w:t>
      </w:r>
      <w:r>
        <w:rPr>
          <w:rFonts w:ascii="宋体" w:hAnsi="宋体" w:eastAsia="宋体" w:cs="宋体"/>
          <w:color w:val="000000"/>
        </w:rPr>
        <w:t>图中字母所示的山脉中，既是我国地势二、三级阶梯分界线，又是华北平原与黄土高原分界线的是</w:t>
      </w:r>
      <w:r>
        <w:rPr>
          <w:rFonts w:ascii="宋体" w:hAnsi="宋体" w:eastAsia="宋体" w:cs="宋体"/>
          <w:color w:val="000000"/>
          <w:u w:val="single"/>
        </w:rPr>
        <w:t>　 　</w:t>
      </w:r>
      <w:r>
        <w:rPr>
          <w:rFonts w:ascii="宋体" w:hAnsi="宋体" w:eastAsia="宋体" w:cs="宋体"/>
          <w:color w:val="000000"/>
        </w:rPr>
        <w:t>（填字母）</w:t>
      </w:r>
      <w:r>
        <w:rPr>
          <w:rFonts w:hint="eastAsia" w:ascii="宋体" w:hAnsi="宋体" w:eastAsia="宋体" w:cs="宋体"/>
          <w:color w:val="00000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hint="eastAsia" w:ascii="宋体" w:hAnsi="宋体" w:eastAsia="宋体" w:cs="宋体"/>
          <w:color w:val="000000"/>
          <w:lang w:val="en-US" w:eastAsia="zh-CN"/>
        </w:rPr>
        <w:t>5</w:t>
      </w:r>
      <w:r>
        <w:rPr>
          <w:rFonts w:ascii="宋体" w:hAnsi="宋体" w:eastAsia="宋体" w:cs="宋体"/>
          <w:color w:val="000000"/>
        </w:rPr>
        <w:t>）图中数字序号中，属于我国纬度最低的大盆地是</w:t>
      </w:r>
      <w:r>
        <w:rPr>
          <w:rFonts w:ascii="宋体" w:hAnsi="宋体" w:eastAsia="宋体" w:cs="宋体"/>
          <w:color w:val="000000"/>
          <w:u w:val="single"/>
        </w:rPr>
        <w:t>　  　</w:t>
      </w:r>
      <w:r>
        <w:rPr>
          <w:rFonts w:ascii="宋体" w:hAnsi="宋体" w:eastAsia="宋体" w:cs="宋体"/>
          <w:color w:val="000000"/>
        </w:rPr>
        <w:t>，具有雪山连绵，冰川纵横特点的地形区是</w:t>
      </w:r>
      <w:r>
        <w:rPr>
          <w:rFonts w:ascii="宋体" w:hAnsi="宋体" w:eastAsia="宋体" w:cs="宋体"/>
          <w:color w:val="000000"/>
          <w:u w:val="single"/>
        </w:rPr>
        <w:t>　 　</w:t>
      </w:r>
      <w:r>
        <w:rPr>
          <w:rFonts w:hint="eastAsia" w:ascii="宋体" w:hAnsi="宋体" w:eastAsia="宋体" w:cs="宋体"/>
          <w:color w:val="000000"/>
          <w:u w:val="none"/>
          <w:lang w:eastAsia="zh-CN"/>
        </w:rPr>
        <w:t>。</w:t>
      </w:r>
      <w:r>
        <w:rPr>
          <w:rFonts w:ascii="宋体" w:hAnsi="宋体" w:eastAsia="宋体" w:cs="宋体"/>
          <w:color w:val="000000"/>
        </w:rPr>
        <w:t>（填数字序号）</w:t>
      </w:r>
    </w:p>
    <w:p>
      <w:pPr>
        <w:spacing w:line="360" w:lineRule="auto"/>
        <w:jc w:val="left"/>
        <w:textAlignment w:val="center"/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lang w:val="en-US" w:eastAsia="zh-CN"/>
        </w:rPr>
        <w:t>26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9分）</w:t>
      </w:r>
      <w:r>
        <w:rPr>
          <w:rFonts w:ascii="楷体" w:hAnsi="楷体" w:eastAsia="楷体" w:cs="楷体"/>
          <w:color w:val="000000"/>
        </w:rPr>
        <w:t>读我国季风区与非季风区图和四城市降水量逐月分配图，回答下列问题。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ascii="宋体" w:hAnsi="宋体" w:eastAsia="宋体" w:cs="宋体"/>
        </w:rPr>
        <w:t>图中我国非季风区是指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eastAsia="宋体"/>
          <w:u w:val="single"/>
          <w:lang w:val="en-US" w:eastAsia="zh-CN"/>
        </w:rPr>
        <w:t xml:space="preserve">         </w:t>
      </w:r>
      <w:r>
        <w:rPr>
          <w:rFonts w:ascii="宋体" w:hAnsi="宋体" w:eastAsia="宋体" w:cs="宋体"/>
        </w:rPr>
        <w:t>难以到达的地区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-213995</wp:posOffset>
            </wp:positionV>
            <wp:extent cx="4781550" cy="2200910"/>
            <wp:effectExtent l="0" t="0" r="0" b="8890"/>
            <wp:wrapTopAndBottom/>
            <wp:docPr id="555262626" name="图片 55526262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262626" name="图片 555262626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2200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</w:rPr>
        <w:t>四城市降水量逐月分配的共同特点是降水集中在</w:t>
      </w:r>
      <w:r>
        <w:t>____</w:t>
      </w:r>
      <w:r>
        <w:rPr>
          <w:rFonts w:ascii="宋体" w:hAnsi="宋体" w:eastAsia="宋体" w:cs="宋体"/>
        </w:rPr>
        <w:t>两季，其中雨期最长的是</w:t>
      </w:r>
      <w:r>
        <w:t>____</w:t>
      </w:r>
      <w:r>
        <w:rPr>
          <w:rFonts w:ascii="宋体" w:hAnsi="宋体" w:eastAsia="宋体" w:cs="宋体"/>
        </w:rPr>
        <w:t>，年降水量最少的是</w:t>
      </w:r>
      <w:r>
        <w:t>____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（3）四城市年降水总量的变化反映了我国年降水量空间分布特点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             </w:t>
      </w:r>
      <w:r>
        <w:rPr>
          <w:rFonts w:ascii="宋体" w:hAnsi="宋体" w:eastAsia="宋体" w:cs="宋体"/>
        </w:rPr>
        <w:t>，影响的主要因素是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   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宋体" w:hAnsi="宋体" w:eastAsia="宋体" w:cs="宋体"/>
          <w:u w:val="none"/>
          <w:lang w:val="en-US" w:eastAsia="zh-CN"/>
        </w:rPr>
      </w:pPr>
      <w:r>
        <w:rPr>
          <w:rFonts w:ascii="宋体" w:hAnsi="宋体" w:eastAsia="宋体" w:cs="宋体"/>
        </w:rPr>
        <w:t>（4）由于受季风的影响，我国东部季风气候显著，自北向南依次分布有温带季风气候，亚热带季风气候，</w:t>
      </w:r>
      <w:r>
        <w:rPr>
          <w:rFonts w:hint="eastAsia" w:eastAsia="宋体"/>
          <w:lang w:val="en-US" w:eastAsia="zh-CN"/>
        </w:rPr>
        <w:t xml:space="preserve"> 热带季风</w:t>
      </w:r>
      <w:r>
        <w:rPr>
          <w:rFonts w:ascii="宋体" w:hAnsi="宋体" w:eastAsia="宋体" w:cs="宋体"/>
        </w:rPr>
        <w:t>气候；图中北京属于</w:t>
      </w:r>
      <w:r>
        <w:rPr>
          <w:rFonts w:hint="eastAsia" w:ascii="宋体" w:hAnsi="宋体" w:eastAsia="宋体" w:cs="宋体"/>
          <w:u w:val="single"/>
          <w:lang w:val="en-US" w:eastAsia="zh-CN"/>
        </w:rPr>
        <w:t xml:space="preserve">          </w:t>
      </w:r>
      <w:r>
        <w:rPr>
          <w:rFonts w:ascii="宋体" w:hAnsi="宋体" w:eastAsia="宋体" w:cs="宋体"/>
        </w:rPr>
        <w:t>气候，该地冬季气候特点是</w:t>
      </w:r>
      <w:r>
        <w:rPr>
          <w:rFonts w:hint="eastAsia" w:eastAsia="宋体"/>
          <w:lang w:val="en-US" w:eastAsia="zh-CN"/>
        </w:rPr>
        <w:t xml:space="preserve"> </w:t>
      </w:r>
      <w:r>
        <w:rPr>
          <w:rFonts w:hint="eastAsia" w:eastAsia="宋体"/>
          <w:u w:val="single"/>
          <w:lang w:val="en-US" w:eastAsia="zh-CN"/>
        </w:rPr>
        <w:t xml:space="preserve">            </w:t>
      </w:r>
      <w:r>
        <w:rPr>
          <w:rFonts w:hint="eastAsia" w:eastAsia="宋体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（5）当夏季风活动不稳定的时候，我国东部很容易发生</w:t>
      </w:r>
      <w:r>
        <w:t>____</w:t>
      </w:r>
      <w:r>
        <w:rPr>
          <w:rFonts w:ascii="宋体" w:hAnsi="宋体" w:eastAsia="宋体" w:cs="宋体"/>
        </w:rPr>
        <w:t>灾害。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left"/>
        <w:textAlignment w:val="center"/>
        <w:rPr>
          <w:rFonts w:hint="eastAsia" w:ascii="楷体" w:hAnsi="楷体" w:eastAsia="楷体" w:cs="楷体"/>
          <w:color w:val="000000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lang w:val="en-US" w:eastAsia="zh-CN"/>
        </w:rPr>
        <w:t>27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</w:rPr>
        <w:t>．</w:t>
      </w:r>
      <w:r>
        <w:rPr>
          <w:rFonts w:hint="eastAsia"/>
          <w:lang w:eastAsia="zh-CN"/>
        </w:rPr>
        <w:t>（</w:t>
      </w:r>
      <w:r>
        <w:rPr>
          <w:rFonts w:hint="eastAsia" w:ascii="楷体" w:hAnsi="楷体" w:eastAsia="楷体" w:cs="楷体"/>
          <w:color w:val="000000"/>
          <w:lang w:val="en-US" w:eastAsia="zh-CN"/>
        </w:rPr>
        <w:t>8分）</w:t>
      </w:r>
      <w:r>
        <w:rPr>
          <w:rFonts w:ascii="楷体" w:hAnsi="楷体" w:eastAsia="楷体" w:cs="楷体"/>
          <w:color w:val="000000"/>
        </w:rPr>
        <w:t>2020年11月14日，全面推动长江经济带发展座谈会在南京召开，习近平总书记发表重要讲话，强调长江经济带高质量发展，使长江经济带成为我国生态优先绿色发展的主战场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  <w:r>
        <w:rPr>
          <w:rFonts w:ascii="楷体" w:hAnsi="楷体" w:eastAsia="楷体" w:cs="楷体"/>
          <w:color w:val="000000"/>
        </w:rPr>
        <w:t>读长江流域水系图，回答问题</w:t>
      </w:r>
      <w:r>
        <w:rPr>
          <w:rFonts w:hint="eastAsia" w:ascii="楷体" w:hAnsi="楷体" w:eastAsia="楷体" w:cs="楷体"/>
          <w:color w:val="000000"/>
          <w:lang w:eastAsia="zh-CN"/>
        </w:rPr>
        <w:t>。</w:t>
      </w:r>
    </w:p>
    <w:p>
      <w:pPr>
        <w:numPr>
          <w:ilvl w:val="0"/>
          <w:numId w:val="4"/>
        </w:num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723900</wp:posOffset>
            </wp:positionH>
            <wp:positionV relativeFrom="paragraph">
              <wp:posOffset>3810</wp:posOffset>
            </wp:positionV>
            <wp:extent cx="3429000" cy="1565910"/>
            <wp:effectExtent l="0" t="0" r="0" b="15240"/>
            <wp:wrapTopAndBottom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rcRect t="2030" b="456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1565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</w:rPr>
        <w:t>长江上、中、下游界点：A</w:t>
      </w:r>
      <w:r>
        <w:rPr>
          <w:rFonts w:hint="eastAsia" w:eastAsia="宋体"/>
          <w:lang w:val="en-US" w:eastAsia="zh-CN"/>
        </w:rPr>
        <w:t xml:space="preserve"> 宜昌</w:t>
      </w:r>
      <w:r>
        <w:rPr>
          <w:rFonts w:ascii="宋体" w:hAnsi="宋体" w:eastAsia="宋体" w:cs="宋体"/>
        </w:rPr>
        <w:t>，B</w:t>
      </w:r>
      <w:r>
        <w:t>______</w:t>
      </w:r>
      <w:r>
        <w:rPr>
          <w:rFonts w:ascii="宋体" w:hAnsi="宋体" w:eastAsia="宋体" w:cs="宋体"/>
        </w:rPr>
        <w:t>。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长江支流众多，</w:t>
      </w:r>
      <w:r>
        <w:rPr>
          <w:rFonts w:hint="eastAsia" w:asciiTheme="minorEastAsia" w:hAnsiTheme="minorEastAsia" w:eastAsiaTheme="minorEastAsia" w:cstheme="minorEastAsia"/>
          <w:color w:val="000000"/>
        </w:rPr>
        <w:t>②</w:t>
      </w:r>
      <w:r>
        <w:rPr>
          <w:rFonts w:hint="eastAsia" w:asciiTheme="minorEastAsia" w:hAnsiTheme="minorEastAsia" w:cstheme="minorEastAsia"/>
          <w:color w:val="000000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cstheme="minorEastAsia"/>
          <w:color w:val="000000"/>
          <w:u w:val="none"/>
          <w:lang w:val="en-US" w:eastAsia="zh-CN"/>
        </w:rPr>
        <w:t>为长江最大支流。</w:t>
      </w:r>
      <w:r>
        <w:rPr>
          <w:rFonts w:ascii="宋体" w:hAnsi="宋体" w:eastAsia="宋体" w:cs="宋体"/>
        </w:rPr>
        <w:t>长江通航能力强，沟通内外.联系南北，因此，称之为 “</w:t>
      </w:r>
      <w:r>
        <w:t>______</w:t>
      </w:r>
      <w:r>
        <w:rPr>
          <w:rFonts w:ascii="宋体" w:hAnsi="宋体" w:eastAsia="宋体" w:cs="宋体"/>
        </w:rPr>
        <w:t>”； 长江水能蕴藏量大，约占全国的三分之一，有“</w:t>
      </w:r>
      <w:r>
        <w:t>______</w:t>
      </w:r>
      <w:r>
        <w:rPr>
          <w:rFonts w:ascii="宋体" w:hAnsi="宋体" w:eastAsia="宋体" w:cs="宋体"/>
        </w:rPr>
        <w:t>”之称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ascii="宋体" w:hAnsi="宋体" w:eastAsia="宋体" w:cs="宋体"/>
        </w:rPr>
        <w:t>三峡</w:t>
      </w:r>
      <w:r>
        <w:rPr>
          <w:rFonts w:hint="eastAsia" w:ascii="宋体" w:hAnsi="宋体" w:eastAsia="宋体" w:cs="宋体"/>
          <w:lang w:val="en-US" w:eastAsia="zh-CN"/>
        </w:rPr>
        <w:t>水电站是世界最大的水电站</w:t>
      </w:r>
      <w:r>
        <w:rPr>
          <w:rFonts w:ascii="宋体" w:hAnsi="宋体" w:eastAsia="宋体" w:cs="宋体"/>
        </w:rPr>
        <w:t>，图中字母</w:t>
      </w:r>
      <w:r>
        <w:t>______</w:t>
      </w:r>
      <w:r>
        <w:rPr>
          <w:rFonts w:ascii="宋体" w:hAnsi="宋体" w:eastAsia="宋体" w:cs="宋体"/>
        </w:rPr>
        <w:t>表示的是他的位置。</w:t>
      </w:r>
    </w:p>
    <w:p>
      <w:pPr>
        <w:numPr>
          <w:ilvl w:val="0"/>
          <w:numId w:val="4"/>
        </w:numPr>
        <w:spacing w:line="360" w:lineRule="auto"/>
        <w:ind w:left="0" w:leftChars="0" w:firstLine="0" w:firstLineChars="0"/>
        <w:jc w:val="left"/>
        <w:textAlignment w:val="center"/>
        <w:rPr>
          <w:rFonts w:hint="default" w:eastAsia="宋体" w:asciiTheme="minorEastAsia" w:hAnsiTheme="minorEastAsia"/>
          <w:color w:val="423B3B"/>
          <w:szCs w:val="21"/>
          <w:u w:val="singl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生态安全关系长江经济带的可持续发展，加强全流域生态发展建设，需要全流域各段的协作配合。请举例一条长江上游地区的生态环境问题对中下游地区的影响，并且提出你的建议。</w:t>
      </w:r>
    </w:p>
    <w:p>
      <w:pPr>
        <w:numPr>
          <w:ilvl w:val="0"/>
          <w:numId w:val="0"/>
        </w:numPr>
        <w:spacing w:line="360" w:lineRule="auto"/>
        <w:ind w:leftChars="0"/>
        <w:jc w:val="left"/>
        <w:textAlignment w:val="center"/>
        <w:rPr>
          <w:rFonts w:hint="default" w:eastAsia="宋体" w:asciiTheme="minorEastAsia" w:hAnsiTheme="minorEastAsia"/>
          <w:color w:val="423B3B"/>
          <w:szCs w:val="21"/>
          <w:u w:val="none"/>
          <w:shd w:val="clear" w:color="auto" w:fill="FFFFFF"/>
          <w:lang w:val="en-US" w:eastAsia="zh-CN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340" w:h="15479" w:orient="landscape"/>
          <w:pgMar w:top="934" w:right="1000" w:bottom="1134" w:left="2500" w:header="851" w:footer="692" w:gutter="0"/>
          <w:cols w:space="1260" w:num="2"/>
          <w:docGrid w:type="lines" w:linePitch="312" w:charSpace="0"/>
        </w:sectPr>
      </w:pPr>
      <w:r>
        <w:rPr>
          <w:rFonts w:hint="eastAsia" w:eastAsia="宋体" w:asciiTheme="minorEastAsia" w:hAnsiTheme="minorEastAsia"/>
          <w:color w:val="423B3B"/>
          <w:szCs w:val="21"/>
          <w:u w:val="single"/>
          <w:shd w:val="clear" w:color="auto" w:fill="FFFFFF"/>
          <w:lang w:val="en-US" w:eastAsia="zh-CN"/>
        </w:rPr>
        <w:t xml:space="preserve">                                                                           </w:t>
      </w:r>
      <w:r>
        <w:rPr>
          <w:rFonts w:hint="eastAsia" w:eastAsia="宋体" w:asciiTheme="minorEastAsia" w:hAnsiTheme="minorEastAsia"/>
          <w:color w:val="423B3B"/>
          <w:szCs w:val="21"/>
          <w:u w:val="none"/>
          <w:shd w:val="clear" w:color="auto" w:fill="FFFFFF"/>
          <w:lang w:val="en-US" w:eastAsia="zh-CN"/>
        </w:rPr>
        <w:t xml:space="preserve"> 。（3分）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eastAsia="zh-CN"/>
        </w:rPr>
        <w:t>2022-2023</w:t>
      </w:r>
      <w:r>
        <w:rPr>
          <w:rFonts w:hint="eastAsia"/>
          <w:b/>
          <w:bCs/>
          <w:sz w:val="32"/>
          <w:szCs w:val="32"/>
        </w:rPr>
        <w:t>学年八年级地理</w:t>
      </w:r>
      <w:r>
        <w:rPr>
          <w:rFonts w:hint="eastAsia"/>
          <w:b/>
          <w:bCs/>
          <w:sz w:val="32"/>
          <w:szCs w:val="32"/>
          <w:lang w:val="en-US" w:eastAsia="zh-CN"/>
        </w:rPr>
        <w:t>上</w:t>
      </w:r>
      <w:r>
        <w:rPr>
          <w:rFonts w:hint="eastAsia"/>
          <w:b/>
          <w:bCs/>
          <w:sz w:val="32"/>
          <w:szCs w:val="32"/>
        </w:rPr>
        <w:t>册第</w:t>
      </w:r>
      <w:r>
        <w:rPr>
          <w:rFonts w:hint="eastAsia"/>
          <w:b/>
          <w:bCs/>
          <w:sz w:val="32"/>
          <w:szCs w:val="32"/>
          <w:lang w:val="en-US" w:eastAsia="zh-CN"/>
        </w:rPr>
        <w:t>二</w:t>
      </w:r>
      <w:r>
        <w:rPr>
          <w:rFonts w:hint="eastAsia"/>
          <w:b/>
          <w:bCs/>
          <w:sz w:val="32"/>
          <w:szCs w:val="32"/>
        </w:rPr>
        <w:t>单元试卷</w:t>
      </w: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参考答案</w:t>
      </w:r>
    </w:p>
    <w:p/>
    <w:tbl>
      <w:tblPr>
        <w:tblStyle w:val="11"/>
        <w:tblpPr w:leftFromText="180" w:rightFromText="180" w:vertAnchor="text" w:horzAnchor="page" w:tblpX="1910" w:tblpY="396"/>
        <w:tblOverlap w:val="never"/>
        <w:tblW w:w="884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题号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2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3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4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5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6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7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8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9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10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11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答案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题号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13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14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15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16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17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18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19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20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21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22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23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2" w:hRule="exact"/>
        </w:trPr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</w:rPr>
            </w:pPr>
            <w:r>
              <w:rPr>
                <w:rFonts w:hint="eastAsia" w:ascii="黑体" w:eastAsia="黑体"/>
                <w:b/>
                <w:bCs/>
                <w:sz w:val="24"/>
              </w:rPr>
              <w:t>答案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B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C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D</w:t>
            </w:r>
          </w:p>
        </w:tc>
        <w:tc>
          <w:tcPr>
            <w:tcW w:w="680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黑体" w:eastAsia="黑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黑体" w:eastAsia="黑体"/>
                <w:b/>
                <w:bCs/>
                <w:sz w:val="24"/>
                <w:lang w:val="en-US" w:eastAsia="zh-CN"/>
              </w:rPr>
              <w:t>A</w:t>
            </w:r>
          </w:p>
        </w:tc>
      </w:tr>
    </w:tbl>
    <w:p>
      <w:pPr>
        <w:numPr>
          <w:ilvl w:val="0"/>
          <w:numId w:val="5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选择题（每题1分）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</w:rPr>
      </w:pPr>
    </w:p>
    <w:p>
      <w:pPr>
        <w:numPr>
          <w:ilvl w:val="0"/>
          <w:numId w:val="5"/>
        </w:numPr>
        <w:rPr>
          <w:rFonts w:hint="default"/>
          <w:sz w:val="24"/>
          <w:szCs w:val="24"/>
          <w:lang w:val="en-US"/>
        </w:rPr>
      </w:pPr>
      <w:r>
        <w:rPr>
          <w:rFonts w:hint="eastAsia"/>
          <w:sz w:val="24"/>
          <w:szCs w:val="24"/>
        </w:rPr>
        <w:t>综合题</w:t>
      </w:r>
    </w:p>
    <w:p>
      <w:pPr>
        <w:numPr>
          <w:ilvl w:val="0"/>
          <w:numId w:val="6"/>
        </w:numPr>
        <w:spacing w:line="360" w:lineRule="auto"/>
        <w:textAlignment w:val="center"/>
        <w:rPr>
          <w:rFonts w:hint="default"/>
          <w:color w:val="000000"/>
          <w:sz w:val="30"/>
          <w:szCs w:val="30"/>
          <w:lang w:val="en-US"/>
        </w:rPr>
      </w:pPr>
      <w:r>
        <w:rPr>
          <w:color w:val="000000"/>
        </w:rPr>
        <w:t>(1)</w:t>
      </w:r>
      <w:r>
        <w:rPr>
          <w:rFonts w:hint="eastAsia"/>
          <w:color w:val="000000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 xml:space="preserve"> 昆仑</w:t>
      </w:r>
    </w:p>
    <w:p>
      <w:pPr>
        <w:numPr>
          <w:ilvl w:val="0"/>
          <w:numId w:val="7"/>
        </w:numPr>
        <w:spacing w:line="360" w:lineRule="auto"/>
        <w:ind w:left="315" w:leftChars="0" w:firstLine="0" w:firstLineChars="0"/>
        <w:textAlignment w:val="center"/>
        <w:rPr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  <w:lang w:val="en-US" w:eastAsia="zh-CN"/>
        </w:rPr>
        <w:t>大兴安岭    半干旱</w:t>
      </w:r>
      <w:r>
        <w:rPr>
          <w:color w:val="000000"/>
          <w:sz w:val="30"/>
          <w:szCs w:val="30"/>
        </w:rPr>
        <w:t xml:space="preserve">  </w:t>
      </w:r>
    </w:p>
    <w:p>
      <w:pPr>
        <w:numPr>
          <w:ilvl w:val="0"/>
          <w:numId w:val="7"/>
        </w:numPr>
        <w:spacing w:line="360" w:lineRule="auto"/>
        <w:ind w:left="315" w:leftChars="0" w:firstLine="0" w:firstLineChars="0"/>
        <w:textAlignment w:val="center"/>
        <w:rPr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秦岭   低于   暖温</w:t>
      </w:r>
      <w:r>
        <w:rPr>
          <w:color w:val="000000"/>
          <w:sz w:val="30"/>
          <w:szCs w:val="30"/>
        </w:rPr>
        <w:t xml:space="preserve">   </w:t>
      </w:r>
    </w:p>
    <w:p>
      <w:pPr>
        <w:numPr>
          <w:ilvl w:val="0"/>
          <w:numId w:val="7"/>
        </w:numPr>
        <w:spacing w:line="360" w:lineRule="auto"/>
        <w:ind w:left="315" w:leftChars="0" w:firstLine="0" w:firstLineChars="0"/>
        <w:textAlignment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>E</w:t>
      </w:r>
      <w:r>
        <w:rPr>
          <w:color w:val="000000"/>
          <w:sz w:val="30"/>
          <w:szCs w:val="30"/>
        </w:rPr>
        <w:t xml:space="preserve">   </w:t>
      </w:r>
    </w:p>
    <w:p>
      <w:pPr>
        <w:numPr>
          <w:ilvl w:val="0"/>
          <w:numId w:val="7"/>
        </w:numPr>
        <w:spacing w:line="360" w:lineRule="auto"/>
        <w:ind w:left="315" w:leftChars="0" w:firstLine="0" w:firstLineChars="0"/>
        <w:textAlignment w:val="center"/>
        <w:rPr>
          <w:rFonts w:ascii="宋体" w:hAnsi="宋体" w:eastAsia="宋体" w:cs="宋体"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default" w:ascii="Calibri" w:hAnsi="Calibri" w:eastAsia="宋体" w:cs="Calibri"/>
          <w:color w:val="000000"/>
          <w:sz w:val="30"/>
          <w:szCs w:val="30"/>
          <w:lang w:val="en-US" w:eastAsia="zh-CN"/>
        </w:rPr>
        <w:t>③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 xml:space="preserve">    </w:t>
      </w:r>
      <w:r>
        <w:rPr>
          <w:rFonts w:hint="default" w:ascii="Calibri" w:hAnsi="Calibri" w:eastAsia="宋体" w:cs="Calibri"/>
          <w:color w:val="000000"/>
          <w:sz w:val="30"/>
          <w:szCs w:val="30"/>
          <w:lang w:val="en-US" w:eastAsia="zh-CN"/>
        </w:rPr>
        <w:t>②</w:t>
      </w:r>
    </w:p>
    <w:p>
      <w:pPr>
        <w:pStyle w:val="4"/>
        <w:numPr>
          <w:ilvl w:val="0"/>
          <w:numId w:val="6"/>
        </w:numPr>
        <w:snapToGrid w:val="0"/>
        <w:spacing w:line="360" w:lineRule="auto"/>
        <w:ind w:left="0" w:leftChars="0" w:firstLine="0" w:firstLineChars="0"/>
        <w:rPr>
          <w:rFonts w:hint="default" w:asciiTheme="minorEastAsia" w:hAnsiTheme="minorEastAsia" w:eastAsiaTheme="minorEastAsia" w:cstheme="minorEastAsia"/>
          <w:sz w:val="30"/>
          <w:szCs w:val="30"/>
          <w:lang w:val="en-US"/>
        </w:rPr>
      </w:pPr>
      <w:r>
        <w:rPr>
          <w:rFonts w:hint="eastAsia" w:hAnsi="宋体" w:eastAsia="宋体" w:cs="宋体"/>
          <w:color w:val="000000"/>
          <w:sz w:val="30"/>
          <w:szCs w:val="30"/>
          <w:lang w:val="en-US" w:eastAsia="zh-CN"/>
        </w:rPr>
        <w:t xml:space="preserve"> （1）夏季风</w:t>
      </w:r>
    </w:p>
    <w:p>
      <w:pPr>
        <w:pStyle w:val="4"/>
        <w:numPr>
          <w:ilvl w:val="0"/>
          <w:numId w:val="0"/>
        </w:numPr>
        <w:snapToGrid w:val="0"/>
        <w:spacing w:line="360" w:lineRule="auto"/>
        <w:ind w:leftChars="0"/>
        <w:rPr>
          <w:rFonts w:hint="default" w:hAnsi="宋体" w:eastAsia="宋体" w:cs="宋体"/>
          <w:color w:val="000000"/>
          <w:sz w:val="30"/>
          <w:szCs w:val="30"/>
          <w:lang w:val="en-US" w:eastAsia="zh-CN"/>
        </w:rPr>
      </w:pPr>
      <w:r>
        <w:rPr>
          <w:rFonts w:hint="eastAsia" w:hAnsi="宋体" w:eastAsia="宋体" w:cs="宋体"/>
          <w:color w:val="000000"/>
          <w:sz w:val="30"/>
          <w:szCs w:val="30"/>
          <w:lang w:val="en-US" w:eastAsia="zh-CN"/>
        </w:rPr>
        <w:t xml:space="preserve"> （2）夏秋   武汉   银川</w:t>
      </w:r>
    </w:p>
    <w:p>
      <w:pPr>
        <w:pStyle w:val="4"/>
        <w:numPr>
          <w:ilvl w:val="0"/>
          <w:numId w:val="0"/>
        </w:numPr>
        <w:snapToGrid w:val="0"/>
        <w:spacing w:line="360" w:lineRule="auto"/>
        <w:ind w:leftChars="0"/>
        <w:rPr>
          <w:sz w:val="30"/>
          <w:szCs w:val="30"/>
        </w:rPr>
      </w:pPr>
      <w:r>
        <w:rPr>
          <w:rFonts w:hint="eastAsia" w:hAnsi="宋体" w:eastAsia="宋体" w:cs="宋体"/>
          <w:color w:val="000000"/>
          <w:sz w:val="30"/>
          <w:szCs w:val="30"/>
          <w:lang w:val="en-US" w:eastAsia="zh-CN"/>
        </w:rPr>
        <w:t xml:space="preserve"> （3）</w:t>
      </w:r>
      <w:r>
        <w:rPr>
          <w:rFonts w:ascii="宋体" w:hAnsi="宋体" w:eastAsia="宋体" w:cs="宋体"/>
          <w:sz w:val="30"/>
          <w:szCs w:val="30"/>
        </w:rPr>
        <w:t>由东南沿海向西北内陆减少</w:t>
      </w:r>
      <w:r>
        <w:rPr>
          <w:sz w:val="30"/>
          <w:szCs w:val="30"/>
        </w:rPr>
        <w:t xml:space="preserve">    </w:t>
      </w:r>
      <w:r>
        <w:rPr>
          <w:rFonts w:ascii="宋体" w:hAnsi="宋体" w:eastAsia="宋体" w:cs="宋体"/>
          <w:sz w:val="30"/>
          <w:szCs w:val="30"/>
        </w:rPr>
        <w:t>海陆因素</w:t>
      </w:r>
      <w:r>
        <w:rPr>
          <w:sz w:val="30"/>
          <w:szCs w:val="30"/>
        </w:rPr>
        <w:t xml:space="preserve"> </w:t>
      </w:r>
    </w:p>
    <w:p>
      <w:pPr>
        <w:pStyle w:val="4"/>
        <w:numPr>
          <w:ilvl w:val="0"/>
          <w:numId w:val="0"/>
        </w:numPr>
        <w:snapToGrid w:val="0"/>
        <w:spacing w:line="360" w:lineRule="auto"/>
        <w:ind w:leftChars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（4）温带季风     寒冷干燥</w:t>
      </w:r>
    </w:p>
    <w:p>
      <w:pPr>
        <w:pStyle w:val="4"/>
        <w:numPr>
          <w:ilvl w:val="0"/>
          <w:numId w:val="0"/>
        </w:numPr>
        <w:snapToGrid w:val="0"/>
        <w:spacing w:line="360" w:lineRule="auto"/>
        <w:ind w:leftChars="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（5） 旱涝</w:t>
      </w:r>
    </w:p>
    <w:p>
      <w:pPr>
        <w:pStyle w:val="4"/>
        <w:numPr>
          <w:ilvl w:val="0"/>
          <w:numId w:val="6"/>
        </w:numPr>
        <w:snapToGrid w:val="0"/>
        <w:spacing w:line="360" w:lineRule="auto"/>
        <w:ind w:left="0" w:leftChars="0" w:firstLine="0" w:firstLineChars="0"/>
        <w:rPr>
          <w:rFonts w:hint="default" w:asciiTheme="minorEastAsia" w:hAnsiTheme="minorEastAsia" w:eastAsiaTheme="minorEastAsia" w:cstheme="minorEastAsia"/>
          <w:sz w:val="30"/>
          <w:szCs w:val="30"/>
          <w:lang w:val="en-US"/>
        </w:rPr>
      </w:pPr>
      <w:r>
        <w:rPr>
          <w:color w:val="000000"/>
          <w:sz w:val="30"/>
          <w:szCs w:val="30"/>
        </w:rPr>
        <w:t>(1)</w:t>
      </w:r>
      <w:r>
        <w:rPr>
          <w:rFonts w:hint="eastAsia"/>
          <w:color w:val="000000"/>
          <w:sz w:val="30"/>
          <w:szCs w:val="30"/>
          <w:lang w:val="en-US" w:eastAsia="zh-CN"/>
        </w:rPr>
        <w:t xml:space="preserve"> 湖口</w:t>
      </w:r>
      <w:r>
        <w:rPr>
          <w:color w:val="000000"/>
          <w:sz w:val="30"/>
          <w:szCs w:val="30"/>
        </w:rPr>
        <w:t xml:space="preserve">    </w:t>
      </w:r>
    </w:p>
    <w:p>
      <w:pPr>
        <w:pStyle w:val="4"/>
        <w:numPr>
          <w:ilvl w:val="0"/>
          <w:numId w:val="8"/>
        </w:numPr>
        <w:snapToGrid w:val="0"/>
        <w:spacing w:line="360" w:lineRule="auto"/>
        <w:ind w:leftChars="0"/>
        <w:rPr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  <w:lang w:val="en-US" w:eastAsia="zh-CN"/>
        </w:rPr>
        <w:t xml:space="preserve"> 汉江   黄金水道   水能宝库  L</w:t>
      </w:r>
      <w:r>
        <w:rPr>
          <w:color w:val="000000"/>
          <w:sz w:val="30"/>
          <w:szCs w:val="30"/>
        </w:rPr>
        <w:t xml:space="preserve">    </w:t>
      </w:r>
    </w:p>
    <w:p>
      <w:pPr>
        <w:pStyle w:val="4"/>
        <w:numPr>
          <w:ilvl w:val="0"/>
          <w:numId w:val="8"/>
        </w:numPr>
        <w:snapToGrid w:val="0"/>
        <w:spacing w:line="360" w:lineRule="auto"/>
        <w:ind w:left="0" w:leftChars="0" w:firstLine="0" w:firstLineChars="0"/>
        <w:rPr>
          <w:color w:val="000000"/>
          <w:sz w:val="30"/>
          <w:szCs w:val="30"/>
        </w:rPr>
      </w:pPr>
      <w:r>
        <w:rPr>
          <w:rFonts w:hint="eastAsia"/>
          <w:color w:val="000000"/>
          <w:sz w:val="30"/>
          <w:szCs w:val="30"/>
          <w:lang w:val="en-US" w:eastAsia="zh-CN"/>
        </w:rPr>
        <w:t xml:space="preserve"> 长江上游的水土流失导致了中下游地区泥沙淤积洪涝灾害加剧；  植树造林，退耕还林还草等</w:t>
      </w:r>
      <w:r>
        <w:rPr>
          <w:color w:val="000000"/>
          <w:sz w:val="30"/>
          <w:szCs w:val="30"/>
        </w:rPr>
        <w:t xml:space="preserve">   </w:t>
      </w:r>
    </w:p>
    <w:p>
      <w:pPr>
        <w:ind w:firstLine="600" w:firstLineChars="200"/>
        <w:rPr>
          <w:rFonts w:hint="eastAsia" w:eastAsiaTheme="minorEastAsia"/>
          <w:bCs/>
          <w:sz w:val="30"/>
          <w:szCs w:val="30"/>
          <w:lang w:val="en-US" w:eastAsia="zh-CN"/>
        </w:rPr>
        <w:sectPr>
          <w:headerReference r:id="rId7" w:type="default"/>
          <w:footerReference r:id="rId9" w:type="default"/>
          <w:headerReference r:id="rId8" w:type="even"/>
          <w:footerReference r:id="rId10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rPr>
          <w:color w:val="000000"/>
          <w:sz w:val="30"/>
          <w:szCs w:val="30"/>
        </w:rPr>
        <w:t xml:space="preserve"> </w:t>
      </w:r>
      <w:r>
        <w:rPr>
          <w:rFonts w:hint="eastAsia" w:ascii="宋体" w:hAnsi="宋体" w:eastAsia="宋体" w:cs="宋体"/>
          <w:color w:val="000000"/>
          <w:sz w:val="30"/>
          <w:szCs w:val="30"/>
          <w:lang w:val="en-US" w:eastAsia="zh-CN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*2-1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3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5" o:spid="_x0000_s2065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*2-1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 xml:space="preserve">页          </w:t>
    </w:r>
    <w:r>
      <w:rPr>
        <w:rFonts w:hint="eastAsia" w:ascii="宋体" w:hAnsi="宋体" w:eastAsia="宋体"/>
      </w:rPr>
      <w:t>◎</w:t>
    </w:r>
    <w:r>
      <w:rPr>
        <w:rFonts w:hint="eastAsia"/>
      </w:rPr>
      <w:t xml:space="preserve">          第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 共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rPr>
        <w:rFonts w:hint="eastAsia"/>
      </w:rPr>
      <w:instrText xml:space="preserve">*2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4</w:instrText>
    </w:r>
    <w:r>
      <w:fldChar w:fldCharType="end"/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8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>
                          <a:lumMod val="85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学校:___________姓名：___________班级：___________座号：___________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5" o:spid="_x0000_s1026" o:spt="202" type="#_x0000_t202" style="position:absolute;left:0pt;margin-left:-99pt;margin-top:-43pt;height:775pt;width:53pt;z-index:251670528;v-text-anchor:middle;mso-width-relative:page;mso-height-relative:page;" fillcolor="#B8B8B8" filled="t" stroked="t" coordsize="21600,21600" o:gfxdata="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Bqi9LYAAAA&#10;DQEAAA8AAAAAAAAAAQAgAAAAIgAAAGRycy9kb3ducmV2LnhtbFBLAQIUABQAAAAIAIdO4kBixEyG&#10;5AEAALoDAAAOAAAAAAAAAAEAIAAAACcBAABkcnMvZTJvRG9jLnhtbFBLBQYAAAAABgAGAFkBAAB9&#10;BQAAAAA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学校:___________姓名：___________班级：___________座号：___________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8720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14" name="矩形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99pt;margin-top:-43pt;height:57pt;width:53pt;z-index:251678720;mso-width-relative:page;mso-height-relative:page;" fillcolor="#C0C0C0" filled="t" stroked="t" coordsize="21600,21600" o:gfxdata="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ONpcvnZAAAACwEAAA8AAAAAAAAAAQAgAAAAIgAAAGRy&#10;cy9kb3ducmV2LnhtbFBLAQIUABQAAAAIAIdO4kDnFNsLywEAAJ0DAAAOAAAAAAAAAAEAIAAAACgB&#10;AABkcnMvZTJvRG9jLnhtbFBLBQYAAAAABgAGAFkBAABlBQAAAAA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80768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15" name="矩形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3" o:spid="_x0000_s1026" o:spt="1" style="position:absolute;left:0pt;margin-left:-99pt;margin-top:675pt;height:57pt;width:53pt;z-index:251680768;mso-width-relative:page;mso-height-relative:page;" fillcolor="#C0C0C0" filled="t" stroked="t" coordsize="21600,21600" o:gfxdata="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2bRditsAAAAOAQAADwAAAAAAAAABACAAAAAiAAAA&#10;ZHJzL2Rvd25yZXYueG1sUEsBAhQAFAAAAAgAh07iQH7/X+HLAQAAnQ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3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2" o:spid="_x0000_s1026" o:spt="202" type="#_x0000_t202" style="position:absolute;left:0pt;margin-left:-125pt;margin-top:-43pt;height:775pt;width:26pt;z-index:251662336;v-text-anchor:middle;mso-width-relative:page;mso-height-relative:page;" fillcolor="#FFFFFF" filled="t" stroked="t" coordsize="21600,21600" o:gfxdata="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AVDPzp3AAAAA4BAAAPAAAAAAAAAAEA&#10;IAAAACIAAABkcnMvZG93bnJldi54bWxQSwECFAAUAAAACACHTuJAH5RTE9IBAACYAwAADgAAAAAA&#10;AAABACAAAAArAQAAZHJzL2Uyb0RvYy54bWxQSwUGAAAAAAYABgBZAQAAbw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60" o:spid="_x0000_s2060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column">
                <wp:posOffset>12217400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10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962pt;margin-top:-43pt;height:775pt;width:26pt;z-index:251672576;v-text-anchor:middle;mso-width-relative:page;mso-height-relative:page;" fillcolor="#FFFFFF" filled="t" stroked="t" coordsize="21600,21600" o:gfxdata="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AOhwy2QAAAA4BAAAPAAAAAAAAAAEAIAAAACIA&#10;AABkcnMvZG93bnJldi54bWxQSwECFAAUAAAACACHTuJAEwFa5c8BAACYAwAADgAAAAAAAAABACAA&#10;AAAoAQAAZHJzL2Uyb0RvYy54bWxQSwUGAAAAAAYABgBZAQAAaQUAAAAA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9842500"/>
              <wp:effectExtent l="4445" t="4445" r="8255" b="20955"/>
              <wp:wrapNone/>
              <wp:docPr id="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9842500"/>
                      </a:xfrm>
                      <a:prstGeom prst="rect">
                        <a:avLst/>
                      </a:prstGeom>
                      <a:solidFill>
                        <a:srgbClr val="D9D9D9">
                          <a:lumMod val="85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988pt;margin-top:-43pt;height:775pt;width:53pt;z-index:251668480;v-text-anchor:middle;mso-width-relative:page;mso-height-relative:page;" fillcolor="#B8B8B8" filled="t" stroked="t" coordsize="21600,21600" o:gfxdata="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j5teCdcAAAAO&#10;AQAADwAAAAAAAAABACAAAAAiAAAAZHJzL2Rvd25yZXYueG1sUEsBAhQAFAAAAAgAh07iQBkjXOHk&#10;AQAAuQMAAA4AAAAAAAAAAQAgAAAAJgEAAGRycy9lMm9Eb2MueG1sUEsFBgAAAAAGAAYAWQEAAHwF&#10;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12" name="矩形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1" o:spid="_x0000_s1026" o:spt="1" style="position:absolute;left:0pt;margin-left:988pt;margin-top:-43pt;height:57pt;width:53pt;z-index:251674624;mso-width-relative:page;mso-height-relative:page;" fillcolor="#C0C0C0" filled="t" stroked="t" coordsize="21600,21600" o:gfxdata="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qDZ/mNkAAAAMAQAADwAAAAAAAAABACAAAAAiAAAAZHJz&#10;L2Rvd25yZXYueG1sUEsBAhQAFAAAAAgAh07iQEAl7zzKAQAAnQMAAA4AAAAAAAAAAQAgAAAAKAEA&#10;AGRycy9lMm9Eb2MueG1sUEsFBgAAAAAGAAYAWQEAAGQ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76672" behindDoc="0" locked="0" layoutInCell="1" allowOverlap="1">
              <wp:simplePos x="0" y="0"/>
              <wp:positionH relativeFrom="column">
                <wp:posOffset>12547600</wp:posOffset>
              </wp:positionH>
              <wp:positionV relativeFrom="paragraph">
                <wp:posOffset>8572500</wp:posOffset>
              </wp:positionV>
              <wp:extent cx="673100" cy="723900"/>
              <wp:effectExtent l="4445" t="4445" r="8255" b="14605"/>
              <wp:wrapNone/>
              <wp:docPr id="13" name="矩形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>
                          <a:lumMod val="50000"/>
                          <a:lumOff val="5000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17" o:spid="_x0000_s1026" o:spt="1" style="position:absolute;left:0pt;margin-left:988pt;margin-top:675pt;height:57pt;width:53pt;z-index:251676672;mso-width-relative:page;mso-height-relative:page;" fillcolor="#C0C0C0" filled="t" stroked="t" coordsize="21600,21600" o:gfxdata="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YuP9dsAAAAPAQAADwAAAAAAAAABACAAAAAiAAAA&#10;ZHJzL2Rvd25yZXYueG1sUEsBAhQAFAAAAAgAh07iQGvlZnvLAQAAnQMAAA4AAAAAAAAAAQAgAAAA&#10;KgEAAGRycy9lMm9Eb2MueG1sUEsFBgAAAAAGAAYAWQEAAGcFAAAAAA==&#10;">
              <v:fill on="t" focussize="0,0"/>
              <v:stroke color="#000000" miterlimit="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13220700</wp:posOffset>
              </wp:positionH>
              <wp:positionV relativeFrom="paragraph">
                <wp:posOffset>-546100</wp:posOffset>
              </wp:positionV>
              <wp:extent cx="330200" cy="9842500"/>
              <wp:effectExtent l="4445" t="4445" r="8255" b="20955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9842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</a:ln>
                      <a:effectLst/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041pt;margin-top:-43pt;height:775pt;width:26pt;z-index:251660288;v-text-anchor:middle;mso-width-relative:page;mso-height-relative:page;" fillcolor="#FFFFFF" filled="t" stroked="t" coordsize="21600,21600" o:gfxdata="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Sa/n4tsAAAAOAQAADwAAAAAAAAABACAA&#10;AAAiAAAAZHJzL2Rvd25yZXYueG1sUEsBAhQAFAAAAAgAh07iQDT4QB7RAQAAlwMAAA4AAAAAAAAA&#10;AQAgAAAAKgEAAGRycy9lMm9Eb2MueG1sUEsFBgAAAAAGAAYAWQEAAG0FAAAAAA==&#10;">
              <v:fill on="t" focussize="0,0"/>
              <v:stroke color="#000000" miterlimit="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238564"/>
    <w:multiLevelType w:val="singleLevel"/>
    <w:tmpl w:val="8A23856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AE8877B"/>
    <w:multiLevelType w:val="singleLevel"/>
    <w:tmpl w:val="9AE8877B"/>
    <w:lvl w:ilvl="0" w:tentative="0">
      <w:start w:val="25"/>
      <w:numFmt w:val="decimal"/>
      <w:suff w:val="nothing"/>
      <w:lvlText w:val="%1、"/>
      <w:lvlJc w:val="left"/>
    </w:lvl>
  </w:abstractNum>
  <w:abstractNum w:abstractNumId="2">
    <w:nsid w:val="DDD403AE"/>
    <w:multiLevelType w:val="singleLevel"/>
    <w:tmpl w:val="DDD403AE"/>
    <w:lvl w:ilvl="0" w:tentative="0">
      <w:start w:val="1"/>
      <w:numFmt w:val="decimal"/>
      <w:suff w:val="space"/>
      <w:lvlText w:val="（%1）"/>
      <w:lvlJc w:val="left"/>
    </w:lvl>
  </w:abstractNum>
  <w:abstractNum w:abstractNumId="3">
    <w:nsid w:val="0D53AE50"/>
    <w:multiLevelType w:val="singleLevel"/>
    <w:tmpl w:val="0D53AE50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1F665081"/>
    <w:multiLevelType w:val="multilevel"/>
    <w:tmpl w:val="1F665081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A6E3B9"/>
    <w:multiLevelType w:val="singleLevel"/>
    <w:tmpl w:val="59A6E3B9"/>
    <w:lvl w:ilvl="0" w:tentative="0">
      <w:start w:val="1"/>
      <w:numFmt w:val="chineseCounting"/>
      <w:suff w:val="nothing"/>
      <w:lvlText w:val="%1、"/>
      <w:lvlJc w:val="left"/>
    </w:lvl>
  </w:abstractNum>
  <w:abstractNum w:abstractNumId="6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7B21FCD6"/>
    <w:multiLevelType w:val="singleLevel"/>
    <w:tmpl w:val="7B21FCD6"/>
    <w:lvl w:ilvl="0" w:tentative="0">
      <w:start w:val="2"/>
      <w:numFmt w:val="decimal"/>
      <w:lvlText w:val="(%1)"/>
      <w:lvlJc w:val="left"/>
      <w:pPr>
        <w:tabs>
          <w:tab w:val="left" w:pos="312"/>
        </w:tabs>
        <w:ind w:left="315" w:leftChars="0" w:firstLine="0" w:firstLineChars="0"/>
      </w:pPr>
    </w:lvl>
  </w:abstractNum>
  <w:num w:numId="1">
    <w:abstractNumId w:val="6"/>
    <w:lvlOverride w:ilvl="0">
      <w:lvl w:ilvl="0" w:tentative="1">
        <w:start w:val="1"/>
        <w:numFmt w:val="decimal"/>
        <w:pStyle w:val="27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NkZGNlYWQ5NThhNjQxNDFkYWE3MWRiNmRjZmJiYjQifQ=="/>
  </w:docVars>
  <w:rsids>
    <w:rsidRoot w:val="00AD3992"/>
    <w:rsid w:val="000040A9"/>
    <w:rsid w:val="00015B18"/>
    <w:rsid w:val="000211B2"/>
    <w:rsid w:val="00026C90"/>
    <w:rsid w:val="00046947"/>
    <w:rsid w:val="000A6442"/>
    <w:rsid w:val="000E49E3"/>
    <w:rsid w:val="001B38D5"/>
    <w:rsid w:val="00222AC1"/>
    <w:rsid w:val="002430A2"/>
    <w:rsid w:val="002926A5"/>
    <w:rsid w:val="0029450E"/>
    <w:rsid w:val="002A2386"/>
    <w:rsid w:val="002D5585"/>
    <w:rsid w:val="002E1E49"/>
    <w:rsid w:val="003634AA"/>
    <w:rsid w:val="003C421C"/>
    <w:rsid w:val="003C6AD5"/>
    <w:rsid w:val="003E24D5"/>
    <w:rsid w:val="004151FC"/>
    <w:rsid w:val="004239B5"/>
    <w:rsid w:val="0049564C"/>
    <w:rsid w:val="004959F1"/>
    <w:rsid w:val="004D134C"/>
    <w:rsid w:val="004D5383"/>
    <w:rsid w:val="004E63D0"/>
    <w:rsid w:val="00546582"/>
    <w:rsid w:val="005829FE"/>
    <w:rsid w:val="0059137C"/>
    <w:rsid w:val="005B2C39"/>
    <w:rsid w:val="00600D4E"/>
    <w:rsid w:val="0062226F"/>
    <w:rsid w:val="006B3DC8"/>
    <w:rsid w:val="006B436C"/>
    <w:rsid w:val="006D1939"/>
    <w:rsid w:val="006D45EF"/>
    <w:rsid w:val="006E0036"/>
    <w:rsid w:val="006E1977"/>
    <w:rsid w:val="006E44F5"/>
    <w:rsid w:val="006F5CF7"/>
    <w:rsid w:val="007543DC"/>
    <w:rsid w:val="00777050"/>
    <w:rsid w:val="007A55E5"/>
    <w:rsid w:val="007A64BA"/>
    <w:rsid w:val="007B07A9"/>
    <w:rsid w:val="0081275B"/>
    <w:rsid w:val="008239AF"/>
    <w:rsid w:val="00891926"/>
    <w:rsid w:val="008D62F0"/>
    <w:rsid w:val="008E268C"/>
    <w:rsid w:val="00912151"/>
    <w:rsid w:val="009641B0"/>
    <w:rsid w:val="00984BA0"/>
    <w:rsid w:val="009A71DC"/>
    <w:rsid w:val="009D0E07"/>
    <w:rsid w:val="009D5C4D"/>
    <w:rsid w:val="009E1FB8"/>
    <w:rsid w:val="00A0138B"/>
    <w:rsid w:val="00A1300E"/>
    <w:rsid w:val="00A91E10"/>
    <w:rsid w:val="00AD3992"/>
    <w:rsid w:val="00AE25DF"/>
    <w:rsid w:val="00AF390B"/>
    <w:rsid w:val="00AF4D6D"/>
    <w:rsid w:val="00B03218"/>
    <w:rsid w:val="00B214CA"/>
    <w:rsid w:val="00B34C9F"/>
    <w:rsid w:val="00BB5F7C"/>
    <w:rsid w:val="00C02FC6"/>
    <w:rsid w:val="00C03A0B"/>
    <w:rsid w:val="00C80CFA"/>
    <w:rsid w:val="00C96B0A"/>
    <w:rsid w:val="00CA18E0"/>
    <w:rsid w:val="00CA62CE"/>
    <w:rsid w:val="00CD247E"/>
    <w:rsid w:val="00CE0E5C"/>
    <w:rsid w:val="00D10E72"/>
    <w:rsid w:val="00D5109B"/>
    <w:rsid w:val="00D74053"/>
    <w:rsid w:val="00D979E1"/>
    <w:rsid w:val="00DD4B4F"/>
    <w:rsid w:val="00DF5776"/>
    <w:rsid w:val="00E16B19"/>
    <w:rsid w:val="00E17E42"/>
    <w:rsid w:val="00E55184"/>
    <w:rsid w:val="00E55494"/>
    <w:rsid w:val="00EA4D29"/>
    <w:rsid w:val="00EA770D"/>
    <w:rsid w:val="00F260B8"/>
    <w:rsid w:val="00F4288F"/>
    <w:rsid w:val="00FA5C16"/>
    <w:rsid w:val="00FD00C7"/>
    <w:rsid w:val="00FF71A6"/>
    <w:rsid w:val="040731B7"/>
    <w:rsid w:val="06D521FC"/>
    <w:rsid w:val="093024B3"/>
    <w:rsid w:val="09421AEC"/>
    <w:rsid w:val="09AF516F"/>
    <w:rsid w:val="09BD1435"/>
    <w:rsid w:val="0A347DAA"/>
    <w:rsid w:val="0C297BF5"/>
    <w:rsid w:val="0D444C5A"/>
    <w:rsid w:val="0D576B27"/>
    <w:rsid w:val="0DB714F2"/>
    <w:rsid w:val="0E1A4D00"/>
    <w:rsid w:val="0E1E07A7"/>
    <w:rsid w:val="0F3223BA"/>
    <w:rsid w:val="0F3E12F4"/>
    <w:rsid w:val="108F7FEB"/>
    <w:rsid w:val="11E16955"/>
    <w:rsid w:val="127B5AE9"/>
    <w:rsid w:val="1349101B"/>
    <w:rsid w:val="1350632E"/>
    <w:rsid w:val="14652E29"/>
    <w:rsid w:val="14F86599"/>
    <w:rsid w:val="16572731"/>
    <w:rsid w:val="16807EA5"/>
    <w:rsid w:val="170D0B75"/>
    <w:rsid w:val="185E1740"/>
    <w:rsid w:val="18FB2CFB"/>
    <w:rsid w:val="1AD42689"/>
    <w:rsid w:val="1B2F1A22"/>
    <w:rsid w:val="1F2149D4"/>
    <w:rsid w:val="21A97C4C"/>
    <w:rsid w:val="232869E4"/>
    <w:rsid w:val="236F075E"/>
    <w:rsid w:val="26125E06"/>
    <w:rsid w:val="2720446E"/>
    <w:rsid w:val="274C0A1C"/>
    <w:rsid w:val="27E43BE6"/>
    <w:rsid w:val="28892CE9"/>
    <w:rsid w:val="293F3F82"/>
    <w:rsid w:val="29B44AE8"/>
    <w:rsid w:val="2A7D1F8D"/>
    <w:rsid w:val="2AEC4E98"/>
    <w:rsid w:val="2C6021E6"/>
    <w:rsid w:val="2DCA0BD2"/>
    <w:rsid w:val="2DCC72FA"/>
    <w:rsid w:val="2E88239A"/>
    <w:rsid w:val="2F725511"/>
    <w:rsid w:val="3032046F"/>
    <w:rsid w:val="30BF1C9D"/>
    <w:rsid w:val="311711FB"/>
    <w:rsid w:val="31BF5E56"/>
    <w:rsid w:val="32730068"/>
    <w:rsid w:val="34C26F20"/>
    <w:rsid w:val="36080425"/>
    <w:rsid w:val="366B5D19"/>
    <w:rsid w:val="37127469"/>
    <w:rsid w:val="37D222D2"/>
    <w:rsid w:val="385862C3"/>
    <w:rsid w:val="39C01880"/>
    <w:rsid w:val="3B372FF1"/>
    <w:rsid w:val="3B445819"/>
    <w:rsid w:val="3D8E69F0"/>
    <w:rsid w:val="3E9B065C"/>
    <w:rsid w:val="404D296F"/>
    <w:rsid w:val="41E200C2"/>
    <w:rsid w:val="42CE6F46"/>
    <w:rsid w:val="430D7C58"/>
    <w:rsid w:val="43383403"/>
    <w:rsid w:val="43BE5D9D"/>
    <w:rsid w:val="45171372"/>
    <w:rsid w:val="457B292C"/>
    <w:rsid w:val="46055DAF"/>
    <w:rsid w:val="47353E57"/>
    <w:rsid w:val="479A5936"/>
    <w:rsid w:val="4B093E04"/>
    <w:rsid w:val="4B9A6104"/>
    <w:rsid w:val="4CFF62C4"/>
    <w:rsid w:val="4DCC11DE"/>
    <w:rsid w:val="50591E14"/>
    <w:rsid w:val="50846607"/>
    <w:rsid w:val="50AF7021"/>
    <w:rsid w:val="51892CAF"/>
    <w:rsid w:val="53C5365E"/>
    <w:rsid w:val="540E3D01"/>
    <w:rsid w:val="54835A7E"/>
    <w:rsid w:val="563B4636"/>
    <w:rsid w:val="56F05F2E"/>
    <w:rsid w:val="589C3949"/>
    <w:rsid w:val="59C91FB0"/>
    <w:rsid w:val="5A260953"/>
    <w:rsid w:val="5AE9285B"/>
    <w:rsid w:val="5C735098"/>
    <w:rsid w:val="5D0B4EDF"/>
    <w:rsid w:val="5D4110DA"/>
    <w:rsid w:val="5DFC01B4"/>
    <w:rsid w:val="62E057A7"/>
    <w:rsid w:val="651D2E0E"/>
    <w:rsid w:val="65A21535"/>
    <w:rsid w:val="667F0809"/>
    <w:rsid w:val="698C6344"/>
    <w:rsid w:val="6991232A"/>
    <w:rsid w:val="69E66A49"/>
    <w:rsid w:val="6B6262C1"/>
    <w:rsid w:val="6C25150E"/>
    <w:rsid w:val="6C6E1491"/>
    <w:rsid w:val="6EC14EE9"/>
    <w:rsid w:val="6ECB2E65"/>
    <w:rsid w:val="6F5E1C4A"/>
    <w:rsid w:val="6FB77737"/>
    <w:rsid w:val="7157792A"/>
    <w:rsid w:val="74077DCF"/>
    <w:rsid w:val="743D7F4A"/>
    <w:rsid w:val="75BA6AFF"/>
    <w:rsid w:val="77141835"/>
    <w:rsid w:val="7A452F21"/>
    <w:rsid w:val="7ABE7F4C"/>
    <w:rsid w:val="7C7C3D4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  <w:outlineLvl w:val="0"/>
    </w:pPr>
    <w:rPr>
      <w:rFonts w:hint="eastAsia" w:ascii="宋体" w:hAnsi="宋体" w:cs="宋体"/>
      <w:b/>
      <w:kern w:val="44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Hyperlink"/>
    <w:basedOn w:val="9"/>
    <w:unhideWhenUsed/>
    <w:qFormat/>
    <w:uiPriority w:val="99"/>
    <w:rPr>
      <w:color w:val="153B84"/>
      <w:u w:val="none"/>
    </w:rPr>
  </w:style>
  <w:style w:type="character" w:customStyle="1" w:styleId="12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6"/>
    <w:semiHidden/>
    <w:qFormat/>
    <w:uiPriority w:val="99"/>
    <w:rPr>
      <w:sz w:val="18"/>
      <w:szCs w:val="18"/>
    </w:rPr>
  </w:style>
  <w:style w:type="character" w:customStyle="1" w:styleId="14">
    <w:name w:val="批注框文本 Char"/>
    <w:basedOn w:val="9"/>
    <w:link w:val="5"/>
    <w:semiHidden/>
    <w:qFormat/>
    <w:uiPriority w:val="99"/>
    <w:rPr>
      <w:sz w:val="18"/>
      <w:szCs w:val="18"/>
    </w:rPr>
  </w:style>
  <w:style w:type="paragraph" w:customStyle="1" w:styleId="15">
    <w:name w:val="无间隔1"/>
    <w:link w:val="16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6">
    <w:name w:val="无间隔 Char"/>
    <w:basedOn w:val="9"/>
    <w:link w:val="15"/>
    <w:qFormat/>
    <w:uiPriority w:val="1"/>
    <w:rPr>
      <w:kern w:val="0"/>
      <w:sz w:val="22"/>
    </w:rPr>
  </w:style>
  <w:style w:type="character" w:customStyle="1" w:styleId="17">
    <w:name w:val="apple-converted-space"/>
    <w:basedOn w:val="9"/>
    <w:qFormat/>
    <w:uiPriority w:val="0"/>
  </w:style>
  <w:style w:type="paragraph" w:customStyle="1" w:styleId="18">
    <w:name w:val="列出段落1"/>
    <w:basedOn w:val="1"/>
    <w:qFormat/>
    <w:uiPriority w:val="0"/>
    <w:pPr>
      <w:ind w:firstLine="420" w:firstLineChars="200"/>
    </w:pPr>
  </w:style>
  <w:style w:type="paragraph" w:customStyle="1" w:styleId="19">
    <w:name w:val="ItemStem"/>
    <w:qFormat/>
    <w:uiPriority w:val="0"/>
    <w:pPr>
      <w:spacing w:line="312" w:lineRule="auto"/>
      <w:jc w:val="both"/>
    </w:pPr>
    <w:rPr>
      <w:rFonts w:asciiTheme="minorHAnsi" w:hAnsiTheme="minorHAnsi" w:eastAsiaTheme="minorEastAsia" w:cstheme="minorBidi"/>
      <w:sz w:val="21"/>
      <w:szCs w:val="21"/>
      <w:lang w:val="en-US" w:eastAsia="zh-CN" w:bidi="ar-SA"/>
    </w:rPr>
  </w:style>
  <w:style w:type="paragraph" w:customStyle="1" w:styleId="20">
    <w:name w:val="OptWithTabs2"/>
    <w:basedOn w:val="21"/>
    <w:next w:val="1"/>
    <w:qFormat/>
    <w:uiPriority w:val="0"/>
    <w:pPr>
      <w:tabs>
        <w:tab w:val="left" w:pos="326"/>
        <w:tab w:val="left" w:pos="2453"/>
        <w:tab w:val="left" w:pos="4578"/>
        <w:tab w:val="left" w:pos="6705"/>
      </w:tabs>
    </w:pPr>
  </w:style>
  <w:style w:type="paragraph" w:customStyle="1" w:styleId="21">
    <w:name w:val="OptWithTabs4"/>
    <w:basedOn w:val="1"/>
    <w:next w:val="1"/>
    <w:qFormat/>
    <w:uiPriority w:val="0"/>
    <w:pPr>
      <w:widowControl/>
      <w:tabs>
        <w:tab w:val="left" w:pos="326"/>
        <w:tab w:val="left" w:pos="2453"/>
        <w:tab w:val="left" w:pos="4578"/>
        <w:tab w:val="left" w:pos="6705"/>
      </w:tabs>
      <w:spacing w:line="360" w:lineRule="auto"/>
      <w:jc w:val="left"/>
    </w:pPr>
    <w:rPr>
      <w:kern w:val="0"/>
      <w:szCs w:val="21"/>
    </w:rPr>
  </w:style>
  <w:style w:type="paragraph" w:customStyle="1" w:styleId="22">
    <w:name w:val="ItemAnswer"/>
    <w:basedOn w:val="1"/>
    <w:qFormat/>
    <w:uiPriority w:val="0"/>
    <w:pPr>
      <w:widowControl/>
      <w:spacing w:line="360" w:lineRule="auto"/>
      <w:jc w:val="left"/>
    </w:pPr>
    <w:rPr>
      <w:kern w:val="0"/>
      <w:szCs w:val="21"/>
    </w:rPr>
  </w:style>
  <w:style w:type="paragraph" w:customStyle="1" w:styleId="23">
    <w:name w:val="[Normal]"/>
    <w:qFormat/>
    <w:uiPriority w:val="0"/>
    <w:pPr>
      <w:widowControl w:val="0"/>
    </w:pPr>
    <w:rPr>
      <w:rFonts w:ascii="宋体" w:hAnsi="宋体" w:eastAsiaTheme="minorEastAsia" w:cstheme="minorBidi"/>
      <w:sz w:val="24"/>
      <w:szCs w:val="22"/>
      <w:lang w:val="zh-CN" w:eastAsia="zh-CN" w:bidi="ar-SA"/>
    </w:rPr>
  </w:style>
  <w:style w:type="paragraph" w:customStyle="1" w:styleId="24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25">
    <w:name w:val="p15"/>
    <w:basedOn w:val="1"/>
    <w:qFormat/>
    <w:uiPriority w:val="0"/>
    <w:pPr>
      <w:widowControl/>
    </w:pPr>
    <w:rPr>
      <w:rFonts w:ascii="宋体" w:hAnsi="宋体" w:cs="宋体"/>
      <w:kern w:val="0"/>
      <w:szCs w:val="21"/>
    </w:rPr>
  </w:style>
  <w:style w:type="paragraph" w:styleId="26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27">
    <w:name w:val="questionStem"/>
    <w:basedOn w:val="26"/>
    <w:next w:val="28"/>
    <w:qFormat/>
    <w:uiPriority w:val="0"/>
    <w:pPr>
      <w:widowControl w:val="0"/>
      <w:numPr>
        <w:ilvl w:val="0"/>
        <w:numId w:val="1"/>
      </w:numPr>
      <w:adjustRightInd/>
      <w:snapToGrid/>
      <w:spacing w:after="0" w:line="276" w:lineRule="auto"/>
      <w:ind w:firstLineChars="0"/>
      <w:jc w:val="both"/>
    </w:pPr>
    <w:rPr>
      <w:rFonts w:ascii="Calibri" w:hAnsi="Calibri" w:eastAsia="宋体"/>
      <w:kern w:val="2"/>
      <w:sz w:val="21"/>
      <w:szCs w:val="21"/>
    </w:rPr>
  </w:style>
  <w:style w:type="paragraph" w:customStyle="1" w:styleId="28">
    <w:name w:val="questionStemFollow"/>
    <w:basedOn w:val="1"/>
    <w:qFormat/>
    <w:uiPriority w:val="0"/>
    <w:pPr>
      <w:widowControl w:val="0"/>
      <w:adjustRightInd/>
      <w:snapToGrid/>
      <w:spacing w:after="0" w:line="276" w:lineRule="auto"/>
      <w:ind w:left="397"/>
      <w:jc w:val="both"/>
    </w:pPr>
    <w:rPr>
      <w:rFonts w:ascii="Calibri" w:hAnsi="Calibri" w:eastAsia="宋体"/>
      <w:kern w:val="2"/>
      <w:sz w:val="21"/>
      <w:szCs w:val="21"/>
    </w:rPr>
  </w:style>
  <w:style w:type="paragraph" w:customStyle="1" w:styleId="29">
    <w:name w:val="options1InOneLine"/>
    <w:basedOn w:val="30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30">
    <w:name w:val="options2InOneLine"/>
    <w:basedOn w:val="31"/>
    <w:qFormat/>
    <w:uiPriority w:val="0"/>
    <w:pPr>
      <w:tabs>
        <w:tab w:val="left" w:pos="528"/>
        <w:tab w:val="left" w:pos="2688"/>
        <w:tab w:val="left" w:pos="4848"/>
        <w:tab w:val="left" w:pos="7008"/>
      </w:tabs>
    </w:pPr>
  </w:style>
  <w:style w:type="paragraph" w:customStyle="1" w:styleId="31">
    <w:name w:val="options4InOneLine"/>
    <w:basedOn w:val="1"/>
    <w:qFormat/>
    <w:uiPriority w:val="0"/>
    <w:pPr>
      <w:widowControl w:val="0"/>
      <w:tabs>
        <w:tab w:val="left" w:pos="528"/>
        <w:tab w:val="left" w:pos="2688"/>
        <w:tab w:val="left" w:pos="4848"/>
        <w:tab w:val="left" w:pos="7008"/>
      </w:tabs>
      <w:adjustRightInd/>
      <w:snapToGrid/>
      <w:spacing w:after="0"/>
      <w:jc w:val="both"/>
    </w:pPr>
    <w:rPr>
      <w:rFonts w:ascii="Calibri" w:hAnsi="Calibri" w:eastAsia="宋体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media/image8.png"/><Relationship Id="rId17" Type="http://schemas.openxmlformats.org/officeDocument/2006/relationships/image" Target="media/image7.png"/><Relationship Id="rId16" Type="http://schemas.openxmlformats.org/officeDocument/2006/relationships/image" Target="media/image6.wmf"/><Relationship Id="rId15" Type="http://schemas.openxmlformats.org/officeDocument/2006/relationships/image" Target="media/image5.png"/><Relationship Id="rId14" Type="http://schemas.openxmlformats.org/officeDocument/2006/relationships/image" Target="media/image4.png"/><Relationship Id="rId13" Type="http://schemas.openxmlformats.org/officeDocument/2006/relationships/image" Target="media/image3.png"/><Relationship Id="rId12" Type="http://schemas.openxmlformats.org/officeDocument/2006/relationships/image" Target="media/image2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2049"/>
    <customShpInfo spid="_x0000_s2060"/>
    <customShpInfo spid="_x0000_s2062"/>
    <customShpInfo spid="_x0000_s2063"/>
    <customShpInfo spid="_x0000_s2064"/>
    <customShpInfo spid="_x0000_s206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0408ED-38BE-45C3-96D5-B6734DEFF5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3</Pages>
  <Words>2744</Words>
  <Characters>2960</Characters>
  <Lines>17</Lines>
  <Paragraphs>4</Paragraphs>
  <TotalTime>14</TotalTime>
  <ScaleCrop>false</ScaleCrop>
  <LinksUpToDate>false</LinksUpToDate>
  <CharactersWithSpaces>3628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2018-08-23T02:03:00Z</dcterms:created>
  <dc:creator>zxxk</dc:creator>
  <cp:lastModifiedBy>Administrator</cp:lastModifiedBy>
  <dcterms:modified xsi:type="dcterms:W3CDTF">2022-08-26T09:40:44Z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