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643" w:firstLineChars="200"/>
        <w:jc w:val="center"/>
        <w:textAlignment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11430000</wp:posOffset>
            </wp:positionV>
            <wp:extent cx="292100" cy="457200"/>
            <wp:effectExtent l="0" t="0" r="1270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/>
          <w:b/>
          <w:sz w:val="32"/>
          <w:szCs w:val="32"/>
        </w:rPr>
        <w:t>压强</w:t>
      </w:r>
    </w:p>
    <w:p>
      <w:pPr>
        <w:adjustRightInd w:val="0"/>
        <w:snapToGrid w:val="0"/>
        <w:spacing w:line="360" w:lineRule="auto"/>
        <w:ind w:firstLine="640" w:firstLineChars="200"/>
        <w:jc w:val="center"/>
        <w:textAlignment w:val="center"/>
        <w:rPr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422" w:firstLineChars="200"/>
        <w:jc w:val="left"/>
        <w:textAlignment w:val="center"/>
        <w:rPr>
          <w:b/>
        </w:rPr>
      </w:pPr>
      <w:r>
        <w:rPr>
          <w:rFonts w:hint="eastAsia"/>
          <w:b/>
        </w:rPr>
        <w:t>一、单选题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1．关于压力的说法，正确的是（）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A．放在水平地面上的物体，对地面的压力就是物体的重力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B．竖直作用在物体表面上的力叫做压力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C．压力的大小一定与重力大小有关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D．压力的作用效果与压力大小和受力面积有关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2．人们在生产、生活中有很多物理知识的应用，下列说法中正确的是（　　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A．在铁轨下面铺设枕木，是为了减小对地面的压力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B．滑雪板一般都有较大的面积，是为了增大对地面的压力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C．图钉的头部做得很尖，是为了减小对墙壁的压强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D．把书包带做得宽些，是为了减小书包对人体的压强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3．两个人并肩走过沙滩，留下一深一浅的脚印，则下列说法正确的（　　）</w:t>
      </w:r>
    </w:p>
    <w:p>
      <w:pPr>
        <w:tabs>
          <w:tab w:val="left" w:pos="4153"/>
        </w:tabs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A．踩成深脚印的人体重较大</w:t>
      </w:r>
      <w:r>
        <w:tab/>
      </w:r>
      <w:r>
        <w:t>B．踩成浅脚印的人鞋底面积较大</w:t>
      </w:r>
    </w:p>
    <w:p>
      <w:pPr>
        <w:tabs>
          <w:tab w:val="left" w:pos="4153"/>
        </w:tabs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C．踩成深脚印的人对沙滩压强较大</w:t>
      </w:r>
      <w:r>
        <w:tab/>
      </w:r>
      <w:r>
        <w:t>D．以上说法都不正确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4．置于水平桌面上的均匀长方体木块对桌面的压强为</w:t>
      </w:r>
      <w:r>
        <w:rPr>
          <w:i/>
        </w:rPr>
        <w:t>p</w:t>
      </w:r>
      <w:r>
        <w:t>，若沿竖直切去</w:t>
      </w:r>
      <w:r>
        <w:drawing>
          <wp:inline distT="0" distB="0" distL="0" distR="0">
            <wp:extent cx="123825" cy="304800"/>
            <wp:effectExtent l="0" t="0" r="9525" b="0"/>
            <wp:docPr id="19" name="图片 19" descr="eqIdbf31876698721a199c7c53c6b320aa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eqIdbf31876698721a199c7c53c6b320aa8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，则剩余部分对桌面的压强为（　　）</w:t>
      </w:r>
    </w:p>
    <w:p>
      <w:pPr>
        <w:tabs>
          <w:tab w:val="left" w:pos="2076"/>
          <w:tab w:val="left" w:pos="4153"/>
          <w:tab w:val="left" w:pos="6229"/>
        </w:tabs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A．</w:t>
      </w:r>
      <w:r>
        <w:drawing>
          <wp:inline distT="0" distB="0" distL="0" distR="0">
            <wp:extent cx="142875" cy="352425"/>
            <wp:effectExtent l="0" t="0" r="9525" b="9525"/>
            <wp:docPr id="18" name="图片 18" descr="eqIde2fe11d937317b3df5a2081c98fc4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eqIde2fe11d937317b3df5a2081c98fc44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219075" cy="342900"/>
            <wp:effectExtent l="0" t="0" r="0" b="0"/>
            <wp:docPr id="17" name="图片 17" descr="eqId8d422bdde75981539421ec9867cf92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eqId8d422bdde75981539421ec9867cf922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i/>
        </w:rPr>
        <w:t>p</w:t>
      </w:r>
      <w:r>
        <w:rPr>
          <w:i/>
        </w:rPr>
        <w:tab/>
      </w:r>
      <w:r>
        <w:t>D．</w:t>
      </w:r>
      <w:r>
        <w:drawing>
          <wp:inline distT="0" distB="0" distL="0" distR="0">
            <wp:extent cx="209550" cy="352425"/>
            <wp:effectExtent l="0" t="0" r="0" b="9525"/>
            <wp:docPr id="16" name="图片 16" descr="eqId56aeb6981979c142f5c65ed58d70c1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eqId56aeb6981979c142f5c65ed58d70c1a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5．一体重为70g的成年人行走时，对水平地面的压强约为（　　）</w:t>
      </w:r>
    </w:p>
    <w:p>
      <w:pPr>
        <w:tabs>
          <w:tab w:val="left" w:pos="2076"/>
          <w:tab w:val="left" w:pos="4153"/>
          <w:tab w:val="left" w:pos="6229"/>
        </w:tabs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A．2.8×10</w:t>
      </w:r>
      <w:r>
        <w:rPr>
          <w:vertAlign w:val="superscript"/>
        </w:rPr>
        <w:t>5</w:t>
      </w:r>
      <w:r>
        <w:t>Pa</w:t>
      </w:r>
      <w:r>
        <w:tab/>
      </w:r>
      <w:r>
        <w:t>B．2.8×10</w:t>
      </w:r>
      <w:r>
        <w:rPr>
          <w:vertAlign w:val="superscript"/>
        </w:rPr>
        <w:t>4</w:t>
      </w:r>
      <w:r>
        <w:t>Pa</w:t>
      </w:r>
      <w:r>
        <w:tab/>
      </w:r>
      <w:r>
        <w:t>C．2.8×10</w:t>
      </w:r>
      <w:r>
        <w:rPr>
          <w:vertAlign w:val="superscript"/>
        </w:rPr>
        <w:t>3</w:t>
      </w:r>
      <w:r>
        <w:t>Pa</w:t>
      </w:r>
      <w:r>
        <w:tab/>
      </w:r>
      <w:r>
        <w:t>D．2.8×10</w:t>
      </w:r>
      <w:r>
        <w:rPr>
          <w:vertAlign w:val="superscript"/>
        </w:rPr>
        <w:t>2</w:t>
      </w:r>
      <w:r>
        <w:t>Pa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6．在“探究影响压力作用效果的因素”的实验中，某同学做了如图所示的三个实验，关于该实验的过程和方法，下列说法正确的是（   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2419350" cy="7239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A．不能通过比较甲、乙两图的现象得出结论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B．实验中通过海绵的凹陷程度来反映压力的大小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C．比较乙、丙两图的现象，说明压力的作用效果与受力面积有关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D．比较甲、丙两图的现象，说明压力的作用效果与压力大小有关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sectPr>
          <w:pgSz w:w="11907" w:h="16839"/>
          <w:pgMar w:top="1440" w:right="1797" w:bottom="1440" w:left="1797" w:header="500" w:footer="500" w:gutter="0"/>
          <w:cols w:space="425" w:num="1" w:sep="1"/>
          <w:docGrid w:type="lines" w:linePitch="286" w:charSpace="0"/>
        </w:sectPr>
      </w:pPr>
      <w:r>
        <w:t>7．边长为20 cm，密度为1.2g/cm</w:t>
      </w:r>
      <w:r>
        <w:rPr>
          <w:vertAlign w:val="superscript"/>
        </w:rPr>
        <w:t>3</w:t>
      </w:r>
      <w:r>
        <w:t>的一个正方体物块放在水平面上，物块对水平面的压强是（</w:t>
      </w:r>
      <w:r>
        <w:rPr>
          <w:i/>
        </w:rPr>
        <w:t>g</w:t>
      </w:r>
      <w:r>
        <w:t>取10 N/g）（　　）</w:t>
      </w:r>
    </w:p>
    <w:p>
      <w:pPr>
        <w:tabs>
          <w:tab w:val="left" w:pos="2076"/>
          <w:tab w:val="left" w:pos="4153"/>
          <w:tab w:val="left" w:pos="6229"/>
        </w:tabs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A．240 Pa</w:t>
      </w:r>
      <w:r>
        <w:tab/>
      </w:r>
      <w:r>
        <w:t>B．2400 Pa</w:t>
      </w:r>
      <w:r>
        <w:tab/>
      </w:r>
      <w:r>
        <w:t>C．6000 Pa</w:t>
      </w:r>
      <w:r>
        <w:tab/>
      </w:r>
      <w:r>
        <w:t>D．7000 Pa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8．如图所示，甲、乙为两个实心均匀正方体，密度分别为</w:t>
      </w:r>
      <w:r>
        <w:drawing>
          <wp:inline distT="0" distB="0" distL="0" distR="0">
            <wp:extent cx="133350" cy="142875"/>
            <wp:effectExtent l="0" t="0" r="0" b="9525"/>
            <wp:docPr id="15" name="图片 15" descr="eqId171102a883b22fe6ca578efc8926f5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eqId171102a883b22fe6ca578efc8926f5b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</w:rPr>
        <w:t>甲</w:t>
      </w:r>
      <w:r>
        <w:t>、</w:t>
      </w:r>
      <w:r>
        <w:drawing>
          <wp:inline distT="0" distB="0" distL="0" distR="0">
            <wp:extent cx="133350" cy="142875"/>
            <wp:effectExtent l="0" t="0" r="0" b="9525"/>
            <wp:docPr id="14" name="图片 14" descr="eqId171102a883b22fe6ca578efc8926f5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eqId171102a883b22fe6ca578efc8926f5b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</w:rPr>
        <w:t>乙</w:t>
      </w:r>
      <w:r>
        <w:t>，它们对水平地面的压强相等。若在两个正方体的上部，沿水平方向分别截去部分，使剩余部分高度相同，此时它们对地面的压力分别为</w:t>
      </w:r>
      <w:r>
        <w:rPr>
          <w:i/>
        </w:rPr>
        <w:t>F</w:t>
      </w:r>
      <w:r>
        <w:rPr>
          <w:i/>
          <w:vertAlign w:val="subscript"/>
        </w:rPr>
        <w:t>甲</w:t>
      </w:r>
      <w:r>
        <w:t>和</w:t>
      </w:r>
      <w:r>
        <w:rPr>
          <w:i/>
        </w:rPr>
        <w:t>F</w:t>
      </w:r>
      <w:r>
        <w:rPr>
          <w:i/>
          <w:vertAlign w:val="subscript"/>
        </w:rPr>
        <w:t>乙</w:t>
      </w:r>
      <w:r>
        <w:t>。下列判断正确的是（　　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1695450" cy="7048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A．</w:t>
      </w:r>
      <w:r>
        <w:rPr>
          <w:i/>
        </w:rPr>
        <w:t>F</w:t>
      </w:r>
      <w:r>
        <w:rPr>
          <w:i/>
          <w:vertAlign w:val="subscript"/>
        </w:rPr>
        <w:t>甲</w:t>
      </w:r>
      <w:r>
        <w:t>=</w:t>
      </w:r>
      <w:r>
        <w:rPr>
          <w:i/>
        </w:rPr>
        <w:t>F</w:t>
      </w:r>
      <w:r>
        <w:rPr>
          <w:i/>
          <w:vertAlign w:val="subscript"/>
        </w:rPr>
        <w:t>乙</w:t>
      </w:r>
      <w:r>
        <w:t xml:space="preserve">， </w:t>
      </w:r>
      <w:r>
        <w:drawing>
          <wp:inline distT="0" distB="0" distL="0" distR="0">
            <wp:extent cx="133350" cy="142875"/>
            <wp:effectExtent l="0" t="0" r="0" b="9525"/>
            <wp:docPr id="13" name="图片 13" descr="eqId171102a883b22fe6ca578efc8926f5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qId171102a883b22fe6ca578efc8926f5b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</w:rPr>
        <w:t>甲</w:t>
      </w:r>
      <w:r>
        <w:t>&gt;</w:t>
      </w:r>
      <w:r>
        <w:drawing>
          <wp:inline distT="0" distB="0" distL="0" distR="0">
            <wp:extent cx="133350" cy="142875"/>
            <wp:effectExtent l="0" t="0" r="0" b="9525"/>
            <wp:docPr id="12" name="图片 12" descr="eqId132170a553a007aae571317f7ec2ce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eqId132170a553a007aae571317f7ec2ce8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</w:rPr>
        <w:t>乙</w:t>
      </w:r>
      <w:r>
        <w:tab/>
      </w:r>
      <w:r>
        <w:t>B．</w:t>
      </w:r>
      <w:r>
        <w:rPr>
          <w:i/>
        </w:rPr>
        <w:t>F</w:t>
      </w:r>
      <w:r>
        <w:rPr>
          <w:i/>
          <w:vertAlign w:val="subscript"/>
        </w:rPr>
        <w:t>甲</w:t>
      </w:r>
      <w:r>
        <w:t>&lt;</w:t>
      </w:r>
      <w:r>
        <w:rPr>
          <w:i/>
        </w:rPr>
        <w:t>F</w:t>
      </w:r>
      <w:r>
        <w:rPr>
          <w:i/>
          <w:vertAlign w:val="subscript"/>
        </w:rPr>
        <w:t>乙</w:t>
      </w:r>
      <w:r>
        <w:t xml:space="preserve">， </w:t>
      </w:r>
      <w:r>
        <w:drawing>
          <wp:inline distT="0" distB="0" distL="0" distR="0">
            <wp:extent cx="133350" cy="142875"/>
            <wp:effectExtent l="0" t="0" r="0" b="9525"/>
            <wp:docPr id="11" name="图片 11" descr="eqId171102a883b22fe6ca578efc8926f5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eqId171102a883b22fe6ca578efc8926f5b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</w:rPr>
        <w:t>甲</w:t>
      </w:r>
      <w:r>
        <w:t>&lt;</w:t>
      </w:r>
      <w:r>
        <w:drawing>
          <wp:inline distT="0" distB="0" distL="0" distR="0">
            <wp:extent cx="133350" cy="142875"/>
            <wp:effectExtent l="0" t="0" r="0" b="9525"/>
            <wp:docPr id="10" name="图片 10" descr="eqId132170a553a007aae571317f7ec2ce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eqId132170a553a007aae571317f7ec2ce8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</w:rPr>
        <w:t>乙</w:t>
      </w:r>
    </w:p>
    <w:p>
      <w:pPr>
        <w:tabs>
          <w:tab w:val="left" w:pos="4153"/>
        </w:tabs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C．</w:t>
      </w:r>
      <w:r>
        <w:rPr>
          <w:i/>
        </w:rPr>
        <w:t>F</w:t>
      </w:r>
      <w:r>
        <w:rPr>
          <w:i/>
          <w:vertAlign w:val="subscript"/>
        </w:rPr>
        <w:t>甲</w:t>
      </w:r>
      <w:r>
        <w:t>&gt;</w:t>
      </w:r>
      <w:r>
        <w:rPr>
          <w:i/>
        </w:rPr>
        <w:t>F</w:t>
      </w:r>
      <w:r>
        <w:rPr>
          <w:i/>
          <w:vertAlign w:val="subscript"/>
        </w:rPr>
        <w:t>乙</w:t>
      </w:r>
      <w:r>
        <w:t xml:space="preserve">， </w:t>
      </w:r>
      <w:r>
        <w:drawing>
          <wp:inline distT="0" distB="0" distL="0" distR="0">
            <wp:extent cx="133350" cy="142875"/>
            <wp:effectExtent l="0" t="0" r="0" b="9525"/>
            <wp:docPr id="9" name="图片 9" descr="eqId171102a883b22fe6ca578efc8926f5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qId171102a883b22fe6ca578efc8926f5b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</w:rPr>
        <w:t>甲</w:t>
      </w:r>
      <w:r>
        <w:t>&lt;</w:t>
      </w:r>
      <w:r>
        <w:drawing>
          <wp:inline distT="0" distB="0" distL="0" distR="0">
            <wp:extent cx="133350" cy="142875"/>
            <wp:effectExtent l="0" t="0" r="0" b="9525"/>
            <wp:docPr id="8" name="图片 8" descr="eqId132170a553a007aae571317f7ec2ce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qId132170a553a007aae571317f7ec2ce8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</w:rPr>
        <w:t>乙</w:t>
      </w:r>
      <w:r>
        <w:tab/>
      </w:r>
      <w:r>
        <w:t>D．</w:t>
      </w:r>
      <w:r>
        <w:rPr>
          <w:i/>
        </w:rPr>
        <w:t>F</w:t>
      </w:r>
      <w:r>
        <w:rPr>
          <w:i/>
          <w:vertAlign w:val="subscript"/>
        </w:rPr>
        <w:t>甲</w:t>
      </w:r>
      <w:r>
        <w:t>&gt;</w:t>
      </w:r>
      <w:r>
        <w:rPr>
          <w:i/>
        </w:rPr>
        <w:t>F</w:t>
      </w:r>
      <w:r>
        <w:rPr>
          <w:i/>
          <w:vertAlign w:val="subscript"/>
        </w:rPr>
        <w:t>乙</w:t>
      </w:r>
      <w:r>
        <w:t xml:space="preserve">， </w:t>
      </w:r>
      <w:r>
        <w:drawing>
          <wp:inline distT="0" distB="0" distL="0" distR="0">
            <wp:extent cx="133350" cy="142875"/>
            <wp:effectExtent l="0" t="0" r="0" b="9525"/>
            <wp:docPr id="7" name="图片 7" descr="eqId171102a883b22fe6ca578efc8926f5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qId171102a883b22fe6ca578efc8926f5b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</w:rPr>
        <w:t>甲</w:t>
      </w:r>
      <w:r>
        <w:t>&gt;</w:t>
      </w:r>
      <w:r>
        <w:drawing>
          <wp:inline distT="0" distB="0" distL="0" distR="0">
            <wp:extent cx="133350" cy="142875"/>
            <wp:effectExtent l="0" t="0" r="0" b="9525"/>
            <wp:docPr id="6" name="图片 6" descr="eqId132170a553a007aae571317f7ec2ce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qId132170a553a007aae571317f7ec2ce8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</w:rPr>
        <w:t>乙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9．如图所示，两个完全相同的实心圆台形物体一正一反放置在同一水平桌面上，它们分别在水平拉力</w:t>
      </w:r>
      <w:r>
        <w:rPr>
          <w:i/>
        </w:rPr>
        <w:t>F</w:t>
      </w:r>
      <w:r>
        <w:rPr>
          <w:i/>
          <w:vertAlign w:val="subscript"/>
        </w:rPr>
        <w:t>1</w:t>
      </w:r>
      <w:r>
        <w:t>和</w:t>
      </w:r>
      <w:r>
        <w:rPr>
          <w:i/>
        </w:rPr>
        <w:t>F</w:t>
      </w:r>
      <w:r>
        <w:rPr>
          <w:i/>
          <w:vertAlign w:val="subscript"/>
        </w:rPr>
        <w:t>2</w:t>
      </w:r>
      <w:r>
        <w:t>的作用下沿桌面做匀速直线运动，速度分别为</w:t>
      </w:r>
      <w:r>
        <w:rPr>
          <w:i/>
        </w:rPr>
        <w:t>v</w:t>
      </w:r>
      <w:r>
        <w:t>和2</w:t>
      </w:r>
      <w:r>
        <w:rPr>
          <w:i/>
        </w:rPr>
        <w:t>v</w:t>
      </w:r>
      <w:r>
        <w:t>，它们对桌面的压强分别为</w:t>
      </w:r>
      <w:r>
        <w:rPr>
          <w:i/>
        </w:rPr>
        <w:t>p</w:t>
      </w:r>
      <w:r>
        <w:rPr>
          <w:i/>
          <w:vertAlign w:val="subscript"/>
        </w:rPr>
        <w:t>1</w:t>
      </w:r>
      <w:r>
        <w:t>和</w:t>
      </w:r>
      <w:r>
        <w:rPr>
          <w:i/>
        </w:rPr>
        <w:t>p</w:t>
      </w:r>
      <w:r>
        <w:rPr>
          <w:i/>
          <w:vertAlign w:val="subscript"/>
        </w:rPr>
        <w:t>2</w:t>
      </w:r>
      <w:r>
        <w:t>．下列关系正确的是（　　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1981200" cy="11430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i/>
        </w:rPr>
      </w:pPr>
      <w:r>
        <w:t>A．</w:t>
      </w:r>
      <w:r>
        <w:rPr>
          <w:i/>
        </w:rPr>
        <w:t>p</w:t>
      </w:r>
      <w:r>
        <w:rPr>
          <w:i/>
          <w:vertAlign w:val="subscript"/>
        </w:rPr>
        <w:t>1</w:t>
      </w:r>
      <w:r>
        <w:t>&gt;</w:t>
      </w:r>
      <w:r>
        <w:rPr>
          <w:i/>
        </w:rPr>
        <w:t>p</w:t>
      </w:r>
      <w:r>
        <w:rPr>
          <w:i/>
          <w:vertAlign w:val="subscript"/>
        </w:rPr>
        <w:t>2</w:t>
      </w:r>
      <w:r>
        <w:t>，</w:t>
      </w:r>
      <w:r>
        <w:rPr>
          <w:i/>
        </w:rPr>
        <w:t>F</w:t>
      </w:r>
      <w:r>
        <w:rPr>
          <w:i/>
          <w:vertAlign w:val="subscript"/>
        </w:rPr>
        <w:t>1</w:t>
      </w:r>
      <w:r>
        <w:t>=</w:t>
      </w:r>
      <w:r>
        <w:rPr>
          <w:i/>
        </w:rPr>
        <w:t>F</w:t>
      </w:r>
      <w:r>
        <w:rPr>
          <w:i/>
          <w:vertAlign w:val="subscript"/>
        </w:rPr>
        <w:t>2</w:t>
      </w:r>
      <w:r>
        <w:rPr>
          <w:i/>
        </w:rPr>
        <w:tab/>
      </w:r>
      <w:r>
        <w:t>B．</w:t>
      </w:r>
      <w:r>
        <w:rPr>
          <w:i/>
        </w:rPr>
        <w:t>p</w:t>
      </w:r>
      <w:r>
        <w:rPr>
          <w:i/>
          <w:vertAlign w:val="subscript"/>
        </w:rPr>
        <w:t>1</w:t>
      </w:r>
      <w:r>
        <w:t>&gt;</w:t>
      </w:r>
      <w:r>
        <w:rPr>
          <w:i/>
        </w:rPr>
        <w:t>p</w:t>
      </w:r>
      <w:r>
        <w:rPr>
          <w:i/>
          <w:vertAlign w:val="subscript"/>
        </w:rPr>
        <w:t>2</w:t>
      </w:r>
      <w:r>
        <w:t>，</w:t>
      </w:r>
      <w:r>
        <w:rPr>
          <w:i/>
        </w:rPr>
        <w:t>F</w:t>
      </w:r>
      <w:r>
        <w:rPr>
          <w:i/>
          <w:vertAlign w:val="subscript"/>
        </w:rPr>
        <w:t>1</w:t>
      </w:r>
      <w:r>
        <w:t>&lt;</w:t>
      </w:r>
      <w:r>
        <w:rPr>
          <w:i/>
        </w:rPr>
        <w:t>F</w:t>
      </w:r>
      <w:r>
        <w:rPr>
          <w:i/>
          <w:vertAlign w:val="subscript"/>
        </w:rPr>
        <w:t>2</w:t>
      </w:r>
      <w:r>
        <w:rPr>
          <w:i/>
        </w:rPr>
        <w:tab/>
      </w:r>
      <w:r>
        <w:t>C．</w:t>
      </w:r>
      <w:r>
        <w:rPr>
          <w:i/>
        </w:rPr>
        <w:t>p</w:t>
      </w:r>
      <w:r>
        <w:rPr>
          <w:i/>
          <w:vertAlign w:val="subscript"/>
        </w:rPr>
        <w:t>1</w:t>
      </w:r>
      <w:r>
        <w:t>=</w:t>
      </w:r>
      <w:r>
        <w:rPr>
          <w:i/>
        </w:rPr>
        <w:t>p</w:t>
      </w:r>
      <w:r>
        <w:rPr>
          <w:i/>
          <w:vertAlign w:val="subscript"/>
        </w:rPr>
        <w:t>2</w:t>
      </w:r>
      <w:r>
        <w:t>，</w:t>
      </w:r>
      <w:r>
        <w:rPr>
          <w:i/>
        </w:rPr>
        <w:t>F</w:t>
      </w:r>
      <w:r>
        <w:rPr>
          <w:i/>
          <w:vertAlign w:val="subscript"/>
        </w:rPr>
        <w:t>1</w:t>
      </w:r>
      <w:r>
        <w:t>=</w:t>
      </w:r>
      <w:r>
        <w:rPr>
          <w:i/>
        </w:rPr>
        <w:t>F</w:t>
      </w:r>
      <w:r>
        <w:rPr>
          <w:i/>
          <w:vertAlign w:val="subscript"/>
        </w:rPr>
        <w:t>2</w:t>
      </w:r>
      <w:r>
        <w:rPr>
          <w:i/>
        </w:rPr>
        <w:tab/>
      </w:r>
      <w:r>
        <w:t>D．</w:t>
      </w:r>
      <w:r>
        <w:rPr>
          <w:i/>
        </w:rPr>
        <w:t>p</w:t>
      </w:r>
      <w:r>
        <w:rPr>
          <w:i/>
          <w:vertAlign w:val="subscript"/>
        </w:rPr>
        <w:t>1</w:t>
      </w:r>
      <w:r>
        <w:t>&lt;</w:t>
      </w:r>
      <w:r>
        <w:rPr>
          <w:i/>
        </w:rPr>
        <w:t>p</w:t>
      </w:r>
      <w:r>
        <w:rPr>
          <w:i/>
          <w:vertAlign w:val="subscript"/>
        </w:rPr>
        <w:t>2</w:t>
      </w:r>
      <w:r>
        <w:t>，</w:t>
      </w:r>
      <w:r>
        <w:rPr>
          <w:i/>
        </w:rPr>
        <w:t>F</w:t>
      </w:r>
      <w:r>
        <w:rPr>
          <w:i/>
          <w:vertAlign w:val="subscript"/>
        </w:rPr>
        <w:t>1</w:t>
      </w:r>
      <w:r>
        <w:t>&gt;</w:t>
      </w:r>
      <w:r>
        <w:rPr>
          <w:i/>
        </w:rPr>
        <w:t>F</w:t>
      </w:r>
      <w:r>
        <w:rPr>
          <w:i/>
          <w:vertAlign w:val="subscript"/>
        </w:rPr>
        <w:t>2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10．如图所示，有三个实心圆柱体甲、乙、丙，放在水平地面上，其中甲、乙高度相同，乙、丙的底面积相同，三者对地面的压强相等，下列判断正确的是（       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1600200" cy="1114425"/>
            <wp:effectExtent l="0" t="0" r="0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A．</w:t>
      </w:r>
      <w:r>
        <w:drawing>
          <wp:inline distT="0" distB="0" distL="0" distR="0">
            <wp:extent cx="790575" cy="200025"/>
            <wp:effectExtent l="0" t="0" r="9525" b="9525"/>
            <wp:docPr id="5" name="图片 5" descr="eqId4917ec22cec363e9b65a6d93e79a8c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qId4917ec22cec363e9b65a6d93e79a8c6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819150" cy="200025"/>
            <wp:effectExtent l="0" t="0" r="0" b="9525"/>
            <wp:docPr id="4" name="图片 4" descr="eqId331e569b45c39a436eeb3a9167365c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qId331e569b45c39a436eeb3a9167365c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828675" cy="200025"/>
            <wp:effectExtent l="0" t="0" r="9525" b="9525"/>
            <wp:docPr id="3" name="图片 3" descr="eqId9d5f524150069aa73fea4fff28c53e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qId9d5f524150069aa73fea4fff28c53e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828675" cy="200025"/>
            <wp:effectExtent l="0" t="0" r="9525" b="9525"/>
            <wp:docPr id="2" name="图片 2" descr="eqId6219445bce500243be5a09306197a1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qId6219445bce500243be5a09306197a1c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adjustRightInd w:val="0"/>
        <w:snapToGrid w:val="0"/>
        <w:spacing w:line="360" w:lineRule="auto"/>
        <w:ind w:firstLine="422" w:firstLineChars="200"/>
        <w:jc w:val="left"/>
        <w:textAlignment w:val="center"/>
        <w:rPr>
          <w:b/>
        </w:rPr>
      </w:pPr>
      <w:r>
        <w:rPr>
          <w:b/>
        </w:rPr>
        <w:t>二、填空题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11．用大小为200N的水平推力推静止在水平地面上的桌子，但没有推动，桌子受到的摩擦力______（选填“小于”“等于”或“大于”）200N。当把抽屉里的书本取出一些后，桌子对地面的压强将______（选填“减小”“不变”或“增大”）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12．2022年2月4日到20日，第24届冬奥会在北京和张家口举行。中国队在冰雪两项上均取得可喜的成绩。短道速滑运动员用力蹬地可以______（选填“增大”或“减小”）冰刀对地面的压强；滑雪运动员穿上滑雪板是通过______来减小压强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sectPr>
          <w:pgSz w:w="11907" w:h="16839"/>
          <w:pgMar w:top="1440" w:right="1797" w:bottom="1440" w:left="1797" w:header="500" w:footer="500" w:gutter="0"/>
          <w:pgNumType w:start="2"/>
          <w:cols w:space="425" w:num="1" w:sep="1"/>
          <w:docGrid w:type="lines" w:linePitch="286" w:charSpace="0"/>
        </w:sectPr>
      </w:pPr>
      <w:r>
        <w:t>13．体重为500N的小明双脚站在水平冰面上时，发现冰面有破裂的危险！他及时卧在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冰面上匍匐前进，避免了意外的发生。已知两只脚与冰面接触面积为4×10</w:t>
      </w:r>
      <w:r>
        <w:rPr>
          <w:vertAlign w:val="superscript"/>
        </w:rPr>
        <w:t>-2</w:t>
      </w:r>
      <w:r>
        <w:t>m</w:t>
      </w:r>
      <w:r>
        <w:rPr>
          <w:vertAlign w:val="superscript"/>
        </w:rPr>
        <w:t>2</w:t>
      </w:r>
      <w:r>
        <w:t>，则小明双脚站立时对冰面的压强为________Pa，平卧时能避免意外发生的原因是________。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14．重 600N 的人，他的每一只脚底面积为 2×10</w:t>
      </w:r>
      <w:r>
        <w:rPr>
          <w:vertAlign w:val="superscript"/>
        </w:rPr>
        <w:t>-2</w:t>
      </w:r>
      <w:r>
        <w:t>m</w:t>
      </w:r>
      <w:r>
        <w:rPr>
          <w:vertAlign w:val="superscript"/>
        </w:rPr>
        <w:t>2</w:t>
      </w:r>
      <w:r>
        <w:t>。当他站立在水平地面上时，地面受到的压强</w:t>
      </w:r>
      <w:r>
        <w:rPr>
          <w:i/>
        </w:rPr>
        <w:t>p</w:t>
      </w:r>
      <w:r>
        <w:t>=______Pa，当他提起一只脚时，地面所受到的压强将______（选填“变大”、 “变小” 或“不变”）。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15．一位同学质量为50g，自然站立在水平地面上，对地面压力为___________N：某沼泽地能承受的压强为2×10</w:t>
      </w:r>
      <w:r>
        <w:rPr>
          <w:vertAlign w:val="superscript"/>
        </w:rPr>
        <w:t>4</w:t>
      </w:r>
      <w:r>
        <w:t>Pa，这位同学与沼泽地的接触面积至少为___________m</w:t>
      </w:r>
      <w:r>
        <w:rPr>
          <w:vertAlign w:val="superscript"/>
        </w:rPr>
        <w:t>2</w:t>
      </w:r>
      <w:r>
        <w:t>，才不会陷人沼泽地。（</w:t>
      </w:r>
      <w:r>
        <w:rPr>
          <w:i/>
        </w:rPr>
        <w:t>g</w:t>
      </w:r>
      <w:r>
        <w:t>取10N/g）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16．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两正方体边长之比为1︰2，当它们如图所示放置时（</w:t>
      </w:r>
      <w:r>
        <w:rPr>
          <w:i/>
        </w:rPr>
        <w:t>A</w:t>
      </w:r>
      <w:r>
        <w:t>在</w:t>
      </w:r>
      <w:r>
        <w:rPr>
          <w:i/>
        </w:rPr>
        <w:t>B</w:t>
      </w:r>
      <w:r>
        <w:t>的中央），</w:t>
      </w:r>
      <w:r>
        <w:rPr>
          <w:i/>
        </w:rPr>
        <w:t>A</w:t>
      </w:r>
      <w:r>
        <w:t>和</w:t>
      </w:r>
      <w:r>
        <w:rPr>
          <w:i/>
        </w:rPr>
        <w:t>B</w:t>
      </w:r>
      <w:r>
        <w:t>的质量相等，则这两个正方体的密度之比为________，</w:t>
      </w:r>
      <w:r>
        <w:rPr>
          <w:i/>
        </w:rPr>
        <w:t>A</w:t>
      </w:r>
      <w:r>
        <w:t>对</w:t>
      </w:r>
      <w:r>
        <w:rPr>
          <w:i/>
        </w:rPr>
        <w:t>B</w:t>
      </w:r>
      <w:r>
        <w:t>的压强和</w:t>
      </w:r>
      <w:r>
        <w:rPr>
          <w:i/>
        </w:rPr>
        <w:t>B</w:t>
      </w:r>
      <w:r>
        <w:t>对地的压强之比为________。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1114425" cy="76200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22" w:firstLineChars="200"/>
        <w:jc w:val="left"/>
        <w:textAlignment w:val="center"/>
        <w:rPr>
          <w:b/>
        </w:rPr>
      </w:pPr>
      <w:r>
        <w:rPr>
          <w:b/>
        </w:rPr>
        <w:t>三、实验题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17．在探究“影响压力作用效果的因素”的实验中，某同学作出了以下猜想：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猜想一：影响压力作用效果的因素可能与压力的大小有关。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猜想二：影响压力作用效果的因素可能与受力面积的大小有关。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2257425" cy="790575"/>
            <wp:effectExtent l="0" t="0" r="952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2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（1）该同学为了验证“猜想一”是否正确，根据控制变量法设计了如下实验方案：应该保持受力面积的大小_____，使压力的大小_____（均选填“相同”或“不同”）；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（2）该同学进行了如图所示的实验：甲图把小桌放在海绵上；乙图在小桌上放一个砝码；丙图把小桌翻过来，桌面朝下并在它上面放一个砝码。他是通过观察_____来显示压力作用的效果；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（3）比较_____两图可知，当压力大小一定时，受力面积越大，压力作用的效果越_____；（选填“明显”或“不明显”）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（4）此实验不能用硬纸板代替海绵，原因是_____。</w:t>
      </w:r>
    </w:p>
    <w:p>
      <w:pPr>
        <w:adjustRightInd w:val="0"/>
        <w:snapToGrid w:val="0"/>
        <w:spacing w:line="360" w:lineRule="auto"/>
        <w:ind w:firstLine="422" w:firstLineChars="200"/>
        <w:jc w:val="left"/>
        <w:textAlignment w:val="center"/>
        <w:rPr>
          <w:b/>
        </w:rPr>
      </w:pPr>
      <w:r>
        <w:rPr>
          <w:b/>
        </w:rPr>
        <w:t>四、计算题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18．一辆小车的总质量为1.2t，在水平路面上运动的过程中，受到的阻力是车重的0.05倍，问：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sectPr>
          <w:pgSz w:w="11907" w:h="16839"/>
          <w:pgMar w:top="1440" w:right="1797" w:bottom="1440" w:left="1797" w:header="500" w:footer="500" w:gutter="0"/>
          <w:pgNumType w:start="3"/>
          <w:cols w:space="425" w:num="1" w:sep="1"/>
          <w:docGrid w:type="lines" w:linePitch="286" w:charSpace="0"/>
        </w:sectPr>
      </w:pPr>
      <w:r>
        <w:t>（1）当水平拉力为多大时，小车恰能做匀速直线运动？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（2）小车每个车轮与地面的接触面积为0.02m</w:t>
      </w:r>
      <w:r>
        <w:rPr>
          <w:vertAlign w:val="superscript"/>
        </w:rPr>
        <w:t>2</w:t>
      </w:r>
      <w:r>
        <w:t>，当小车空车静止时，它对地面的压强是多少？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（3）某路面能承受的最大压强为8×10</w:t>
      </w:r>
      <w:r>
        <w:rPr>
          <w:vertAlign w:val="superscript"/>
        </w:rPr>
        <w:t>5</w:t>
      </w:r>
      <w:r>
        <w:t>pa，该小车在该路面行驶时，车上人和物的总质量不能超过多少t？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1524000" cy="714375"/>
            <wp:effectExtent l="0" t="0" r="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sectPr>
          <w:pgSz w:w="11907" w:h="16839"/>
          <w:pgMar w:top="1440" w:right="1797" w:bottom="1440" w:left="1797" w:header="500" w:footer="500" w:gutter="0"/>
          <w:pgNumType w:start="4"/>
          <w:cols w:space="425" w:num="1" w:sep="1"/>
          <w:docGrid w:type="lines" w:linePitch="286" w:charSpace="0"/>
        </w:sectPr>
      </w:pPr>
    </w:p>
    <w:p>
      <w:pPr>
        <w:adjustRightInd w:val="0"/>
        <w:snapToGrid w:val="0"/>
        <w:spacing w:line="360" w:lineRule="auto"/>
        <w:ind w:firstLine="422" w:firstLineChars="200"/>
        <w:jc w:val="center"/>
        <w:textAlignment w:val="center"/>
        <w:rPr>
          <w:b/>
        </w:rPr>
      </w:pPr>
      <w:r>
        <w:rPr>
          <w:rFonts w:hint="eastAsia"/>
          <w:b/>
        </w:rPr>
        <w:t>参考答案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1．D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2．D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3．C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4．C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5．B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6．D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7．B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8．C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9．A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10．A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11．等于     减小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12．增大     增大受力面积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13．12500     增大受力面积可以减小压强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14．</w:t>
      </w:r>
      <w:r>
        <w:drawing>
          <wp:inline distT="0" distB="0" distL="0" distR="0">
            <wp:extent cx="457200" cy="180975"/>
            <wp:effectExtent l="0" t="0" r="0" b="9525"/>
            <wp:docPr id="1" name="图片 1" descr="eqId5111b241efe4b8403011a48d5d8133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qId5111b241efe4b8403011a48d5d8133b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 变大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15．500</w:t>
      </w:r>
      <w:r>
        <w:rPr>
          <w:rFonts w:hint="eastAsia"/>
        </w:rPr>
        <w:t xml:space="preserve">   </w:t>
      </w:r>
      <w:r>
        <w:t>5×10</w:t>
      </w:r>
      <w:r>
        <w:rPr>
          <w:vertAlign w:val="superscript"/>
        </w:rPr>
        <w:t>2</w:t>
      </w:r>
      <w:r>
        <w:t>     0.025</w:t>
      </w:r>
      <w:r>
        <w:rPr>
          <w:rFonts w:hint="eastAsia"/>
        </w:rPr>
        <w:t xml:space="preserve">    </w:t>
      </w:r>
      <w:r>
        <w:t>2.5×10</w:t>
      </w:r>
      <w:r>
        <w:rPr>
          <w:vertAlign w:val="superscript"/>
        </w:rPr>
        <w:t>-2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16．8︰1     2︰1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17．相同     不同     海绵的凹陷程度     乙、丙     不明显     硬纸板凹陷的程度不易观察到，影响实验效果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  <w:r>
        <w:t>18．（1）600N；（2）1.5×10</w:t>
      </w:r>
      <w:r>
        <w:rPr>
          <w:vertAlign w:val="superscript"/>
        </w:rPr>
        <w:t>5</w:t>
      </w:r>
      <w:r>
        <w:t>pa；（3）5.2t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</w:pPr>
    </w:p>
    <w:p/>
    <w:sectPr>
      <w:type w:val="continuous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A1D"/>
    <w:rsid w:val="001361C0"/>
    <w:rsid w:val="001E2040"/>
    <w:rsid w:val="002F33D1"/>
    <w:rsid w:val="0030692A"/>
    <w:rsid w:val="003B0EF2"/>
    <w:rsid w:val="004151FC"/>
    <w:rsid w:val="00647A1D"/>
    <w:rsid w:val="006E0F0D"/>
    <w:rsid w:val="009E611B"/>
    <w:rsid w:val="00A41997"/>
    <w:rsid w:val="00BC52E1"/>
    <w:rsid w:val="00C00500"/>
    <w:rsid w:val="00C02FC6"/>
    <w:rsid w:val="00EA11D8"/>
    <w:rsid w:val="35243787"/>
    <w:rsid w:val="74DB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9.wmf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2152</Words>
  <Characters>2458</Characters>
  <Lines>19</Lines>
  <Paragraphs>5</Paragraphs>
  <TotalTime>0</TotalTime>
  <ScaleCrop>false</ScaleCrop>
  <LinksUpToDate>false</LinksUpToDate>
  <CharactersWithSpaces>2580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2022-04-18T09:01:00Z</dcterms:created>
  <cp:keywords>21</cp:keywords>
  <dcterms:modified xsi:type="dcterms:W3CDTF">2022-08-27T12:58:44Z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