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443" w:rsidRDefault="009E54DF" w:rsidP="001739AB">
      <w:pPr>
        <w:pStyle w:val="a5"/>
        <w:numPr>
          <w:ilvl w:val="0"/>
          <w:numId w:val="1"/>
        </w:numPr>
        <w:ind w:firstLineChars="0"/>
        <w:rPr>
          <w:rFonts w:ascii="宋体" w:eastAsia="宋体" w:hAnsi="宋体"/>
          <w:szCs w:val="21"/>
        </w:rPr>
      </w:pPr>
      <w:r w:rsidRPr="00F11C1D">
        <w:rPr>
          <w:rFonts w:ascii="宋体" w:eastAsia="宋体" w:hAnsi="宋体" w:hint="eastAsia"/>
          <w:noProof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12344400</wp:posOffset>
            </wp:positionV>
            <wp:extent cx="254000" cy="469900"/>
            <wp:effectExtent l="0" t="0" r="0" b="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377466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11C1D">
        <w:rPr>
          <w:rFonts w:ascii="宋体" w:eastAsia="宋体" w:hAnsi="宋体" w:hint="eastAsia"/>
          <w:szCs w:val="21"/>
        </w:rPr>
        <w:t>选择题</w:t>
      </w:r>
    </w:p>
    <w:p w:rsidR="00C57028" w:rsidRDefault="009E54DF" w:rsidP="00C57028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 w:hint="eastAsia"/>
          <w:szCs w:val="21"/>
        </w:rPr>
        <w:t>—</w:t>
      </w:r>
      <w:r>
        <w:rPr>
          <w:rFonts w:ascii="宋体" w:eastAsia="宋体" w:hAnsi="宋体"/>
          <w:szCs w:val="21"/>
        </w:rPr>
        <w:t xml:space="preserve">5 </w:t>
      </w:r>
      <w:r>
        <w:rPr>
          <w:rFonts w:ascii="宋体" w:eastAsia="宋体" w:hAnsi="宋体" w:hint="eastAsia"/>
          <w:szCs w:val="21"/>
        </w:rPr>
        <w:t>DBACB</w:t>
      </w:r>
    </w:p>
    <w:p w:rsidR="00C57028" w:rsidRPr="00C57028" w:rsidRDefault="009E54DF" w:rsidP="00C57028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6</w:t>
      </w:r>
      <w:r>
        <w:rPr>
          <w:rFonts w:ascii="宋体" w:eastAsia="宋体" w:hAnsi="宋体" w:hint="eastAsia"/>
          <w:szCs w:val="21"/>
        </w:rPr>
        <w:t>—</w:t>
      </w:r>
      <w:r>
        <w:rPr>
          <w:rFonts w:ascii="宋体" w:eastAsia="宋体" w:hAnsi="宋体"/>
          <w:szCs w:val="21"/>
        </w:rPr>
        <w:t xml:space="preserve">10 </w:t>
      </w:r>
      <w:r>
        <w:rPr>
          <w:rFonts w:ascii="宋体" w:eastAsia="宋体" w:hAnsi="宋体" w:hint="eastAsia"/>
          <w:szCs w:val="21"/>
        </w:rPr>
        <w:t>DCDBA</w:t>
      </w:r>
    </w:p>
    <w:p w:rsidR="00C57028" w:rsidRDefault="009E54DF" w:rsidP="00C57028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—</w:t>
      </w: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5</w:t>
      </w:r>
      <w:r>
        <w:rPr>
          <w:rFonts w:ascii="宋体" w:eastAsia="宋体" w:hAnsi="宋体" w:hint="eastAsia"/>
          <w:szCs w:val="21"/>
        </w:rPr>
        <w:t>BCBDC</w:t>
      </w:r>
    </w:p>
    <w:p w:rsidR="00C57028" w:rsidRPr="00C57028" w:rsidRDefault="009E54DF" w:rsidP="00C57028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6</w:t>
      </w:r>
      <w:r>
        <w:rPr>
          <w:rFonts w:ascii="宋体" w:eastAsia="宋体" w:hAnsi="宋体" w:hint="eastAsia"/>
          <w:szCs w:val="21"/>
        </w:rPr>
        <w:t>—</w:t>
      </w:r>
      <w:r>
        <w:rPr>
          <w:rFonts w:ascii="宋体" w:eastAsia="宋体" w:hAnsi="宋体"/>
          <w:szCs w:val="21"/>
        </w:rPr>
        <w:t xml:space="preserve">20 </w:t>
      </w:r>
      <w:r>
        <w:rPr>
          <w:rFonts w:ascii="宋体" w:eastAsia="宋体" w:hAnsi="宋体" w:hint="eastAsia"/>
          <w:szCs w:val="21"/>
        </w:rPr>
        <w:t>ABCCA</w:t>
      </w:r>
    </w:p>
    <w:p w:rsidR="00C57028" w:rsidRPr="00C57028" w:rsidRDefault="009E54DF" w:rsidP="00C57028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2</w:t>
      </w: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 w:hint="eastAsia"/>
          <w:szCs w:val="21"/>
        </w:rPr>
        <w:t>—</w:t>
      </w: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5</w:t>
      </w:r>
      <w:r w:rsidR="0039681C">
        <w:rPr>
          <w:rFonts w:ascii="宋体" w:eastAsia="宋体" w:hAnsi="宋体" w:hint="eastAsia"/>
          <w:szCs w:val="21"/>
        </w:rPr>
        <w:t>ABBDA</w:t>
      </w:r>
    </w:p>
    <w:p w:rsidR="001739AB" w:rsidRPr="00F11C1D" w:rsidRDefault="009E54DF" w:rsidP="001739AB">
      <w:pPr>
        <w:pStyle w:val="a5"/>
        <w:numPr>
          <w:ilvl w:val="0"/>
          <w:numId w:val="1"/>
        </w:numPr>
        <w:ind w:firstLineChars="0"/>
        <w:rPr>
          <w:rFonts w:ascii="宋体" w:eastAsia="宋体" w:hAnsi="宋体"/>
          <w:szCs w:val="21"/>
        </w:rPr>
      </w:pPr>
      <w:r w:rsidRPr="00F11C1D">
        <w:rPr>
          <w:rFonts w:ascii="宋体" w:eastAsia="宋体" w:hAnsi="宋体" w:hint="eastAsia"/>
          <w:szCs w:val="21"/>
        </w:rPr>
        <w:t>综合题</w:t>
      </w:r>
    </w:p>
    <w:p w:rsidR="001739AB" w:rsidRPr="00F11C1D" w:rsidRDefault="009E54DF" w:rsidP="001739AB">
      <w:pPr>
        <w:rPr>
          <w:rFonts w:ascii="宋体" w:eastAsia="宋体" w:hAnsi="宋体"/>
          <w:szCs w:val="21"/>
        </w:rPr>
      </w:pPr>
      <w:r w:rsidRPr="00F11C1D">
        <w:rPr>
          <w:rFonts w:ascii="宋体" w:eastAsia="宋体" w:hAnsi="宋体"/>
          <w:szCs w:val="21"/>
        </w:rPr>
        <w:t>26.</w:t>
      </w:r>
    </w:p>
    <w:p w:rsidR="001739AB" w:rsidRPr="00F11C1D" w:rsidRDefault="009E54DF" w:rsidP="001739AB">
      <w:pPr>
        <w:rPr>
          <w:rFonts w:ascii="宋体" w:eastAsia="宋体" w:hAnsi="宋体"/>
          <w:szCs w:val="21"/>
        </w:rPr>
      </w:pPr>
      <w:r w:rsidRPr="00F11C1D">
        <w:rPr>
          <w:rFonts w:ascii="宋体" w:eastAsia="宋体" w:hAnsi="宋体" w:hint="eastAsia"/>
          <w:szCs w:val="21"/>
        </w:rPr>
        <w:t>（</w:t>
      </w:r>
      <w:r w:rsidRPr="00F11C1D">
        <w:rPr>
          <w:rFonts w:ascii="宋体" w:eastAsia="宋体" w:hAnsi="宋体" w:hint="eastAsia"/>
          <w:szCs w:val="21"/>
        </w:rPr>
        <w:t>1</w:t>
      </w:r>
      <w:r w:rsidRPr="00F11C1D">
        <w:rPr>
          <w:rFonts w:ascii="宋体" w:eastAsia="宋体" w:hAnsi="宋体" w:hint="eastAsia"/>
          <w:szCs w:val="21"/>
        </w:rPr>
        <w:t>）①亚热带季风</w:t>
      </w:r>
      <w:r w:rsidRPr="00F11C1D">
        <w:rPr>
          <w:rFonts w:ascii="宋体" w:eastAsia="宋体" w:hAnsi="宋体" w:hint="eastAsia"/>
          <w:szCs w:val="21"/>
        </w:rPr>
        <w:t xml:space="preserve"> </w:t>
      </w:r>
      <w:r w:rsidRPr="00F11C1D">
        <w:rPr>
          <w:rFonts w:ascii="宋体" w:eastAsia="宋体" w:hAnsi="宋体" w:hint="eastAsia"/>
          <w:szCs w:val="21"/>
        </w:rPr>
        <w:t>②寒冷干燥</w:t>
      </w:r>
      <w:r w:rsidRPr="00F11C1D">
        <w:rPr>
          <w:rFonts w:ascii="宋体" w:eastAsia="宋体" w:hAnsi="宋体" w:hint="eastAsia"/>
          <w:szCs w:val="21"/>
        </w:rPr>
        <w:t xml:space="preserve"> </w:t>
      </w:r>
      <w:r w:rsidRPr="00F11C1D">
        <w:rPr>
          <w:rFonts w:ascii="宋体" w:eastAsia="宋体" w:hAnsi="宋体" w:hint="eastAsia"/>
          <w:szCs w:val="21"/>
        </w:rPr>
        <w:t>③高温多雨</w:t>
      </w:r>
      <w:r w:rsidRPr="00F11C1D">
        <w:rPr>
          <w:rFonts w:ascii="宋体" w:eastAsia="宋体" w:hAnsi="宋体" w:hint="eastAsia"/>
          <w:szCs w:val="21"/>
        </w:rPr>
        <w:t xml:space="preserve"> </w:t>
      </w:r>
      <w:r w:rsidRPr="00F11C1D">
        <w:rPr>
          <w:rFonts w:ascii="宋体" w:eastAsia="宋体" w:hAnsi="宋体" w:hint="eastAsia"/>
          <w:szCs w:val="21"/>
        </w:rPr>
        <w:t>④平原</w:t>
      </w:r>
    </w:p>
    <w:p w:rsidR="001739AB" w:rsidRPr="00F11C1D" w:rsidRDefault="009E54DF" w:rsidP="001739AB">
      <w:pPr>
        <w:rPr>
          <w:rFonts w:ascii="宋体" w:eastAsia="宋体" w:hAnsi="宋体"/>
          <w:szCs w:val="21"/>
        </w:rPr>
      </w:pPr>
      <w:r w:rsidRPr="00F11C1D">
        <w:rPr>
          <w:rFonts w:ascii="宋体" w:eastAsia="宋体" w:hAnsi="宋体" w:hint="eastAsia"/>
          <w:szCs w:val="21"/>
        </w:rPr>
        <w:t>（</w:t>
      </w:r>
      <w:r w:rsidRPr="00F11C1D">
        <w:rPr>
          <w:rFonts w:ascii="宋体" w:eastAsia="宋体" w:hAnsi="宋体" w:hint="eastAsia"/>
          <w:szCs w:val="21"/>
        </w:rPr>
        <w:t>2</w:t>
      </w:r>
      <w:r w:rsidRPr="00F11C1D">
        <w:rPr>
          <w:rFonts w:ascii="宋体" w:eastAsia="宋体" w:hAnsi="宋体" w:hint="eastAsia"/>
          <w:szCs w:val="21"/>
        </w:rPr>
        <w:t>）增长</w:t>
      </w:r>
      <w:r w:rsidRPr="00F11C1D">
        <w:rPr>
          <w:rFonts w:ascii="宋体" w:eastAsia="宋体" w:hAnsi="宋体" w:hint="eastAsia"/>
          <w:szCs w:val="21"/>
        </w:rPr>
        <w:t xml:space="preserve"> </w:t>
      </w:r>
      <w:r w:rsidRPr="00F11C1D">
        <w:rPr>
          <w:rFonts w:ascii="宋体" w:eastAsia="宋体" w:hAnsi="宋体" w:hint="eastAsia"/>
          <w:szCs w:val="21"/>
        </w:rPr>
        <w:t>下降</w:t>
      </w:r>
      <w:r w:rsidRPr="00F11C1D">
        <w:rPr>
          <w:rFonts w:ascii="宋体" w:eastAsia="宋体" w:hAnsi="宋体" w:hint="eastAsia"/>
          <w:szCs w:val="21"/>
        </w:rPr>
        <w:t xml:space="preserve"> A</w:t>
      </w:r>
    </w:p>
    <w:p w:rsidR="001739AB" w:rsidRPr="00F11C1D" w:rsidRDefault="009E54DF" w:rsidP="001739AB">
      <w:pPr>
        <w:rPr>
          <w:rFonts w:ascii="宋体" w:eastAsia="宋体" w:hAnsi="宋体"/>
          <w:szCs w:val="21"/>
        </w:rPr>
      </w:pPr>
      <w:r w:rsidRPr="00F11C1D">
        <w:rPr>
          <w:rFonts w:ascii="宋体" w:eastAsia="宋体" w:hAnsi="宋体" w:hint="eastAsia"/>
          <w:szCs w:val="21"/>
        </w:rPr>
        <w:t>（</w:t>
      </w:r>
      <w:r w:rsidRPr="00F11C1D">
        <w:rPr>
          <w:rFonts w:ascii="宋体" w:eastAsia="宋体" w:hAnsi="宋体" w:hint="eastAsia"/>
          <w:szCs w:val="21"/>
        </w:rPr>
        <w:t>3</w:t>
      </w:r>
      <w:r w:rsidRPr="00F11C1D">
        <w:rPr>
          <w:rFonts w:ascii="宋体" w:eastAsia="宋体" w:hAnsi="宋体" w:hint="eastAsia"/>
          <w:szCs w:val="21"/>
        </w:rPr>
        <w:t>）</w:t>
      </w:r>
      <w:r w:rsidR="00EE702D" w:rsidRPr="00F11C1D">
        <w:rPr>
          <w:rFonts w:ascii="宋体" w:eastAsia="宋体" w:hAnsi="宋体" w:hint="eastAsia"/>
          <w:szCs w:val="21"/>
        </w:rPr>
        <w:t>利用科技培育优良品种；提高农业生产的机械化水平；利用农业大数据分析、</w:t>
      </w:r>
      <w:r w:rsidR="00EE702D" w:rsidRPr="00F11C1D">
        <w:rPr>
          <w:rFonts w:ascii="宋体" w:eastAsia="宋体" w:hAnsi="宋体"/>
          <w:szCs w:val="21"/>
        </w:rPr>
        <w:t>5G农用技术、农业机器人等前沿技术</w:t>
      </w:r>
      <w:r w:rsidR="00EE702D" w:rsidRPr="00F11C1D">
        <w:rPr>
          <w:rFonts w:ascii="宋体" w:eastAsia="宋体" w:hAnsi="宋体" w:hint="eastAsia"/>
          <w:szCs w:val="21"/>
        </w:rPr>
        <w:t>，提高</w:t>
      </w:r>
      <w:r w:rsidR="00EE702D" w:rsidRPr="00F11C1D">
        <w:rPr>
          <w:rFonts w:ascii="宋体" w:eastAsia="宋体" w:hAnsi="宋体"/>
          <w:szCs w:val="21"/>
        </w:rPr>
        <w:t>粮食生产智能化水平</w:t>
      </w:r>
      <w:r w:rsidR="00EE702D" w:rsidRPr="00F11C1D">
        <w:rPr>
          <w:rFonts w:ascii="宋体" w:eastAsia="宋体" w:hAnsi="宋体" w:hint="eastAsia"/>
          <w:szCs w:val="21"/>
        </w:rPr>
        <w:t>；利用技术加强农业灾害的预测预报，</w:t>
      </w:r>
      <w:r w:rsidR="00EE702D" w:rsidRPr="00F11C1D">
        <w:rPr>
          <w:rFonts w:ascii="宋体" w:eastAsia="宋体" w:hAnsi="宋体" w:cs="Arial"/>
          <w:szCs w:val="21"/>
          <w:shd w:val="clear" w:color="auto" w:fill="FFFFFF"/>
        </w:rPr>
        <w:t>保障了农业有害不成灾</w:t>
      </w:r>
      <w:r w:rsidR="00EE702D" w:rsidRPr="00F11C1D">
        <w:rPr>
          <w:rFonts w:ascii="宋体" w:eastAsia="宋体" w:hAnsi="宋体" w:cs="Arial" w:hint="eastAsia"/>
          <w:szCs w:val="21"/>
          <w:shd w:val="clear" w:color="auto" w:fill="FFFFFF"/>
        </w:rPr>
        <w:t>；</w:t>
      </w:r>
    </w:p>
    <w:p w:rsidR="001739AB" w:rsidRDefault="009E54DF" w:rsidP="001739AB">
      <w:pPr>
        <w:rPr>
          <w:rFonts w:ascii="宋体" w:eastAsia="宋体" w:hAnsi="宋体"/>
          <w:szCs w:val="21"/>
          <w:shd w:val="clear" w:color="auto" w:fill="FFFFFF"/>
        </w:rPr>
      </w:pPr>
      <w:r w:rsidRPr="00F11C1D">
        <w:rPr>
          <w:rFonts w:ascii="宋体" w:eastAsia="宋体" w:hAnsi="宋体" w:hint="eastAsia"/>
          <w:szCs w:val="21"/>
        </w:rPr>
        <w:t>（</w:t>
      </w:r>
      <w:r w:rsidRPr="00F11C1D">
        <w:rPr>
          <w:rFonts w:ascii="宋体" w:eastAsia="宋体" w:hAnsi="宋体" w:hint="eastAsia"/>
          <w:szCs w:val="21"/>
        </w:rPr>
        <w:t>4</w:t>
      </w:r>
      <w:r w:rsidRPr="00F11C1D">
        <w:rPr>
          <w:rFonts w:ascii="宋体" w:eastAsia="宋体" w:hAnsi="宋体" w:hint="eastAsia"/>
          <w:szCs w:val="21"/>
        </w:rPr>
        <w:t>）肉蛋奶</w:t>
      </w:r>
      <w:r w:rsidRPr="00F11C1D">
        <w:rPr>
          <w:rFonts w:ascii="宋体" w:eastAsia="宋体" w:hAnsi="宋体" w:hint="eastAsia"/>
          <w:szCs w:val="21"/>
        </w:rPr>
        <w:t xml:space="preserve"> </w:t>
      </w:r>
      <w:r w:rsidR="00F11C1D" w:rsidRPr="00F11C1D">
        <w:rPr>
          <w:rFonts w:ascii="宋体" w:eastAsia="宋体" w:hAnsi="宋体"/>
          <w:szCs w:val="21"/>
          <w:shd w:val="clear" w:color="auto" w:fill="FFFFFF"/>
        </w:rPr>
        <w:t>合理规划饭菜数量</w:t>
      </w:r>
      <w:r w:rsidR="00F11C1D" w:rsidRPr="00F11C1D">
        <w:rPr>
          <w:rFonts w:ascii="宋体" w:eastAsia="宋体" w:hAnsi="宋体" w:hint="eastAsia"/>
          <w:szCs w:val="21"/>
          <w:shd w:val="clear" w:color="auto" w:fill="FFFFFF"/>
        </w:rPr>
        <w:t>，按需做饭做菜，合理处置剩饭剩菜；外出就餐时，培养“不够再加”的点餐习惯，减少食物浪费；餐饮单位推出“小份菜”“半例菜”的上餐模式，推进光盘行动的开展；将剩余饭菜打包带走；餐饮部门可推行有效的激励机制，例如可对那些“光盘行动”的顾客发放代金券，鼓励消费者减少食物浪费。</w:t>
      </w:r>
    </w:p>
    <w:p w:rsidR="00F11C1D" w:rsidRDefault="009E54DF" w:rsidP="001739AB">
      <w:pPr>
        <w:rPr>
          <w:rFonts w:ascii="宋体" w:eastAsia="宋体" w:hAnsi="宋体"/>
          <w:szCs w:val="21"/>
          <w:shd w:val="clear" w:color="auto" w:fill="FFFFFF"/>
        </w:rPr>
      </w:pPr>
      <w:r>
        <w:rPr>
          <w:rFonts w:ascii="宋体" w:eastAsia="宋体" w:hAnsi="宋体" w:hint="eastAsia"/>
          <w:szCs w:val="21"/>
          <w:shd w:val="clear" w:color="auto" w:fill="FFFFFF"/>
        </w:rPr>
        <w:t>2</w:t>
      </w:r>
      <w:r>
        <w:rPr>
          <w:rFonts w:ascii="宋体" w:eastAsia="宋体" w:hAnsi="宋体"/>
          <w:szCs w:val="21"/>
          <w:shd w:val="clear" w:color="auto" w:fill="FFFFFF"/>
        </w:rPr>
        <w:t>7.</w:t>
      </w:r>
    </w:p>
    <w:p w:rsidR="00F11C1D" w:rsidRPr="00F11C1D" w:rsidRDefault="009E54DF" w:rsidP="00F11C1D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  <w:shd w:val="clear" w:color="auto" w:fill="FFFFFF"/>
        </w:rPr>
        <w:t>（</w:t>
      </w:r>
      <w:r>
        <w:rPr>
          <w:rFonts w:ascii="宋体" w:eastAsia="宋体" w:hAnsi="宋体" w:hint="eastAsia"/>
          <w:szCs w:val="21"/>
          <w:shd w:val="clear" w:color="auto" w:fill="FFFFFF"/>
        </w:rPr>
        <w:t>1</w:t>
      </w:r>
      <w:r>
        <w:rPr>
          <w:rFonts w:ascii="宋体" w:eastAsia="宋体" w:hAnsi="宋体" w:hint="eastAsia"/>
          <w:szCs w:val="21"/>
          <w:shd w:val="clear" w:color="auto" w:fill="FFFFFF"/>
        </w:rPr>
        <w:t>）</w:t>
      </w:r>
      <w:r w:rsidRPr="00F11C1D">
        <w:rPr>
          <w:rFonts w:ascii="宋体" w:eastAsia="宋体" w:hAnsi="宋体" w:hint="eastAsia"/>
          <w:szCs w:val="21"/>
        </w:rPr>
        <w:t>①</w:t>
      </w:r>
      <w:r>
        <w:rPr>
          <w:rFonts w:ascii="宋体" w:eastAsia="宋体" w:hAnsi="宋体" w:hint="eastAsia"/>
          <w:szCs w:val="21"/>
        </w:rPr>
        <w:t>黄土高原</w:t>
      </w:r>
      <w:r w:rsidRPr="00F11C1D">
        <w:rPr>
          <w:rFonts w:ascii="宋体" w:eastAsia="宋体" w:hAnsi="宋体" w:hint="eastAsia"/>
          <w:szCs w:val="21"/>
        </w:rPr>
        <w:t>②</w:t>
      </w:r>
      <w:r>
        <w:rPr>
          <w:rFonts w:ascii="宋体" w:eastAsia="宋体" w:hAnsi="宋体" w:hint="eastAsia"/>
          <w:szCs w:val="21"/>
        </w:rPr>
        <w:t>第二阶梯</w:t>
      </w:r>
      <w:r w:rsidRPr="00F11C1D">
        <w:rPr>
          <w:rFonts w:ascii="宋体" w:eastAsia="宋体" w:hAnsi="宋体" w:hint="eastAsia"/>
          <w:szCs w:val="21"/>
        </w:rPr>
        <w:t>③</w:t>
      </w:r>
      <w:r>
        <w:rPr>
          <w:rFonts w:ascii="宋体" w:eastAsia="宋体" w:hAnsi="宋体" w:hint="eastAsia"/>
          <w:szCs w:val="21"/>
        </w:rPr>
        <w:t>华北平原</w:t>
      </w:r>
      <w:r w:rsidRPr="00F11C1D">
        <w:rPr>
          <w:rFonts w:ascii="宋体" w:eastAsia="宋体" w:hAnsi="宋体" w:hint="eastAsia"/>
          <w:szCs w:val="21"/>
        </w:rPr>
        <w:t>④</w:t>
      </w:r>
      <w:r>
        <w:rPr>
          <w:rFonts w:ascii="宋体" w:eastAsia="宋体" w:hAnsi="宋体" w:hint="eastAsia"/>
          <w:szCs w:val="21"/>
        </w:rPr>
        <w:t>第三阶梯</w:t>
      </w:r>
    </w:p>
    <w:p w:rsidR="00F11C1D" w:rsidRDefault="009E54DF" w:rsidP="001739A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 w:hint="eastAsia"/>
          <w:szCs w:val="21"/>
        </w:rPr>
        <w:t>）山谷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 300  300  </w:t>
      </w:r>
      <w:r w:rsidR="00542BC0">
        <w:rPr>
          <w:rFonts w:ascii="宋体" w:eastAsia="宋体" w:hAnsi="宋体" w:hint="eastAsia"/>
          <w:szCs w:val="21"/>
        </w:rPr>
        <w:t>重要的商道、交通要道，战略位置十分重要，</w:t>
      </w:r>
      <w:r w:rsidR="00746184">
        <w:rPr>
          <w:rFonts w:ascii="宋体" w:eastAsia="宋体" w:hAnsi="宋体" w:hint="eastAsia"/>
          <w:szCs w:val="21"/>
        </w:rPr>
        <w:t>加强了</w:t>
      </w:r>
      <w:r w:rsidR="00542BC0">
        <w:rPr>
          <w:rFonts w:ascii="宋体" w:eastAsia="宋体" w:hAnsi="宋体" w:hint="eastAsia"/>
          <w:szCs w:val="21"/>
        </w:rPr>
        <w:t>华北地区与黄土高原、西北地区的经济、文化交流</w:t>
      </w:r>
      <w:r w:rsidR="00746184">
        <w:rPr>
          <w:rFonts w:ascii="宋体" w:eastAsia="宋体" w:hAnsi="宋体" w:hint="eastAsia"/>
          <w:szCs w:val="21"/>
        </w:rPr>
        <w:t>；促进了农耕文明与游牧文明的融合与交流。</w:t>
      </w:r>
    </w:p>
    <w:p w:rsidR="00746184" w:rsidRDefault="009E54DF" w:rsidP="001739A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 w:hint="eastAsia"/>
          <w:szCs w:val="21"/>
        </w:rPr>
        <w:t>）</w:t>
      </w:r>
      <w:r w:rsidR="00F466EF">
        <w:rPr>
          <w:rFonts w:ascii="宋体" w:eastAsia="宋体" w:hAnsi="宋体" w:hint="eastAsia"/>
          <w:szCs w:val="21"/>
        </w:rPr>
        <w:t>有效地保护生态资源，实现水土保持效益；保护和丰富生物多样性；涵养水源，保护农田，保土固肥，提高土壤肥力；改善京津冀地区的气候。</w:t>
      </w:r>
    </w:p>
    <w:p w:rsidR="00F466EF" w:rsidRDefault="009E54DF" w:rsidP="001739A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8.</w:t>
      </w:r>
    </w:p>
    <w:p w:rsidR="00F466EF" w:rsidRDefault="009E54DF" w:rsidP="001739A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 w:hint="eastAsia"/>
          <w:szCs w:val="21"/>
        </w:rPr>
        <w:t>）阿巴拉契亚山脉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落基山脉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东西高中部低</w:t>
      </w:r>
      <w:r>
        <w:rPr>
          <w:rFonts w:ascii="宋体" w:eastAsia="宋体" w:hAnsi="宋体" w:hint="eastAsia"/>
          <w:szCs w:val="21"/>
        </w:rPr>
        <w:t xml:space="preserve"> D</w:t>
      </w:r>
    </w:p>
    <w:p w:rsidR="00F466EF" w:rsidRDefault="009E54DF" w:rsidP="001739A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 w:hint="eastAsia"/>
          <w:szCs w:val="21"/>
        </w:rPr>
        <w:t>）北高南低</w:t>
      </w:r>
    </w:p>
    <w:p w:rsidR="00F466EF" w:rsidRDefault="009E54DF" w:rsidP="001739A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 w:hint="eastAsia"/>
          <w:szCs w:val="21"/>
        </w:rPr>
        <w:t>）</w:t>
      </w:r>
      <w:r w:rsidR="00AC58A1" w:rsidRPr="00F11C1D">
        <w:rPr>
          <w:rFonts w:ascii="宋体" w:eastAsia="宋体" w:hAnsi="宋体" w:hint="eastAsia"/>
          <w:szCs w:val="21"/>
        </w:rPr>
        <w:t>①</w:t>
      </w:r>
      <w:r w:rsidR="00AC58A1">
        <w:rPr>
          <w:rFonts w:ascii="宋体" w:eastAsia="宋体" w:hAnsi="宋体" w:hint="eastAsia"/>
          <w:szCs w:val="21"/>
        </w:rPr>
        <w:t>种植业</w:t>
      </w:r>
      <w:r w:rsidR="00AC58A1" w:rsidRPr="00F11C1D">
        <w:rPr>
          <w:rFonts w:ascii="宋体" w:eastAsia="宋体" w:hAnsi="宋体" w:hint="eastAsia"/>
          <w:szCs w:val="21"/>
        </w:rPr>
        <w:t>②</w:t>
      </w:r>
      <w:r w:rsidR="00AC58A1">
        <w:rPr>
          <w:rFonts w:ascii="宋体" w:eastAsia="宋体" w:hAnsi="宋体" w:hint="eastAsia"/>
          <w:szCs w:val="21"/>
        </w:rPr>
        <w:t>平坦</w:t>
      </w:r>
      <w:r w:rsidR="00AC58A1" w:rsidRPr="00F11C1D">
        <w:rPr>
          <w:rFonts w:ascii="宋体" w:eastAsia="宋体" w:hAnsi="宋体" w:hint="eastAsia"/>
          <w:szCs w:val="21"/>
        </w:rPr>
        <w:t>③</w:t>
      </w:r>
      <w:r w:rsidR="00AC58A1">
        <w:rPr>
          <w:rFonts w:ascii="宋体" w:eastAsia="宋体" w:hAnsi="宋体" w:hint="eastAsia"/>
          <w:szCs w:val="21"/>
        </w:rPr>
        <w:t>水源</w:t>
      </w:r>
    </w:p>
    <w:p w:rsidR="00AC58A1" w:rsidRDefault="009E54DF" w:rsidP="001739A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 w:hint="eastAsia"/>
          <w:szCs w:val="21"/>
        </w:rPr>
        <w:t>）交通线路沿线地区（平原地区）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位于中纬度地区，气候适宜；位于沿海地区，海陆交通便利</w:t>
      </w:r>
    </w:p>
    <w:p w:rsidR="00AC58A1" w:rsidRDefault="009E54DF" w:rsidP="001739AB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29.</w:t>
      </w:r>
    </w:p>
    <w:p w:rsidR="00AC58A1" w:rsidRDefault="009E54DF" w:rsidP="001739A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 w:hint="eastAsia"/>
          <w:szCs w:val="21"/>
        </w:rPr>
        <w:t>）照片一：南极</w:t>
      </w:r>
      <w:r w:rsidR="00C57028">
        <w:rPr>
          <w:rFonts w:ascii="宋体" w:eastAsia="宋体" w:hAnsi="宋体" w:hint="eastAsia"/>
          <w:szCs w:val="21"/>
        </w:rPr>
        <w:t>地区</w:t>
      </w:r>
      <w:r>
        <w:rPr>
          <w:rFonts w:ascii="宋体" w:eastAsia="宋体" w:hAnsi="宋体" w:hint="eastAsia"/>
          <w:szCs w:val="21"/>
        </w:rPr>
        <w:t>，</w:t>
      </w:r>
      <w:r w:rsidR="00C57028">
        <w:rPr>
          <w:rFonts w:ascii="宋体" w:eastAsia="宋体" w:hAnsi="宋体" w:hint="eastAsia"/>
          <w:szCs w:val="21"/>
        </w:rPr>
        <w:t>照片中有科考船，地势起伏较小，巨厚的冰川</w:t>
      </w:r>
    </w:p>
    <w:p w:rsidR="00AC58A1" w:rsidRDefault="009E54DF" w:rsidP="001739A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照片二：</w:t>
      </w:r>
      <w:r w:rsidR="00C57028">
        <w:rPr>
          <w:rFonts w:ascii="宋体" w:eastAsia="宋体" w:hAnsi="宋体" w:hint="eastAsia"/>
          <w:szCs w:val="21"/>
        </w:rPr>
        <w:t>青藏地区，照片中有众多山脉，牦牛</w:t>
      </w:r>
    </w:p>
    <w:p w:rsidR="00C57028" w:rsidRDefault="009E54DF" w:rsidP="001739A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宋体" w:eastAsia="宋体" w:hAnsi="宋体" w:hint="eastAsia"/>
          <w:szCs w:val="21"/>
        </w:rPr>
        <w:t>CA</w:t>
      </w:r>
    </w:p>
    <w:p w:rsidR="00AC58A1" w:rsidRDefault="009E54DF" w:rsidP="001739A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 w:hint="eastAsia"/>
          <w:szCs w:val="21"/>
        </w:rPr>
        <w:t>）</w:t>
      </w:r>
      <w:r w:rsidR="00C57028">
        <w:rPr>
          <w:rFonts w:ascii="宋体" w:eastAsia="宋体" w:hAnsi="宋体" w:hint="eastAsia"/>
          <w:szCs w:val="21"/>
        </w:rPr>
        <w:t>地势 纬度</w:t>
      </w:r>
    </w:p>
    <w:p w:rsidR="00C57028" w:rsidRPr="00AC58A1" w:rsidRDefault="009E54DF" w:rsidP="001739AB">
      <w:pPr>
        <w:rPr>
          <w:rFonts w:ascii="宋体" w:eastAsia="宋体" w:hAnsi="宋体"/>
          <w:szCs w:val="21"/>
        </w:rPr>
        <w:sectPr w:rsidR="00C57028" w:rsidRPr="00AC58A1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 w:hint="eastAsia"/>
          <w:szCs w:val="21"/>
        </w:rPr>
        <w:t>）②</w:t>
      </w:r>
      <w:r w:rsidRPr="00C57028">
        <w:rPr>
          <w:rFonts w:ascii="宋体" w:eastAsia="宋体" w:hAnsi="宋体" w:hint="eastAsia"/>
          <w:szCs w:val="21"/>
        </w:rPr>
        <w:t>③①④</w:t>
      </w:r>
    </w:p>
    <w:p w:rsidR="003B08C0" w:rsidRDefault="003B08C0"/>
    <w:sectPr w:rsidR="003B08C0" w:rsidSect="003B08C0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4DF" w:rsidRDefault="009E54DF" w:rsidP="003B08C0">
      <w:r>
        <w:separator/>
      </w:r>
    </w:p>
  </w:endnote>
  <w:endnote w:type="continuationSeparator" w:id="1">
    <w:p w:rsidR="009E54DF" w:rsidRDefault="009E54DF" w:rsidP="003B08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3B08C0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3B08C0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3B08C0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9E54DF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4DF" w:rsidRDefault="009E54DF" w:rsidP="003B08C0">
      <w:r>
        <w:separator/>
      </w:r>
    </w:p>
  </w:footnote>
  <w:footnote w:type="continuationSeparator" w:id="1">
    <w:p w:rsidR="009E54DF" w:rsidRDefault="009E54DF" w:rsidP="003B08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3B08C0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3B08C0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3B08C0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274C0"/>
    <w:multiLevelType w:val="hybridMultilevel"/>
    <w:tmpl w:val="0478BBA2"/>
    <w:lvl w:ilvl="0" w:tplc="C17AEFD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526E96D8" w:tentative="1">
      <w:start w:val="1"/>
      <w:numFmt w:val="lowerLetter"/>
      <w:lvlText w:val="%2)"/>
      <w:lvlJc w:val="left"/>
      <w:pPr>
        <w:ind w:left="840" w:hanging="420"/>
      </w:pPr>
    </w:lvl>
    <w:lvl w:ilvl="2" w:tplc="7D28FDC4" w:tentative="1">
      <w:start w:val="1"/>
      <w:numFmt w:val="lowerRoman"/>
      <w:lvlText w:val="%3."/>
      <w:lvlJc w:val="right"/>
      <w:pPr>
        <w:ind w:left="1260" w:hanging="420"/>
      </w:pPr>
    </w:lvl>
    <w:lvl w:ilvl="3" w:tplc="D07A52D8" w:tentative="1">
      <w:start w:val="1"/>
      <w:numFmt w:val="decimal"/>
      <w:lvlText w:val="%4."/>
      <w:lvlJc w:val="left"/>
      <w:pPr>
        <w:ind w:left="1680" w:hanging="420"/>
      </w:pPr>
    </w:lvl>
    <w:lvl w:ilvl="4" w:tplc="B9209B20" w:tentative="1">
      <w:start w:val="1"/>
      <w:numFmt w:val="lowerLetter"/>
      <w:lvlText w:val="%5)"/>
      <w:lvlJc w:val="left"/>
      <w:pPr>
        <w:ind w:left="2100" w:hanging="420"/>
      </w:pPr>
    </w:lvl>
    <w:lvl w:ilvl="5" w:tplc="9AF4FFDE" w:tentative="1">
      <w:start w:val="1"/>
      <w:numFmt w:val="lowerRoman"/>
      <w:lvlText w:val="%6."/>
      <w:lvlJc w:val="right"/>
      <w:pPr>
        <w:ind w:left="2520" w:hanging="420"/>
      </w:pPr>
    </w:lvl>
    <w:lvl w:ilvl="6" w:tplc="A0A66CA2" w:tentative="1">
      <w:start w:val="1"/>
      <w:numFmt w:val="decimal"/>
      <w:lvlText w:val="%7."/>
      <w:lvlJc w:val="left"/>
      <w:pPr>
        <w:ind w:left="2940" w:hanging="420"/>
      </w:pPr>
    </w:lvl>
    <w:lvl w:ilvl="7" w:tplc="DCC64E6A" w:tentative="1">
      <w:start w:val="1"/>
      <w:numFmt w:val="lowerLetter"/>
      <w:lvlText w:val="%8)"/>
      <w:lvlJc w:val="left"/>
      <w:pPr>
        <w:ind w:left="3360" w:hanging="420"/>
      </w:pPr>
    </w:lvl>
    <w:lvl w:ilvl="8" w:tplc="A156DE86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675B"/>
    <w:rsid w:val="00060148"/>
    <w:rsid w:val="001739AB"/>
    <w:rsid w:val="0039681C"/>
    <w:rsid w:val="003B08C0"/>
    <w:rsid w:val="004151FC"/>
    <w:rsid w:val="00542BC0"/>
    <w:rsid w:val="00577108"/>
    <w:rsid w:val="005E675B"/>
    <w:rsid w:val="00746184"/>
    <w:rsid w:val="007C3434"/>
    <w:rsid w:val="008A7E61"/>
    <w:rsid w:val="009E54DF"/>
    <w:rsid w:val="00AC58A1"/>
    <w:rsid w:val="00C02FC6"/>
    <w:rsid w:val="00C42443"/>
    <w:rsid w:val="00C57028"/>
    <w:rsid w:val="00EE702D"/>
    <w:rsid w:val="00F11C1D"/>
    <w:rsid w:val="00F4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8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39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39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39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39AB"/>
    <w:rPr>
      <w:sz w:val="18"/>
      <w:szCs w:val="18"/>
    </w:rPr>
  </w:style>
  <w:style w:type="paragraph" w:styleId="a5">
    <w:name w:val="List Paragraph"/>
    <w:basedOn w:val="a"/>
    <w:uiPriority w:val="34"/>
    <w:qFormat/>
    <w:rsid w:val="001739A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06014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6014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思想的芦苇</dc:creator>
  <cp:lastModifiedBy>861715327@qq.com</cp:lastModifiedBy>
  <cp:revision>5</cp:revision>
  <dcterms:created xsi:type="dcterms:W3CDTF">2022-08-26T10:58:00Z</dcterms:created>
  <dcterms:modified xsi:type="dcterms:W3CDTF">2022-08-30T05:59:00Z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24593c2d8c404784b393da42773fbfc2">
    <vt:lpwstr>CWMcMggcDFQbuqSVTkp2xNp3tYZgd/1hyc6Jo4eXP2sDn+6TQW35aHRFRt09sFzo6KDusYBl+DAjVjA6lvDvHCPEQ==</vt:lpwstr>
  </property>
</Properties>
</file>