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11582400</wp:posOffset>
            </wp:positionV>
            <wp:extent cx="469900" cy="419100"/>
            <wp:effectExtent l="0" t="0" r="6350" b="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学年第二学期期中测试九年级数学试卷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8" o:title="eqId1714e7181ca65517e58dd18de1d218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4.45pt;width:105.95pt;" o:ole="t" filled="f" o:preferrelative="t" stroked="f" coordsize="21600,21600">
            <v:path/>
            <v:fill on="f" focussize="0,0"/>
            <v:stroke on="f" joinstyle="miter"/>
            <v:imagedata r:id="rId10" o:title="eqIddcac528d61fc9230320cf8933069bab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12" o:title="eqId1530214eaefbc1a5e0e1732752497f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2pt;width:67.2pt;" o:ole="t" filled="f" o:preferrelative="t" stroked="f" coordsize="21600,21600">
            <v:path/>
            <v:fill on="f" focussize="0,0"/>
            <v:stroke on="f" joinstyle="miter"/>
            <v:imagedata r:id="rId14" o:title="eqIdec511011a1198daa98fef53cb8930a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纳米技术在航天系统的应用发展，终将会使微型卫星乃至纳米卫星得以问世．已知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纳米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65pt;width:44.1pt;" o:ole="t" filled="f" o:preferrelative="t" stroked="f" coordsize="21600,21600">
            <v:path/>
            <v:fill on="f" focussize="0,0"/>
            <v:stroke on="f" joinstyle="miter"/>
            <v:imagedata r:id="rId16" o:title="eqId2db1061a64ce9107391e23249d70249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，一个粒子的直径是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纳米，这个粒子的直径用科学计数法表示为（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）米．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8" o:title="eqIdb09e9b8f6e458738ec2b2a6f75dec14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0" o:title="eqId38e33f06b7ef08cd8c93260f38a05b5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2" o:title="eqIdcb922d19df3726a9fd0018894f4fa1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4" o:title="eqId09013703bd9ace7564d6f9e4ae1c013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在一次体育考试中，六名男生引体向上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3462841" name="图片 3346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841" name="图片 334628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成绩如下表，对于这组数据，下列说法不正确的是（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9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7"/>
        <w:gridCol w:w="1575"/>
        <w:gridCol w:w="1575"/>
        <w:gridCol w:w="1575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成绩（个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次）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平均数是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众数是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方差是</w:t>
      </w:r>
      <w:r>
        <w:rPr>
          <w:rFonts w:ascii="Times New Roman" w:hAnsi="Times New Roman" w:eastAsia="Times New Roman" w:cs="Times New Roman"/>
          <w:color w:val="000000"/>
        </w:rPr>
        <w:t>22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如图摆放的一副学生用直角三角板，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27" o:title="eqId8b03e61ecab7e7b3568fea82c73ddc5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9" o:title="eqIdf52a58fbaf4fea03567e88a9f0f6e37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1" o:title="eqIde6e490f703eb6c9bb1278c78ebc2d66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33" o:title="eqId9d459cad63e3cd2aba10862800fa483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35" o:title="eqIdd1355d3fd75170a85c03ca9fea938d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47850" cy="10477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135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120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115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105°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疫情形势下，我国坚持“动态清零”的防控措施，使很多地区疫情蔓延形势得以有效控制，并逐步恢复生产．某商店今年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月份的销售额仅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万元，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月份的销售额已达到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万元，从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月份到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月份，该店销售额平均每月的增长率是（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50%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62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5%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20%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25%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BC，EF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，那么下列结论错误的是（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71575" cy="10668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9" o:title="eqIdd57ec668cce8e7e9709f6a1ae35bdec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41" o:title="eqIdf1d6e0b20ddda0a4ac3c25f6b02b744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8pt;width:52.85pt;" o:ole="t" filled="f" o:preferrelative="t" stroked="f" coordsize="21600,21600">
            <v:path/>
            <v:fill on="f" focussize="0,0"/>
            <v:stroke on="f" joinstyle="miter"/>
            <v:imagedata r:id="rId43" o:title="eqId4e294b76f7875a7ad0e012590c8a772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8pt;width:54.5pt;" o:ole="t" filled="f" o:preferrelative="t" stroked="f" coordsize="21600,21600">
            <v:path/>
            <v:fill on="f" focussize="0,0"/>
            <v:stroke on="f" joinstyle="miter"/>
            <v:imagedata r:id="rId45" o:title="eqId734b7a2c6761a0ffce636bdee5eceb5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如图，在5×5正方形网格中，一条圆弧经过A，B，C三点，已知点A的坐标是（-2，3），点C的坐标是（1，2），那么这条圆弧所在圆的圆心坐标是（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7526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（0，0）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（-1，1）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（-1，0）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（-1，-1）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8" o:title="eqIdbf31876698721a199c7c53c6b320aa8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分别为线段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上一动点，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值最小时点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57350" cy="14859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b/>
          <w:color w:val="000000"/>
        </w:rPr>
        <w:t>－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1" o:title="eqId533a7b702ada1dd80123e4041271d52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b/>
          <w:color w:val="000000"/>
        </w:rPr>
        <w:t>－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3" o:title="eqIda4b8503f4706b8321e4e79a87eadea8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.25pt;width:84.05pt;" o:ole="t" filled="f" o:preferrelative="t" stroked="f" coordsize="21600,21600">
            <v:path/>
            <v:fill on="f" focussize="0,0"/>
            <v:stroke on="f" joinstyle="miter"/>
            <v:imagedata r:id="rId55" o:title="eqId3aa93bd0df0ec70aad9bef2c3157cd5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.6pt;width:178.15pt;" o:ole="t" filled="f" o:preferrelative="t" stroked="f" coordsize="21600,21600">
            <v:path/>
            <v:fill on="f" focussize="0,0"/>
            <v:stroke on="f" joinstyle="miter"/>
            <v:imagedata r:id="rId57" o:title="eqIdd4941d525a40f8b3c7b7a667df121d4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某市初中学业水平实验操作考试．要求每名学生从物理、化学、生物三个学科中随机抽取一科参加测试，小华和小强都抽到物理学科的概率是________．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0.4pt;width:103.65pt;" o:ole="t" filled="f" o:preferrelative="t" stroked="f" coordsize="21600,21600">
            <v:path/>
            <v:fill on="f" focussize="0,0"/>
            <v:stroke on="f" joinstyle="miter"/>
            <v:imagedata r:id="rId59" o:title="eqIdc267b38d49d7db7f4ac42a1481a8304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如图，热气球的探测器显示，从热气球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看一栋高楼顶部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的仰角为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，看这栋高楼底部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的俯角为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，热气球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与高楼的水平距离为</w:t>
      </w:r>
      <w:r>
        <w:rPr>
          <w:rFonts w:ascii="Times New Roman" w:hAnsi="Times New Roman" w:eastAsia="Times New Roman" w:cs="Times New Roman"/>
          <w:color w:val="000000"/>
        </w:rPr>
        <w:t>120m</w:t>
      </w:r>
      <w:r>
        <w:rPr>
          <w:rFonts w:ascii="宋体" w:hAnsi="宋体" w:eastAsia="宋体" w:cs="宋体"/>
          <w:color w:val="000000"/>
        </w:rPr>
        <w:t>，这栋高楼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的高度为_________米．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76350" cy="13049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是弦，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，阴影部分的面积是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9pt;width:20.8pt;" o:ole="t" filled="f" o:preferrelative="t" stroked="f" coordsize="21600,21600">
            <v:path/>
            <v:fill on="f" focussize="0,0"/>
            <v:stroke on="f" joinstyle="miter"/>
            <v:imagedata r:id="rId62" o:title="eqId44917f942c3fd36614f58d47b5fe182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9675" cy="10572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圆锥的底面半径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5" o:title="eqId2650f336973e5d3aec1158a4d813bd3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，高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eqIdae96cd3fcb18e7ba8919bdf4aef510a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，则圆锥的侧面积是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0150" cy="12001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70" o:title="eqId14b5d523373b8cbfa33e42a1bf15454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的正六边形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15pt;width:64.6pt;" o:ole="t" filled="f" o:preferrelative="t" stroked="f" coordsize="21600,21600">
            <v:path/>
            <v:fill on="f" focussize="0,0"/>
            <v:stroke on="f" joinstyle="miter"/>
            <v:imagedata r:id="rId72" o:title="eqIdb6f1cd65c246e928ee9f3c79710648f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.15pt;width:23.85pt;" o:ole="t" filled="f" o:preferrelative="t" stroked="f" coordsize="21600,21600">
            <v:path/>
            <v:fill on="f" focussize="0,0"/>
            <v:stroke on="f" joinstyle="miter"/>
            <v:imagedata r:id="rId74" o:title="eqId11ddc92d84d188c66b435664a7e7b5a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76" o:title="eqId129b1192596d7ecc71fbf5dd2179464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分别在射线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上，边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78" o:title="eqIdf66fb71b75b63594ebeeeebd1963eed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所在的直线分别交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80" o:title="eqIdcd3b9e816b14051f785aa5aae72b8ee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.1pt;width:14.35pt;" o:ole="t" filled="f" o:preferrelative="t" stroked="f" coordsize="21600,21600">
            <v:path/>
            <v:fill on="f" focussize="0,0"/>
            <v:stroke on="f" joinstyle="miter"/>
            <v:imagedata r:id="rId82" o:title="eqIda3fb78c5f885034612c0e030b920143d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24.85pt;" o:ole="t" filled="f" o:preferrelative="t" stroked="f" coordsize="21600,21600">
            <v:path/>
            <v:fill on="f" focussize="0,0"/>
            <v:stroke on="f" joinstyle="miter"/>
            <v:imagedata r:id="rId84" o:title="eqId8a24b6fb32b3a9bce7ec4adcfa02d0c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为边作正六边形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86" o:title="eqId52ab715ab8650f8dc9d8b4f4d828f6d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5pt;width:28.5pt;" o:ole="t" filled="f" o:preferrelative="t" stroked="f" coordsize="21600,21600">
            <v:path/>
            <v:fill on="f" focussize="0,0"/>
            <v:stroke on="f" joinstyle="miter"/>
            <v:imagedata r:id="rId88" o:title="eqIda1c94a6f24e6fae9888155f8461f878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所在的直线分别交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0" o:title="eqId04b56e44e4f0424a2b7a45567120a2e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2" o:title="eqIdd1282962a17a48a18edf733204054d6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4" o:title="eqId46b6c79a76c78c906610b201457fa97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为边作正六边形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7.5pt;width:70.35pt;" o:ole="t" filled="f" o:preferrelative="t" stroked="f" coordsize="21600,21600">
            <v:path/>
            <v:fill on="f" focussize="0,0"/>
            <v:stroke on="f" joinstyle="miter"/>
            <v:imagedata r:id="rId96" o:title="eqId6033c660778da5d1233c48972fafbad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，…，依此规律，经第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次作图后，点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98" o:title="eqId63f5c583c98a1fd516c6ceaa60b55de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的距离是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4478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51.75pt;width:93pt;" o:ole="t" filled="f" o:preferrelative="t" stroked="f" coordsize="21600,21600">
            <v:path/>
            <v:fill on="f" focussize="0,0"/>
            <v:stroke on="f" joinstyle="miter"/>
            <v:imagedata r:id="rId101" o:title="eqIdc16eead92d52e13a2317c2413473f71a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2.9pt;width:121.95pt;" o:ole="t" filled="f" o:preferrelative="t" stroked="f" coordsize="21600,21600">
            <v:path/>
            <v:fill on="f" focussize="0,0"/>
            <v:stroke on="f" joinstyle="miter"/>
            <v:imagedata r:id="rId103" o:title="eqIdc5bbe776b91c2209bf005b1eabcd3e8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105" o:title="eqId1c98a7f3a8bf384b1dfc1d34aebd46d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在平面直角坐标系中，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7" o:title="eqIdce4cba95fc7d4853a243f8e3fb20ce7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三个顶点的坐标分别为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71825" cy="31908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（1）把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7" o:title="eqIdce4cba95fc7d4853a243f8e3fb20ce7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平移后，其中点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移到点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11" o:title="eqIda18722354086c42e62334983fc50eb6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5)</w:t>
      </w:r>
      <w:r>
        <w:rPr>
          <w:rFonts w:ascii="宋体" w:hAnsi="宋体" w:eastAsia="宋体" w:cs="宋体"/>
          <w:color w:val="000000"/>
        </w:rPr>
        <w:t>，画出平移后得到的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7" o:title="eqIdce4cba95fc7d4853a243f8e3fb20ce7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14" o:title="eqId99b16cff607cdc2d69afc70dc778acb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（2）把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7" o:title="eqIdce4cba95fc7d4853a243f8e3fb20ce7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14" o:title="eqId99b16cff607cdc2d69afc70dc778acb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11" o:title="eqIda18722354086c42e62334983fc50eb6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按逆时针方向旋转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，画出旋转后的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7" o:title="eqIdce4cba95fc7d4853a243f8e3fb20ce7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0" o:title="eqId24dc97d6060d7bdcd077a4803545ec7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．求点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22" o:title="eqIdb1241216f3c1cb5e73043dd1037f556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旋转到点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24" o:title="eqId23f3ffe7abc59e2f65d827c8eab8d36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所经过的路径长．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某校为组织代表队参加市“中华经典文化”吟诵大赛，初赛后对选手成绩进行了整理，分成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个小组（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表示成绩，单位：分），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126" o:title="eqId3f1cf2bf33936d12e7f7f9421bf42a7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128" o:title="eqIdf2e274ebbc5301617aff314abf4dc9f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130" o:title="eqId9d6d564adbf86b12b2f2153e7939fb5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132" o:title="eqId168b0071ad297d944eb55068ee09f12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75pt;width:44.25pt;" o:ole="t" filled="f" o:preferrelative="t" stroked="f" coordsize="21600,21600">
            <v:path/>
            <v:fill on="f" focussize="0,0"/>
            <v:stroke on="f" joinstyle="miter"/>
            <v:imagedata r:id="rId134" o:title="eqIdc25a054b60f47b4953c22702a99321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．并绘制出如图两幅不完整的统计图．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24275" cy="14287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请根据图中信息，解答下列问题：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（1）参加初赛的选手共有</w:t>
      </w:r>
      <w:r>
        <w:rPr>
          <w:rFonts w:ascii="宋体" w:hAnsi="宋体" w:eastAsia="宋体" w:cs="宋体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名，请补全频数分布直方图；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（2）扇形统计图中，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组对应的圆心角是多少度？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（3）学校准备组成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人的代表队参加市级决赛，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组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名选手直接进入代表队，现要从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组中的两名男生和两名女生中，随机选取两名选手进入代表队，请用列表或画树状图的方法，求恰好选中一名男生和一名女生的概率．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上，将该矩形沿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落在边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处，过点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37" o:title="eqIde8d43f0afd78fb87ef49c23cb9c5d90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DEFG</w:t>
      </w:r>
      <w:r>
        <w:rPr>
          <w:rFonts w:ascii="宋体" w:hAnsi="宋体" w:eastAsia="宋体" w:cs="宋体"/>
          <w:color w:val="000000"/>
        </w:rPr>
        <w:t>为菱形．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0175" cy="11525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某商场购进甲、乙两种商品，甲种商品共用了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元，乙种商品共用了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元．已知乙种商品每件进价比甲种商品每件进价多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元，且购进的甲、乙两种商品件数相同．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）求甲、乙两种商品的每件进价；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）该商场将购进的甲、乙两种商品进行销售，甲种商品的销售单价为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元，乙种商品的销售单价为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元，销售过程中发现甲种商品销量不好，商场决定：甲种商品销售一定数量后，将剩余的甲种商品按原销售单价的七折销售；乙种商品销售单价保持不变．要使两种商品全部售完后共获利不少于</w:t>
      </w:r>
      <w:r>
        <w:rPr>
          <w:rFonts w:ascii="Times New Roman" w:hAnsi="Times New Roman" w:eastAsia="Times New Roman" w:cs="Times New Roman"/>
          <w:color w:val="000000"/>
        </w:rPr>
        <w:t>2460</w:t>
      </w:r>
      <w:r>
        <w:rPr>
          <w:rFonts w:ascii="宋体" w:hAnsi="宋体" w:eastAsia="宋体" w:cs="宋体"/>
          <w:color w:val="000000"/>
        </w:rPr>
        <w:t>元，问甲种商品按原销售单价至少销售多少件？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上异于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的点，连接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的延长线上，且∠</w:t>
      </w:r>
      <w:r>
        <w:rPr>
          <w:rFonts w:ascii="Times New Roman" w:hAnsi="Times New Roman" w:eastAsia="Times New Roman" w:cs="Times New Roman"/>
          <w:i/>
          <w:color w:val="000000"/>
        </w:rPr>
        <w:t>DCA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的延长线上，且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62125" cy="15144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的切线；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141" o:title="eqId7ebfa154639a04df3f25dd60b9a9a8e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3" o:title="eqId50f218914337edd06e59e75d90b777e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3462844" name="图片 33462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844" name="图片 3346284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如图，在平面直角坐标系中，点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在反比例函数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6pt;width:56pt;" o:ole="t" filled="f" o:preferrelative="t" stroked="f" coordsize="21600,21600">
            <v:path/>
            <v:fill on="f" focussize="0,0"/>
            <v:stroke on="f" joinstyle="miter"/>
            <v:imagedata r:id="rId145" o:title="eqId9212e728b36c078188606c9d429389d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的图像上，点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的延长线上，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轴，垂足为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与反比例函数的图像相交于点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57375" cy="14478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（1）求该反比例函数的解析式；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8pt;width:52.85pt;" o:ole="t" filled="f" o:preferrelative="t" stroked="f" coordsize="21600,21600">
            <v:path/>
            <v:fill on="f" focussize="0,0"/>
            <v:stroke on="f" joinstyle="miter"/>
            <v:imagedata r:id="rId148" o:title="eqIdbc2a333d1dfee41381c80b40947cd6b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，求线段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我们把一个半圆与抛物线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3462843" name="图片 3346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843" name="图片 334628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一部分合成的封闭图形称为“蛋圆”，如果一条直线与“蛋圆”只有一个交点，那么这条直线叫做“蛋圆”的切线．如图所示，点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分别是“蛋圆”与坐标轴的交点，已知点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为半圆的直径，半圆圆心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），半圆半径为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20383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）请你求出“蛋圆”抛物线部分的解析式，并写出自变量的取值范围；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）你能求出经过点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3462845" name="图片 33462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845" name="图片 3346284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“蛋圆”切线的解析式吗？试试看；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）开动脑筋想一想，相信你能求出经过点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的“蛋圆”切线的解析式．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81425" cy="14763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（1）如图①，若动点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出发，在对角线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上以每秒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的速度向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点匀速移动，同时动点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上以每秒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的速度向点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匀速移动，运动时间为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0.4pt;width:51.2pt;" o:ole="t" filled="f" o:preferrelative="t" stroked="f" coordsize="21600,21600">
            <v:path/>
            <v:fill on="f" focussize="0,0"/>
            <v:stroke on="f" joinstyle="miter"/>
            <v:imagedata r:id="rId152" o:title="eqIda0ee443d7fd1316be9a676b83596b0d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取何值时，四边形</w:t>
      </w:r>
      <w:r>
        <w:rPr>
          <w:rFonts w:ascii="Times New Roman" w:hAnsi="Times New Roman" w:eastAsia="Times New Roman" w:cs="Times New Roman"/>
          <w:i/>
          <w:color w:val="000000"/>
        </w:rPr>
        <w:t>ABPQ</w:t>
      </w:r>
      <w:r>
        <w:rPr>
          <w:rFonts w:ascii="宋体" w:hAnsi="宋体" w:eastAsia="宋体" w:cs="宋体"/>
          <w:color w:val="000000"/>
        </w:rPr>
        <w:t>的面积最小？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（2）如图②，若点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在对角线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CQ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出发，以每秒</w:t>
      </w:r>
      <w:r>
        <w:rPr>
          <w:rFonts w:ascii="Times New Roman" w:hAnsi="Times New Roman" w:eastAsia="Times New Roman" w:cs="Times New Roman"/>
          <w:color w:val="000000"/>
        </w:rPr>
        <w:t>1cm</w:t>
      </w:r>
      <w:r>
        <w:rPr>
          <w:rFonts w:ascii="宋体" w:hAnsi="宋体" w:eastAsia="宋体" w:cs="宋体"/>
          <w:color w:val="000000"/>
        </w:rPr>
        <w:t>的速度沿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运动至点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停止．设点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运动了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秒，当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为何值时，以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为顶点的三角形是等腰三角形？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学年第二学期期中测试九年级数学试卷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1.75pt;width:48.75pt;" o:ole="t" filled="f" o:preferrelative="t" stroked="f" coordsize="21600,21600">
            <v:path/>
            <v:fill on="f" focussize="0,0"/>
            <v:stroke on="f" joinstyle="miter"/>
            <v:imagedata r:id="rId154" o:title="eqId45b573514b55e06fa66fa57492b6ace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4.2pt;width:38.8pt;" o:ole="t" filled="f" o:preferrelative="t" stroked="f" coordsize="21600,21600">
            <v:path/>
            <v:fill on="f" focussize="0,0"/>
            <v:stroke on="f" joinstyle="miter"/>
            <v:imagedata r:id="rId156" o:title="eqId564fc3f582974b9e33d6be0f4e57ba6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8" o:title="eqId158b045c6172c4178d7aa52083e1489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60" o:title="eqId9ad35b54dc97a310892eed45a545918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62" o:title="eqIdf6b86c22b670a8e9f3896f9e8883fbb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64" o:title="eqIdce7da0bd11533e2a6096272e372f467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41.5pt;" o:ole="t" filled="f" o:preferrelative="t" stroked="f" coordsize="21600,21600">
            <v:path/>
            <v:fill on="f" focussize="0,0"/>
            <v:stroke on="f" joinstyle="miter"/>
            <v:imagedata r:id="rId166" o:title="eqIdcfbfd144dbdb8864953a79ed31d2850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68" o:title="eqId7b480d8d17918911577d6735b027298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0" o:title="eqIdcf35027e76f8ea593f82023973d4aba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172" o:title="eqIdd102891ed227475418fb718c46f16d5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pt;width:25.15pt;" o:ole="t" filled="f" o:preferrelative="t" stroked="f" coordsize="21600,21600">
            <v:path/>
            <v:fill on="f" focussize="0,0"/>
            <v:stroke on="f" joinstyle="miter"/>
            <v:imagedata r:id="rId174" o:title="eqId37ce270dc393605896e5b9d5f5ebebd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8" o:title="eqIdbf31876698721a199c7c53c6b320aa8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）甲种商品的每件进价为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元，乙种商品的每件进价为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元；（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）甲种商品按原销售单价至少销售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件．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177" o:title="eqIdf558992e649b93ee36f37513781311a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79" o:title="eqId498bcfd1aac03057dcd0adef2dd113a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81" o:title="eqId17d794141572c8b1e70957754f32b9e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3" o:title="eqIda417f68c6538bfb63e729c047755b4e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185" o:title="eqIde4879b6183dd199149502cabc17c2f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87" o:title="eqIdceae2195a53fbdefb4539e04326b232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8pt;width:37.05pt;" o:ole="t" filled="f" o:preferrelative="t" stroked="f" coordsize="21600,21600">
            <v:path/>
            <v:fill on="f" focussize="0,0"/>
            <v:stroke on="f" joinstyle="miter"/>
            <v:imagedata r:id="rId189" o:title="eqId9e2924082c1a159ca394265c861a8fe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时，以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为顶点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3462842" name="图片 3346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842" name="图片 3346284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三角形是等腰三角形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31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png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png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customXml" Target="../customXml/item2.xml"/><Relationship Id="rId190" Type="http://schemas.openxmlformats.org/officeDocument/2006/relationships/customXml" Target="../customXml/item1.xml"/><Relationship Id="rId19" Type="http://schemas.openxmlformats.org/officeDocument/2006/relationships/oleObject" Target="embeddings/oleObject7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8.wmf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png"/><Relationship Id="rId15" Type="http://schemas.openxmlformats.org/officeDocument/2006/relationships/oleObject" Target="embeddings/oleObject5.bin"/><Relationship Id="rId149" Type="http://schemas.openxmlformats.org/officeDocument/2006/relationships/image" Target="media/image78.png"/><Relationship Id="rId148" Type="http://schemas.openxmlformats.org/officeDocument/2006/relationships/image" Target="media/image77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png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png"/><Relationship Id="rId138" Type="http://schemas.openxmlformats.org/officeDocument/2006/relationships/image" Target="media/image71.png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png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oleObject" Target="embeddings/oleObject54.bin"/><Relationship Id="rId117" Type="http://schemas.openxmlformats.org/officeDocument/2006/relationships/oleObject" Target="embeddings/oleObject53.bin"/><Relationship Id="rId116" Type="http://schemas.openxmlformats.org/officeDocument/2006/relationships/oleObject" Target="embeddings/oleObject52.bin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png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2022-05-24T20:51:00Z</dcterms:created>
  <dc:creator>学科网试题生产平台</dc:creator>
  <dc:description>2982808124153856</dc:description>
  <cp:lastModifiedBy>Administrator</cp:lastModifiedBy>
  <dcterms:modified xsi:type="dcterms:W3CDTF">2022-09-04T07:13:43Z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