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12242800</wp:posOffset>
            </wp:positionV>
            <wp:extent cx="469900" cy="368300"/>
            <wp:effectExtent l="0" t="0" r="6350" b="12700"/>
            <wp:wrapNone/>
            <wp:docPr id="100182" name="图片 100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2" name="图片 10018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学年度第二学期期中教学质量检测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九年级数学试题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在疫情防控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4155204" name="图片 74155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55204" name="图片 741552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特殊时期，为了满足初三高三学生的复习备考需求，北京市教委联合北京卫视共同推出电视课堂节目《老师请回答特别节目</w:t>
      </w:r>
      <w:r>
        <w:rPr>
          <w:rFonts w:ascii="Times New Roman" w:hAnsi="Times New Roman" w:eastAsia="Times New Roman" w:cs="Times New Roman"/>
          <w:color w:val="auto"/>
        </w:rPr>
        <w:t>“</w:t>
      </w:r>
      <w:r>
        <w:rPr>
          <w:rFonts w:ascii="宋体" w:hAnsi="宋体" w:eastAsia="宋体" w:cs="宋体"/>
          <w:color w:val="auto"/>
        </w:rPr>
        <w:t>空中课堂</w:t>
      </w:r>
      <w:r>
        <w:rPr>
          <w:rFonts w:ascii="Times New Roman" w:hAnsi="Times New Roman" w:eastAsia="Times New Roman" w:cs="Times New Roman"/>
          <w:color w:val="auto"/>
        </w:rPr>
        <w:t>”</w:t>
      </w:r>
      <w:r>
        <w:rPr>
          <w:rFonts w:ascii="宋体" w:hAnsi="宋体" w:eastAsia="宋体" w:cs="宋体"/>
          <w:color w:val="auto"/>
        </w:rPr>
        <w:t>》，在节目播出期间．全市约有</w:t>
      </w:r>
      <w:r>
        <w:rPr>
          <w:rFonts w:ascii="Times New Roman" w:hAnsi="Times New Roman" w:eastAsia="Times New Roman" w:cs="Times New Roman"/>
          <w:color w:val="auto"/>
        </w:rPr>
        <w:t>200000</w:t>
      </w:r>
      <w:r>
        <w:rPr>
          <w:rFonts w:ascii="宋体" w:hAnsi="宋体" w:eastAsia="宋体" w:cs="宋体"/>
          <w:color w:val="auto"/>
        </w:rPr>
        <w:t>名师生收看了节目．将</w:t>
      </w:r>
      <w:r>
        <w:rPr>
          <w:rFonts w:ascii="Times New Roman" w:hAnsi="Times New Roman" w:eastAsia="Times New Roman" w:cs="Times New Roman"/>
          <w:color w:val="auto"/>
        </w:rPr>
        <w:t>200000</w:t>
      </w:r>
      <w:r>
        <w:rPr>
          <w:rFonts w:ascii="宋体" w:hAnsi="宋体" w:eastAsia="宋体" w:cs="宋体"/>
          <w:color w:val="auto"/>
        </w:rPr>
        <w:t>用科学记数法表示应为（</w:t>
      </w:r>
      <w:r>
        <w:rPr>
          <w:rFonts w:ascii="Times New Roman" w:hAnsi="Times New Roman" w:eastAsia="Times New Roman" w:cs="Times New Roman"/>
          <w:color w:val="auto"/>
        </w:rPr>
        <w:t xml:space="preserve">   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9" o:title="eqId370925dc0b6c2e70d5ac83d3ecc0e477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1" o:title="eqIdd92d9b4df4351e6d6ec6cb26c181eb8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3" o:title="eqId24c9cae54c86663cc48034b7d36102c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5" o:title="eqId10c79a2f928afadb0400a88fd100f3a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下列图形中，是轴对称图形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4155203" name="图片 74155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55203" name="图片 741552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581025" cy="7239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638175" cy="7239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609600" cy="7239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676275" cy="72390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是数轴上位于原点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异侧的两点（点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的左侧），若点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分别对应的实数为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.15pt;width:39.15pt;" o:ole="t" filled="f" o:preferrelative="t" stroked="f" coordsize="21600,21600">
            <v:path/>
            <v:fill on="f" focussize="0,0"/>
            <v:stroke on="f" joinstyle="miter"/>
            <v:imagedata r:id="rId21" o:title="eqId25d60a700a5a306f650c0bb85c07d0f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23" o:title="eqIdc797a887f0d153f387b7313188b5f6a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中最大的数是（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" o:title="eqId0a6936d370d6a238a608ca56f87198d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0.95pt;width:17.3pt;" o:ole="t" filled="f" o:preferrelative="t" stroked="f" coordsize="21600,21600">
            <v:path/>
            <v:fill on="f" focussize="0,0"/>
            <v:stroke on="f" joinstyle="miter"/>
            <v:imagedata r:id="rId27" o:title="eqIdb5060ad37c403f248c937c1d59af5c7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9" o:title="eqId2c94bb12cee76221e13f9ef955b0aab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31" o:title="eqIda6616da8f7c03dc5d8f1ed993d3cfa2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如图，立体图形的俯视图是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52500" cy="11049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695325" cy="47625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685800" cy="4762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704850" cy="4762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457200" cy="4762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如图，三角板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4155201" name="图片 74155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55201" name="图片 741552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直角顶点落在矩形纸片的一边上．若∠</w:t>
      </w:r>
      <w:r>
        <w:rPr>
          <w:rFonts w:ascii="Times New Roman" w:hAnsi="Times New Roman" w:eastAsia="Times New Roman" w:cs="Times New Roman"/>
          <w:color w:val="000000"/>
        </w:rPr>
        <w:t>1=35°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的度数是（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733425"/>
            <wp:effectExtent l="0" t="0" r="0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35°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55°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65°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65pt;width:65.75pt;" o:ole="t" filled="f" o:preferrelative="t" stroked="f" coordsize="21600,21600">
            <v:path/>
            <v:fill on="f" focussize="0,0"/>
            <v:stroke on="f" joinstyle="miter"/>
            <v:imagedata r:id="rId39" o:title="eqIdc329579a213270668946b5c415df3cb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那么代数式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3.8pt;width:111.45pt;" o:ole="t" filled="f" o:preferrelative="t" stroked="f" coordsize="21600,21600">
            <v:path/>
            <v:fill on="f" focussize="0,0"/>
            <v:stroke on="f" joinstyle="miter"/>
            <v:imagedata r:id="rId41" o:title="eqId35023670d19928e97f954cd8629740d6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43" o:title="eqId5ca7d1107389675d32b56ec097464c14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45" o:title="eqIdbdaa19de263700a15fcf213d64a8cd57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47" o:title="eqIdacbc6a613224461ade69362d4655047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9" o:title="eqId81fb134b2b48acc99213fff6ccfee65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小明收集了鄂尔多斯市某酒店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日～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日每天的用水量（单位：吨），整理并绘制成如图所示的折线统计图，下列结论正确的是（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71650" cy="15525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平均数是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0.95pt;width:17.3pt;" o:ole="t" filled="f" o:preferrelative="t" stroked="f" coordsize="21600,21600">
            <v:path/>
            <v:fill on="f" focussize="0,0"/>
            <v:stroke on="f" joinstyle="miter"/>
            <v:imagedata r:id="rId52" o:title="eqIdb00544cfc2fe697a37b5358feb3d159c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众数是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中位数是</w:t>
      </w:r>
      <w:r>
        <w:rPr>
          <w:rFonts w:ascii="Times New Roman" w:hAnsi="Times New Roman" w:eastAsia="Times New Roman" w:cs="Times New Roman"/>
          <w:color w:val="000000"/>
        </w:rPr>
        <w:t>8.5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方差是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8.15pt;width:15pt;" o:ole="t" filled="f" o:preferrelative="t" stroked="f" coordsize="21600,21600">
            <v:path/>
            <v:fill on="f" focussize="0,0"/>
            <v:stroke on="f" joinstyle="miter"/>
            <v:imagedata r:id="rId54" o:title="eqIddcd3b3e802743d1c239c192c7fb8a599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如图，在平面直角坐标系中，菱形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6" o:title="eqId411b38a18046fea8e9fab1f9f9b80a5f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在第一象限内，边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8" o:title="eqId0dc5c9827dfd0be5a9c85962d6ccbfb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0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轴平行，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2" o:title="eqId5963abe8f421bd99a2aaa94831a951e9"/>
            <o:lock v:ext="edit" aspectratio="t"/>
            <w10:wrap type="none"/>
            <w10:anchorlock/>
          </v:shape>
          <o:OLEObject Type="Embed" ProgID="Equation.DSMT4" ShapeID="_x0000_i1046" DrawAspect="Content" ObjectID="_1468075746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4" o:title="eqId7f9e8449aad35c5d840a3395ea86df6d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两点的纵坐标分别为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，反比例函数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66" o:title="eqId07854693dd2e33f66030d6106eb6e0ee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2" o:title="eqId5963abe8f421bd99a2aaa94831a951e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4" o:title="eqId7f9e8449aad35c5d840a3395ea86df6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两点，菱形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6" o:title="eqId411b38a18046fea8e9fab1f9f9b80a5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71" o:title="eqIdcd905fb4dd19b5cae348ecb12845f9ea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73" o:title="eqIdf0a532e15e232cb4b99a8d4d07c89575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52600" cy="1457325"/>
            <wp:effectExtent l="0" t="0" r="0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因式分解：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76" o:title="eqId6a070ada8a99b5e25a6b6f76f0386af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pt;width:55.05pt;" o:ole="t" filled="f" o:preferrelative="t" stroked="f" coordsize="21600,21600">
            <v:path/>
            <v:fill on="f" focussize="0,0"/>
            <v:stroke on="f" joinstyle="miter"/>
            <v:imagedata r:id="rId78" o:title="eqIdf5847696d036c8df1e22a1ad721efaf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1pt;width:55.75pt;" o:ole="t" filled="f" o:preferrelative="t" stroked="f" coordsize="21600,21600">
            <v:path/>
            <v:fill on="f" focussize="0,0"/>
            <v:stroke on="f" joinstyle="miter"/>
            <v:imagedata r:id="rId80" o:title="eqId76c0000d78dc7e44fa288f44ac410aa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82" o:title="eqId9185da091f0d45996503bfc3444a9181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4" o:title="eqId15c0dbe3c080c4c4636c64803e5c1f7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86" o:title="eqIdb8ee6e1d480ece7117e1f87ebf4bbee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是位似图形，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4" o:title="eqId15c0dbe3c080c4c4636c64803e5c1f7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86" o:title="eqIdb8ee6e1d480ece7117e1f87ebf4bbee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的位似比为________；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76475" cy="178117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" o:title="eqId0a6936d370d6a238a608ca56f87198de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9" o:title="eqId2c94bb12cee76221e13f9ef955b0aab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93" o:title="eqId071a7e733d466949ac935b4b8ee8d18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的方差为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43" o:title="eqId5ca7d1107389675d32b56ec097464c14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96" o:title="eqIdacdfe05ddb88c10785bc106e0a5df0d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98" o:title="eqId8982d11700a45015fe909adc59b7830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pt;width:31.2pt;" o:ole="t" filled="f" o:preferrelative="t" stroked="f" coordsize="21600,21600">
            <v:path/>
            <v:fill on="f" focussize="0,0"/>
            <v:stroke on="f" joinstyle="miter"/>
            <v:imagedata r:id="rId100" o:title="eqIdb5c1921020d29cbdd37b494cb1097f2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的方差为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02" o:title="eqId280860dd039e1305a5ccc455f63e822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是方程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104" o:title="eqId92e8412594bede0198d451f6c8a20db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的两个实数根，则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85pt;width:53.85pt;" o:ole="t" filled="f" o:preferrelative="t" stroked="f" coordsize="21600,21600">
            <v:path/>
            <v:fill on="f" focussize="0,0"/>
            <v:stroke on="f" joinstyle="miter"/>
            <v:imagedata r:id="rId106" o:title="eqId132312de46328c25b4c1cab0dafa308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的值为________；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如图，正方形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6" o:title="eqId411b38a18046fea8e9fab1f9f9b80a5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中，扇形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9" o:title="eqId7bef5239ddbb0972700ce01daf9ee7c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与扇形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111" o:title="eqIdca67a5b8f69507c8b80379e86f90a8c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4155202" name="图片 74155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55202" name="图片 741552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弧交于点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13" o:title="eqId2a30f3a8b673cc28bd90c50cf1a3528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15" o:title="eqId22ff753f5a12825da1a056e528a4788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，则图中阴影部分的面积为________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17" o:title="eqIdad954fc624aaae9a2c7de75e7078f98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；（不求近似值）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81125" cy="1419225"/>
            <wp:effectExtent l="0" t="0" r="9525" b="9525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如图，若二次函数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7pt;width:95.75pt;" o:ole="t" filled="f" o:preferrelative="t" stroked="f" coordsize="21600,21600">
            <v:path/>
            <v:fill on="f" focussize="0,0"/>
            <v:stroke on="f" joinstyle="miter"/>
            <v:imagedata r:id="rId120" o:title="eqId8352b2e643a7ce605334f1b0e572bfb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的图象的对称轴为直线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122" o:title="eqId9b384412acba251d87902ab928902f1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24" o:title="eqIdd053b14c8588eee2acbbe44fc37a688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轴交于点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6" o:title="eqIdc5db41a1f31d6baee7c69990811edb9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0" o:title="eqId81dea63b8ce3e51adf66cf7b9982a24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轴交于点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2" o:title="eqId5963abe8f421bd99a2aaa94831a951e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、点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130" o:title="eqIdd42f05b013e4b7166cbc87c5a83d6a8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，则下列结论：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32" o:title="eqId73c21bd0bd90a89b7ff5ac0eacf612a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二次函数的最大值为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34" o:title="eqId1ae24688d4c45aad43e9af0b7bbfda6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75pt;width:60.1pt;" o:ole="t" filled="f" o:preferrelative="t" stroked="f" coordsize="21600,21600">
            <v:path/>
            <v:fill on="f" focussize="0,0"/>
            <v:stroke on="f" joinstyle="miter"/>
            <v:imagedata r:id="rId136" o:title="eqIddcd2336e50c0afb3e8e73a6ea9070de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38" o:title="eqIdc9deb79d044a379f31a8fc57736d7ea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⑤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.8pt;width:27.8pt;" o:ole="t" filled="f" o:preferrelative="t" stroked="f" coordsize="21600,21600">
            <v:path/>
            <v:fill on="f" focussize="0,0"/>
            <v:stroke on="f" joinstyle="miter"/>
            <v:imagedata r:id="rId140" o:title="eqId061813f1ec633c5c4c393c4de793832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42" o:title="eqId24b843858ba23012c724dea0c51d54a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144" o:title="eqIdfb1beec07792cbfc2f46de2aa151c5d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；其中正确的结论有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43075" cy="152400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3.75pt;width:138.75pt;" o:ole="t" filled="f" o:preferrelative="t" stroked="f" coordsize="21600,21600">
            <v:path/>
            <v:fill on="f" focussize="0,0"/>
            <v:stroke on="f" joinstyle="miter"/>
            <v:imagedata r:id="rId147" o:title="eqIdcc6d7a864beac1aa7e601dfeeb2bd30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，求代数式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4pt;width:108pt;" o:ole="t" filled="f" o:preferrelative="t" stroked="f" coordsize="21600,21600">
            <v:path/>
            <v:fill on="f" focussize="0,0"/>
            <v:stroke on="f" joinstyle="miter"/>
            <v:imagedata r:id="rId149" o:title="eqId962ba1d43ef767dfcc3be39418d0753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的垂直平分线交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ADE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09725" cy="1085850"/>
            <wp:effectExtent l="0" t="0" r="9525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为了更好的收治新冠肺炎患者，某市计划用</w:t>
      </w:r>
      <w:r>
        <w:rPr>
          <w:rFonts w:ascii="Times New Roman" w:hAnsi="Times New Roman" w:eastAsia="Times New Roman" w:cs="Times New Roman"/>
          <w:color w:val="000000"/>
        </w:rPr>
        <w:t>810</w:t>
      </w:r>
      <w:r>
        <w:rPr>
          <w:rFonts w:ascii="宋体" w:hAnsi="宋体" w:eastAsia="宋体" w:cs="宋体"/>
          <w:color w:val="000000"/>
        </w:rPr>
        <w:t>米的建筑材料在一个空地上搭建方舱医院，如图所示是医院的平面图，医院分为三个区，矩形</w:t>
      </w:r>
      <w:r>
        <w:rPr>
          <w:rFonts w:ascii="Times New Roman" w:hAnsi="Times New Roman" w:eastAsia="Times New Roman" w:cs="Times New Roman"/>
          <w:i/>
          <w:color w:val="000000"/>
        </w:rPr>
        <w:t>BFHG</w:t>
      </w:r>
      <w:r>
        <w:rPr>
          <w:rFonts w:ascii="宋体" w:hAnsi="宋体" w:eastAsia="宋体" w:cs="宋体"/>
          <w:color w:val="000000"/>
        </w:rPr>
        <w:t>区用于隔离治疗重症患者，矩形</w:t>
      </w:r>
      <w:r>
        <w:rPr>
          <w:rFonts w:ascii="Times New Roman" w:hAnsi="Times New Roman" w:eastAsia="Times New Roman" w:cs="Times New Roman"/>
          <w:i/>
          <w:color w:val="000000"/>
        </w:rPr>
        <w:t>CDEF</w:t>
      </w:r>
      <w:r>
        <w:rPr>
          <w:rFonts w:ascii="宋体" w:hAnsi="宋体" w:eastAsia="宋体" w:cs="宋体"/>
          <w:color w:val="000000"/>
        </w:rPr>
        <w:t>区用于隔离治疗轻症患者，医护室是正方形</w:t>
      </w:r>
      <w:r>
        <w:rPr>
          <w:rFonts w:ascii="Times New Roman" w:hAnsi="Times New Roman" w:eastAsia="Times New Roman" w:cs="Times New Roman"/>
          <w:i/>
          <w:color w:val="000000"/>
        </w:rPr>
        <w:t>AGHE</w:t>
      </w:r>
      <w:r>
        <w:rPr>
          <w:rFonts w:ascii="宋体" w:hAnsi="宋体" w:eastAsia="宋体" w:cs="宋体"/>
          <w:color w:val="000000"/>
        </w:rPr>
        <w:t>，已知围成轻症患者区的建筑材料与围成医护室、重症患者区的建筑材料之和一样多，设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9pt;width:37.9pt;" o:ole="t" filled="f" o:preferrelative="t" stroked="f" coordsize="21600,21600">
            <v:path/>
            <v:fill on="f" focussize="0,0"/>
            <v:stroke on="f" joinstyle="miter"/>
            <v:imagedata r:id="rId152" o:title="eqIde2c30f73c718bde8352055a14987fc1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）用含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的代数式表示：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154" o:title="eqId404728d0ea2699c71e674f30dd984ab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56" o:title="eqIdc26a46e7879436d532af3f4b6e258a8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）设矩形</w:t>
      </w:r>
      <w:r>
        <w:rPr>
          <w:rFonts w:ascii="Times New Roman" w:hAnsi="Times New Roman" w:eastAsia="Times New Roman" w:cs="Times New Roman"/>
          <w:i/>
          <w:color w:val="000000"/>
        </w:rPr>
        <w:t>BFHG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6075</w:t>
      </w:r>
      <w:r>
        <w:rPr>
          <w:rFonts w:ascii="宋体" w:hAnsi="宋体" w:eastAsia="宋体" w:cs="宋体"/>
          <w:color w:val="000000"/>
        </w:rPr>
        <w:t>平方米，求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57425" cy="175260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郓城县为缓解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停车难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问题，建造地下停车库，如图，已知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95pt;width:49.75pt;" o:ole="t" filled="f" o:preferrelative="t" stroked="f" coordsize="21600,21600">
            <v:path/>
            <v:fill on="f" focussize="0,0"/>
            <v:stroke on="f" joinstyle="miter"/>
            <v:imagedata r:id="rId159" o:title="eqId8915e8e775538d41debf1933102c6b8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15pt;width:63.75pt;" o:ole="t" filled="f" o:preferrelative="t" stroked="f" coordsize="21600,21600">
            <v:path/>
            <v:fill on="f" focussize="0,0"/>
            <v:stroke on="f" joinstyle="miter"/>
            <v:imagedata r:id="rId161" o:title="eqId94769fbd8e531f8574f3f262876c4e9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6" o:title="eqIdc5db41a1f31d6baee7c69990811edb9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4" o:title="eqIdd40b319212a7e7528b053e1c7097e96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66" o:title="eqId78e3c28f55491170bdacb1b6a295fb4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．根据规定，停车库坡道入口上方要张贴限高标准值，以告知驾驶员能否安全驶入．小明认为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68" o:title="eqId9d78abbad68bbbf12af10cd40ef4c35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的长就是限高值，而小亮认为应该以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170" o:title="eqId4eedae8d316c76e3d0b451256de03fb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的长作为限高值．（参考数据：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4pt;width:66.6pt;" o:ole="t" filled="f" o:preferrelative="t" stroked="f" coordsize="21600,21600">
            <v:path/>
            <v:fill on="f" focussize="0,0"/>
            <v:stroke on="f" joinstyle="miter"/>
            <v:imagedata r:id="rId172" o:title="eqId77b8ef50678b8ad3bc0b7fdf0317f13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4pt;width:69pt;" o:ole="t" filled="f" o:preferrelative="t" stroked="f" coordsize="21600,21600">
            <v:path/>
            <v:fill on="f" focussize="0,0"/>
            <v:stroke on="f" joinstyle="miter"/>
            <v:imagedata r:id="rId174" o:title="eqIdb5b2d3e87a5af5970868b4c46ce6e02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176" o:title="eqIdd19db47dd6205dbbb48c76d1c268ea6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，结果精确到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78" o:title="eqId981b3db876d9161e4a2b7fa17b7fef9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）请你判断小明和小亮谁说的对？并说明理由；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66975" cy="1104900"/>
            <wp:effectExtent l="0" t="0" r="9525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如图，已知一次函数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81" o:title="eqIdf89eef3148f2d4d09379767b4af6913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的图象分别与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与反比列函数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3" o:title="eqId9abb3a62e46296c417261156b51ec6b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的图象在第一象限内交于点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PB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轴，垂足为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ABP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）已知点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在反比例函数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3" o:title="eqId9abb3a62e46296c417261156b51ec6b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的图象上，其横坐标为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轴上确定一点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使得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PQM</w:t>
      </w:r>
      <w:r>
        <w:rPr>
          <w:rFonts w:ascii="宋体" w:hAnsi="宋体" w:eastAsia="宋体" w:cs="宋体"/>
          <w:color w:val="000000"/>
        </w:rPr>
        <w:t>的周长最小，求出点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ind w:left="270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12395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学校计划在八年级开设“折扇”、“刺绣”、“剪纸”、“陶艺”四门校本课程，要求每人必须参加，并且只能选择其中一门课程．为了解学生对这四门课程的选择情况，学校从八年级全体学生中随机抽取部分学生进行问卷调查．并根据调查结果绘制成如图所示的条形统计图和扇形统计图（部分信息未给出）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2558415"/>
            <wp:effectExtent l="0" t="0" r="0" b="13335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558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请你根据以上信息解决下列问题：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）参加问卷调查的学生人数为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名．补全条形统计图（画图并标注相应数据）；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）在扇形统计图中，选择“陶艺”课程的学生占</w:t>
      </w:r>
      <w:r>
        <w:rPr>
          <w:rFonts w:ascii="Times New Roman" w:hAnsi="Times New Roman" w:eastAsia="Times New Roman" w:cs="Times New Roman"/>
          <w:color w:val="000000"/>
        </w:rPr>
        <w:t>______%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）若该校八年级一共有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名学生，试估计选择“刺绣”课程的学生有多少名？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88" o:title="eqId7d97dc3b752832906de41447bb58a34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过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90" o:title="eqId3d97cdc586744d208b6f69c9813af97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的圆心，交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90" o:title="eqId3d97cdc586744d208b6f69c9813af977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2" o:title="eqId5963abe8f421bd99a2aaa94831a951e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4" o:title="eqId7f9e8449aad35c5d840a3395ea86df6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95" o:title="eqId9e52a8f07834cbbbe4224962672fbbb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90" o:title="eqId3d97cdc586744d208b6f69c9813af97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的切线，点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6" o:title="eqIdc5db41a1f31d6baee7c69990811edb9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是切点，已知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99" o:title="eqId691048ce61c91a8a3680fa3025193160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01" o:title="eqIdc219d82e5a081750b88cfd913f01b667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85925" cy="132397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pt;width:80pt;" o:ole="t" filled="f" o:preferrelative="t" stroked="f" coordsize="21600,21600">
            <v:path/>
            <v:fill on="f" focussize="0,0"/>
            <v:stroke on="f" joinstyle="miter"/>
            <v:imagedata r:id="rId204" o:title="eqIdae96363069eff5793007bfa71d7cd255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06" o:title="eqId7df6d51738ac1bc8b9530ea4a55745c2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，在正方形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6" o:title="eqId411b38a18046fea8e9fab1f9f9b80a5f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13" o:title="eqId2a30f3a8b673cc28bd90c50cf1a35281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68" o:title="eqId9d78abbad68bbbf12af10cd40ef4c353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上一动点，将正方形沿着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11" o:title="eqId85c4bdfb0db1e31e8459df1d15f9ab55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折叠，点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6" o:title="eqIdc5db41a1f31d6baee7c69990811edb9f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落在点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14" o:title="eqIda0ed1ec316bc54c37c4286c208f55667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处，连结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11" o:title="eqId85c4bdfb0db1e31e8459df1d15f9ab55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17" o:title="eqId4cae70b8a9d2d2e96dea62c00ced04b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，延长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17" o:title="eqId4cae70b8a9d2d2e96dea62c00ced04b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20" o:title="eqId03902478df1a55bc99703210bccab910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222" o:title="eqId895dc3dc3a6606ff487a4c4863e1850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695700" cy="1619250"/>
            <wp:effectExtent l="0" t="0" r="0" b="0"/>
            <wp:docPr id="100024" name="图片 1000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3.5pt;width:88.5pt;" o:ole="t" filled="f" o:preferrelative="t" stroked="f" coordsize="21600,21600">
            <v:path/>
            <v:fill on="f" focussize="0,0"/>
            <v:stroke on="f" joinstyle="miter"/>
            <v:imagedata r:id="rId225" o:title="eqId4f3093ffb7f78608f593447157f13d0e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）的条件下，延长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27" o:title="eqId274cf35acb4a1748d15c39d15a9bea7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20" o:title="eqId03902478df1a55bc99703210bccab910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230" o:title="eqId73465a1f9aa03481295bf6bd3c6903a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1pt;width:43pt;" o:ole="t" filled="f" o:preferrelative="t" stroked="f" coordsize="21600,21600">
            <v:path/>
            <v:fill on="f" focussize="0,0"/>
            <v:stroke on="f" joinstyle="miter"/>
            <v:imagedata r:id="rId232" o:title="eqId0d7d2be06d67d9a8cdedde1369169fd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34" o:title="eqId97b65d21991c65c735a3d1a502c27cb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，求线段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6" o:title="eqIde6e490f703eb6c9bb1278c78ebc2d661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如图，抛物线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31.2pt;width:91.2pt;" o:ole="t" filled="f" o:preferrelative="t" stroked="f" coordsize="21600,21600">
            <v:path/>
            <v:fill on="f" focussize="0,0"/>
            <v:stroke on="f" joinstyle="miter"/>
            <v:imagedata r:id="rId238" o:title="eqIdb0c9800e4b992044d16681e77ff6563c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0" o:title="eqId81dea63b8ce3e51adf66cf7b9982a248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轴交于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241" o:title="eqIda0929421a6188c3122442866b0b85a5e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243" o:title="eqId316ba5cbb31299d683ac6c7dd795db85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24" o:title="eqIdd053b14c8588eee2acbbe44fc37a6886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轴交于点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6" o:title="eqIdc5db41a1f31d6baee7c69990811edb9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．连接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247" o:title="eqId60ef95894ceebaf236170e8832dcf7e3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8" o:title="eqId0dc5c9827dfd0be5a9c85962d6ccbfb1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50" o:title="eqIddad2a36927223bd70f426ba06aea4b4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在抛物线上运动．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81250" cy="216217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（1）求抛物线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4155205" name="图片 74155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55205" name="图片 741552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表达式；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（2）若点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50" o:title="eqIddad2a36927223bd70f426ba06aea4b45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在第四象限，点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254" o:title="eqIdacc290b44635265137fdf13146b6a6d9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56" o:title="eqIdbd33764ff4efddfe11a98a609753715c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的延长线上，当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6.5pt;width:108pt;" o:ole="t" filled="f" o:preferrelative="t" stroked="f" coordsize="21600,21600">
            <v:path/>
            <v:fill on="f" focussize="0,0"/>
            <v:stroke on="f" joinstyle="miter"/>
            <v:imagedata r:id="rId258" o:title="eqId6aa095f2fab116a49f5b26af51ba1fbf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时，求点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50" o:title="eqIddad2a36927223bd70f426ba06aea4b45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的坐标；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学年度第二学期期中教学质量检测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九年级数学试题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261" o:title="eqId2e568490a838e7734ac544bf0cb77bcc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63" o:title="eqId83d33409e10445e3c33f0ea5874d917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31.15pt;width:13.15pt;" o:ole="t" filled="f" o:preferrelative="t" stroked="f" coordsize="21600,21600">
            <v:path/>
            <v:fill on="f" focussize="0,0"/>
            <v:stroke on="f" joinstyle="miter"/>
            <v:imagedata r:id="rId265" o:title="eqId2d88591679796c52024d11c4de641bdb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②⑤⑥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267" o:title="eqId29ee5940db3eca3be22205d12bae26e0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（1）见解析;（2）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269" o:title="eqId64db9bd68aa1bc9146aa5038d984808a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71" o:title="eqIdd17e952c16f619922ea41344c9e2a2d3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273" o:title="eqId7dffae034005bb30d8fe6cf1791fbf63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小亮说的对，理由见解析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）；</w:t>
      </w: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PQM</w:t>
      </w:r>
      <w:r>
        <w:rPr>
          <w:rFonts w:ascii="宋体" w:hAnsi="宋体" w:eastAsia="宋体" w:cs="宋体"/>
          <w:color w:val="000000"/>
        </w:rPr>
        <w:t>的周长最小时，点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，见解析；（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名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75" o:title="eqId661ff55b5ebbadfb600989af3cfce2fd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277" o:title="eqId2c9d84ca9a49ef591a72b85d4c502ba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279" o:title="eqId8969b40b7ded338cec0128fa40a291df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31.2pt;width:97.2pt;" o:ole="t" filled="f" o:preferrelative="t" stroked="f" coordsize="21600,21600">
            <v:path/>
            <v:fill on="f" focussize="0,0"/>
            <v:stroke on="f" joinstyle="miter"/>
            <v:imagedata r:id="rId281" o:title="eqId117c9e031f8bc140d18f27963595729e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283" o:title="eqIde77ccaca9e318b01322ed5513ffc192e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2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A0314FF"/>
    <w:rsid w:val="0B8B5B96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oleObject" Target="embeddings/oleObject39.bin"/><Relationship Id="rId90" Type="http://schemas.openxmlformats.org/officeDocument/2006/relationships/oleObject" Target="embeddings/oleObject38.bin"/><Relationship Id="rId9" Type="http://schemas.openxmlformats.org/officeDocument/2006/relationships/image" Target="media/image4.wmf"/><Relationship Id="rId89" Type="http://schemas.openxmlformats.org/officeDocument/2006/relationships/image" Target="media/image48.png"/><Relationship Id="rId88" Type="http://schemas.openxmlformats.org/officeDocument/2006/relationships/oleObject" Target="embeddings/oleObject37.bin"/><Relationship Id="rId87" Type="http://schemas.openxmlformats.org/officeDocument/2006/relationships/oleObject" Target="embeddings/oleObject36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png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wmf"/><Relationship Id="rId69" Type="http://schemas.openxmlformats.org/officeDocument/2006/relationships/oleObject" Target="embeddings/oleObject27.bin"/><Relationship Id="rId68" Type="http://schemas.openxmlformats.org/officeDocument/2006/relationships/oleObject" Target="embeddings/oleObject26.bin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6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5.wmf"/><Relationship Id="rId6" Type="http://schemas.openxmlformats.org/officeDocument/2006/relationships/image" Target="media/image2.png"/><Relationship Id="rId59" Type="http://schemas.openxmlformats.org/officeDocument/2006/relationships/oleObject" Target="embeddings/oleObject21.bin"/><Relationship Id="rId58" Type="http://schemas.openxmlformats.org/officeDocument/2006/relationships/image" Target="media/image34.wmf"/><Relationship Id="rId57" Type="http://schemas.openxmlformats.org/officeDocument/2006/relationships/oleObject" Target="embeddings/oleObject20.bin"/><Relationship Id="rId56" Type="http://schemas.openxmlformats.org/officeDocument/2006/relationships/image" Target="media/image33.wmf"/><Relationship Id="rId55" Type="http://schemas.openxmlformats.org/officeDocument/2006/relationships/oleObject" Target="embeddings/oleObject19.bin"/><Relationship Id="rId54" Type="http://schemas.openxmlformats.org/officeDocument/2006/relationships/image" Target="media/image32.wmf"/><Relationship Id="rId53" Type="http://schemas.openxmlformats.org/officeDocument/2006/relationships/oleObject" Target="embeddings/oleObject18.bin"/><Relationship Id="rId52" Type="http://schemas.openxmlformats.org/officeDocument/2006/relationships/image" Target="media/image31.wmf"/><Relationship Id="rId51" Type="http://schemas.openxmlformats.org/officeDocument/2006/relationships/oleObject" Target="embeddings/oleObject17.bin"/><Relationship Id="rId50" Type="http://schemas.openxmlformats.org/officeDocument/2006/relationships/image" Target="media/image30.png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5.wmf"/><Relationship Id="rId40" Type="http://schemas.openxmlformats.org/officeDocument/2006/relationships/oleObject" Target="embeddings/oleObject12.bin"/><Relationship Id="rId4" Type="http://schemas.openxmlformats.org/officeDocument/2006/relationships/footer" Target="footer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6" Type="http://schemas.openxmlformats.org/officeDocument/2006/relationships/image" Target="media/image22.png"/><Relationship Id="rId35" Type="http://schemas.openxmlformats.org/officeDocument/2006/relationships/image" Target="media/image21.png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6" Type="http://schemas.openxmlformats.org/officeDocument/2006/relationships/fontTable" Target="fontTable.xml"/><Relationship Id="rId285" Type="http://schemas.openxmlformats.org/officeDocument/2006/relationships/customXml" Target="../customXml/item2.xml"/><Relationship Id="rId284" Type="http://schemas.openxmlformats.org/officeDocument/2006/relationships/customXml" Target="../customXml/item1.xml"/><Relationship Id="rId283" Type="http://schemas.openxmlformats.org/officeDocument/2006/relationships/image" Target="media/image137.wmf"/><Relationship Id="rId282" Type="http://schemas.openxmlformats.org/officeDocument/2006/relationships/oleObject" Target="embeddings/oleObject142.bin"/><Relationship Id="rId281" Type="http://schemas.openxmlformats.org/officeDocument/2006/relationships/image" Target="media/image136.wmf"/><Relationship Id="rId280" Type="http://schemas.openxmlformats.org/officeDocument/2006/relationships/oleObject" Target="embeddings/oleObject141.bin"/><Relationship Id="rId28" Type="http://schemas.openxmlformats.org/officeDocument/2006/relationships/oleObject" Target="embeddings/oleObject9.bin"/><Relationship Id="rId279" Type="http://schemas.openxmlformats.org/officeDocument/2006/relationships/image" Target="media/image135.wmf"/><Relationship Id="rId278" Type="http://schemas.openxmlformats.org/officeDocument/2006/relationships/oleObject" Target="embeddings/oleObject140.bin"/><Relationship Id="rId277" Type="http://schemas.openxmlformats.org/officeDocument/2006/relationships/image" Target="media/image134.wmf"/><Relationship Id="rId276" Type="http://schemas.openxmlformats.org/officeDocument/2006/relationships/oleObject" Target="embeddings/oleObject139.bin"/><Relationship Id="rId275" Type="http://schemas.openxmlformats.org/officeDocument/2006/relationships/image" Target="media/image133.wmf"/><Relationship Id="rId274" Type="http://schemas.openxmlformats.org/officeDocument/2006/relationships/oleObject" Target="embeddings/oleObject138.bin"/><Relationship Id="rId273" Type="http://schemas.openxmlformats.org/officeDocument/2006/relationships/image" Target="media/image132.wmf"/><Relationship Id="rId272" Type="http://schemas.openxmlformats.org/officeDocument/2006/relationships/oleObject" Target="embeddings/oleObject137.bin"/><Relationship Id="rId271" Type="http://schemas.openxmlformats.org/officeDocument/2006/relationships/image" Target="media/image131.wmf"/><Relationship Id="rId270" Type="http://schemas.openxmlformats.org/officeDocument/2006/relationships/oleObject" Target="embeddings/oleObject136.bin"/><Relationship Id="rId27" Type="http://schemas.openxmlformats.org/officeDocument/2006/relationships/image" Target="media/image15.wmf"/><Relationship Id="rId269" Type="http://schemas.openxmlformats.org/officeDocument/2006/relationships/image" Target="media/image130.wmf"/><Relationship Id="rId268" Type="http://schemas.openxmlformats.org/officeDocument/2006/relationships/oleObject" Target="embeddings/oleObject135.bin"/><Relationship Id="rId267" Type="http://schemas.openxmlformats.org/officeDocument/2006/relationships/image" Target="media/image129.wmf"/><Relationship Id="rId266" Type="http://schemas.openxmlformats.org/officeDocument/2006/relationships/oleObject" Target="embeddings/oleObject134.bin"/><Relationship Id="rId265" Type="http://schemas.openxmlformats.org/officeDocument/2006/relationships/image" Target="media/image128.wmf"/><Relationship Id="rId264" Type="http://schemas.openxmlformats.org/officeDocument/2006/relationships/oleObject" Target="embeddings/oleObject133.bin"/><Relationship Id="rId263" Type="http://schemas.openxmlformats.org/officeDocument/2006/relationships/image" Target="media/image127.wmf"/><Relationship Id="rId262" Type="http://schemas.openxmlformats.org/officeDocument/2006/relationships/oleObject" Target="embeddings/oleObject132.bin"/><Relationship Id="rId261" Type="http://schemas.openxmlformats.org/officeDocument/2006/relationships/image" Target="media/image126.wmf"/><Relationship Id="rId260" Type="http://schemas.openxmlformats.org/officeDocument/2006/relationships/oleObject" Target="embeddings/oleObject131.bin"/><Relationship Id="rId26" Type="http://schemas.openxmlformats.org/officeDocument/2006/relationships/oleObject" Target="embeddings/oleObject8.bin"/><Relationship Id="rId259" Type="http://schemas.openxmlformats.org/officeDocument/2006/relationships/oleObject" Target="embeddings/oleObject130.bin"/><Relationship Id="rId258" Type="http://schemas.openxmlformats.org/officeDocument/2006/relationships/image" Target="media/image125.wmf"/><Relationship Id="rId257" Type="http://schemas.openxmlformats.org/officeDocument/2006/relationships/oleObject" Target="embeddings/oleObject129.bin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23.wmf"/><Relationship Id="rId253" Type="http://schemas.openxmlformats.org/officeDocument/2006/relationships/oleObject" Target="embeddings/oleObject127.bin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2.png"/><Relationship Id="rId250" Type="http://schemas.openxmlformats.org/officeDocument/2006/relationships/image" Target="media/image121.wmf"/><Relationship Id="rId25" Type="http://schemas.openxmlformats.org/officeDocument/2006/relationships/image" Target="media/image14.wmf"/><Relationship Id="rId249" Type="http://schemas.openxmlformats.org/officeDocument/2006/relationships/oleObject" Target="embeddings/oleObject125.bin"/><Relationship Id="rId248" Type="http://schemas.openxmlformats.org/officeDocument/2006/relationships/oleObject" Target="embeddings/oleObject124.bin"/><Relationship Id="rId247" Type="http://schemas.openxmlformats.org/officeDocument/2006/relationships/image" Target="media/image120.wmf"/><Relationship Id="rId246" Type="http://schemas.openxmlformats.org/officeDocument/2006/relationships/oleObject" Target="embeddings/oleObject123.bin"/><Relationship Id="rId245" Type="http://schemas.openxmlformats.org/officeDocument/2006/relationships/oleObject" Target="embeddings/oleObject122.bin"/><Relationship Id="rId244" Type="http://schemas.openxmlformats.org/officeDocument/2006/relationships/oleObject" Target="embeddings/oleObject121.bin"/><Relationship Id="rId243" Type="http://schemas.openxmlformats.org/officeDocument/2006/relationships/image" Target="media/image119.wmf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8.wmf"/><Relationship Id="rId240" Type="http://schemas.openxmlformats.org/officeDocument/2006/relationships/oleObject" Target="embeddings/oleObject119.bin"/><Relationship Id="rId24" Type="http://schemas.openxmlformats.org/officeDocument/2006/relationships/oleObject" Target="embeddings/oleObject7.bin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3.wmf"/><Relationship Id="rId23" Type="http://schemas.openxmlformats.org/officeDocument/2006/relationships/image" Target="media/image13.wmf"/><Relationship Id="rId229" Type="http://schemas.openxmlformats.org/officeDocument/2006/relationships/oleObject" Target="embeddings/oleObject113.bin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0.png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108.bin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6.bin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12.wmf"/><Relationship Id="rId209" Type="http://schemas.openxmlformats.org/officeDocument/2006/relationships/oleObject" Target="embeddings/oleObject101.bin"/><Relationship Id="rId208" Type="http://schemas.openxmlformats.org/officeDocument/2006/relationships/oleObject" Target="embeddings/oleObject100.bin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2.png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oleObject" Target="embeddings/oleObject94.bin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oleObject" Target="embeddings/oleObject91.bin"/><Relationship Id="rId192" Type="http://schemas.openxmlformats.org/officeDocument/2006/relationships/oleObject" Target="embeddings/oleObject90.bin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image" Target="media/image11.png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png"/><Relationship Id="rId185" Type="http://schemas.openxmlformats.org/officeDocument/2006/relationships/image" Target="media/image95.png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10.png"/><Relationship Id="rId179" Type="http://schemas.openxmlformats.org/officeDocument/2006/relationships/image" Target="media/image92.png"/><Relationship Id="rId178" Type="http://schemas.openxmlformats.org/officeDocument/2006/relationships/image" Target="media/image91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image" Target="media/image9.png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8.png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png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png"/><Relationship Id="rId15" Type="http://schemas.openxmlformats.org/officeDocument/2006/relationships/image" Target="media/image7.wmf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png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1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5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0.bin"/><Relationship Id="rId128" Type="http://schemas.openxmlformats.org/officeDocument/2006/relationships/oleObject" Target="embeddings/oleObject59.bin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png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5.wmf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2022-06-09T11:12:00Z</dcterms:created>
  <dc:creator>学科网试题生产平台</dc:creator>
  <dc:description>2968726872170496</dc:description>
  <cp:lastModifiedBy>Administrator</cp:lastModifiedBy>
  <dcterms:modified xsi:type="dcterms:W3CDTF">2022-09-04T09:10:02Z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