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11988800</wp:posOffset>
            </wp:positionV>
            <wp:extent cx="304800" cy="4572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7138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 w:val="30"/>
          <w:szCs w:val="30"/>
        </w:rPr>
        <w:t>厦门市逸夫中学</w:t>
      </w:r>
      <w:r>
        <w:rPr>
          <w:b/>
          <w:bCs/>
          <w:sz w:val="30"/>
          <w:szCs w:val="30"/>
        </w:rPr>
        <w:t>20</w:t>
      </w:r>
      <w:r>
        <w:rPr>
          <w:rFonts w:hint="eastAsia"/>
          <w:b/>
          <w:bCs/>
          <w:sz w:val="30"/>
          <w:szCs w:val="30"/>
        </w:rPr>
        <w:t>2</w:t>
      </w:r>
      <w:r>
        <w:rPr>
          <w:b/>
          <w:bCs/>
          <w:sz w:val="30"/>
          <w:szCs w:val="30"/>
        </w:rPr>
        <w:t>1～2022</w:t>
      </w:r>
      <w:r>
        <w:rPr>
          <w:rFonts w:ascii="宋体" w:hAnsi="宋体" w:hint="eastAsia"/>
          <w:b/>
          <w:bCs/>
          <w:sz w:val="30"/>
          <w:szCs w:val="30"/>
        </w:rPr>
        <w:t>学年第二学期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期中质量检</w:t>
      </w:r>
      <w:r>
        <w:rPr>
          <w:rFonts w:ascii="宋体" w:hAnsi="宋体" w:hint="eastAsia"/>
          <w:b/>
          <w:bCs/>
          <w:sz w:val="30"/>
          <w:szCs w:val="30"/>
        </w:rPr>
        <w:t>测</w:t>
      </w:r>
    </w:p>
    <w:p>
      <w:pPr>
        <w:tabs>
          <w:tab w:val="left" w:pos="709"/>
        </w:tabs>
        <w:jc w:val="center"/>
        <w:rPr>
          <w:b/>
          <w:bCs/>
          <w:sz w:val="48"/>
          <w:szCs w:val="48"/>
        </w:rPr>
      </w:pPr>
      <w:bookmarkStart w:id="0" w:name="_Hlk21537867"/>
      <w:bookmarkEnd w:id="0"/>
      <w:r>
        <w:rPr>
          <w:rFonts w:ascii="黑体" w:eastAsia="黑体" w:hAnsi="黑体" w:hint="eastAsia"/>
          <w:b/>
          <w:bCs/>
          <w:sz w:val="48"/>
          <w:szCs w:val="48"/>
        </w:rPr>
        <w:t xml:space="preserve">化 </w:t>
      </w:r>
      <w:r>
        <w:rPr>
          <w:rFonts w:ascii="黑体" w:eastAsia="黑体" w:hAnsi="黑体"/>
          <w:b/>
          <w:bCs/>
          <w:sz w:val="48"/>
          <w:szCs w:val="48"/>
        </w:rPr>
        <w:t xml:space="preserve">   </w:t>
      </w:r>
      <w:r>
        <w:rPr>
          <w:rFonts w:ascii="黑体" w:eastAsia="黑体" w:hAnsi="黑体" w:hint="eastAsia"/>
          <w:b/>
          <w:bCs/>
          <w:sz w:val="48"/>
          <w:szCs w:val="48"/>
        </w:rPr>
        <w:t>学</w:t>
      </w:r>
    </w:p>
    <w:p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/>
        </w:rPr>
        <w:t>本试卷分第</w:t>
      </w:r>
      <w:r>
        <w:rPr>
          <w:rFonts w:ascii="宋体" w:hAnsi="宋体" w:hint="eastAsia"/>
        </w:rPr>
        <w:t>Ⅰ</w:t>
      </w:r>
      <w:r>
        <w:rPr>
          <w:rFonts w:hint="eastAsia"/>
        </w:rPr>
        <w:t>卷（选择题）和第</w:t>
      </w:r>
      <w:r>
        <w:rPr>
          <w:rFonts w:ascii="宋体" w:hAnsi="宋体" w:hint="eastAsia"/>
        </w:rPr>
        <w:t>Ⅱ</w:t>
      </w:r>
      <w:r>
        <w:rPr>
          <w:rFonts w:hint="eastAsia"/>
        </w:rPr>
        <w:t>卷（非选择题）两部分，第</w:t>
      </w:r>
      <w:r>
        <w:rPr>
          <w:rFonts w:ascii="宋体" w:hAnsi="宋体" w:hint="eastAsia"/>
        </w:rPr>
        <w:t>Ⅰ</w:t>
      </w:r>
      <w:r>
        <w:rPr>
          <w:rFonts w:hint="eastAsia"/>
        </w:rPr>
        <w:t>卷1至2页，第</w:t>
      </w:r>
      <w:r>
        <w:rPr>
          <w:rFonts w:ascii="宋体" w:hAnsi="宋体" w:hint="eastAsia"/>
        </w:rPr>
        <w:t>Ⅱ</w:t>
      </w:r>
      <w:r>
        <w:rPr>
          <w:rFonts w:hint="eastAsia"/>
        </w:rPr>
        <w:t xml:space="preserve">卷3至6页。满分100分。 </w:t>
      </w:r>
    </w:p>
    <w:p>
      <w:pPr>
        <w:tabs>
          <w:tab w:val="left" w:pos="284"/>
          <w:tab w:val="left" w:pos="426"/>
        </w:tabs>
        <w:spacing w:line="360" w:lineRule="exact"/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>注意事项：</w:t>
      </w:r>
    </w:p>
    <w:p>
      <w:pPr>
        <w:spacing w:line="360" w:lineRule="exact"/>
        <w:ind w:firstLine="420" w:firstLineChars="200"/>
        <w:rPr>
          <w:bCs/>
        </w:rPr>
      </w:pPr>
      <w:r>
        <w:rPr>
          <w:rFonts w:hint="eastAsia"/>
          <w:bCs/>
        </w:rPr>
        <w:t>1．答题前，考生务必在答题卡规定位置填写本人准考证号</w:t>
      </w:r>
      <w:r>
        <w:rPr>
          <w:szCs w:val="21"/>
        </w:rPr>
        <w:t>、</w:t>
      </w:r>
      <w:r>
        <w:rPr>
          <w:rFonts w:hint="eastAsia"/>
          <w:bCs/>
        </w:rPr>
        <w:t>姓名等信息。</w:t>
      </w:r>
    </w:p>
    <w:p>
      <w:pPr>
        <w:spacing w:line="360" w:lineRule="exact"/>
        <w:ind w:left="210" w:firstLine="210" w:leftChars="100" w:firstLineChars="100"/>
        <w:rPr>
          <w:bCs/>
        </w:rPr>
      </w:pPr>
      <w:r>
        <w:rPr>
          <w:rFonts w:hint="eastAsia"/>
          <w:bCs/>
        </w:rPr>
        <w:t>2．选择题每小题选出答案后，用</w:t>
      </w:r>
      <w:r>
        <w:rPr>
          <w:bCs/>
        </w:rPr>
        <w:t>2B铅笔</w:t>
      </w:r>
      <w:r>
        <w:rPr>
          <w:rFonts w:hint="eastAsia"/>
          <w:bCs/>
        </w:rPr>
        <w:t>把答题卡上对应题目的答案标号涂黑，如需</w:t>
      </w:r>
    </w:p>
    <w:p>
      <w:pPr>
        <w:tabs>
          <w:tab w:val="left" w:pos="426"/>
        </w:tabs>
        <w:spacing w:line="360" w:lineRule="exact"/>
        <w:ind w:left="210" w:firstLine="498" w:leftChars="100" w:firstLineChars="237"/>
        <w:rPr>
          <w:bCs/>
        </w:rPr>
      </w:pPr>
      <w:r>
        <w:rPr>
          <w:rFonts w:hint="eastAsia"/>
          <w:bCs/>
        </w:rPr>
        <w:t>改动，用橡皮擦干净后，再选涂其他答案标号。非选择题答案用0</w:t>
      </w:r>
      <w:r>
        <w:rPr>
          <w:rFonts w:asciiTheme="minorEastAsia" w:eastAsiaTheme="minorEastAsia" w:hAnsiTheme="minorEastAsia"/>
          <w:bCs/>
        </w:rPr>
        <w:t>.</w:t>
      </w:r>
      <w:r>
        <w:rPr>
          <w:bCs/>
        </w:rPr>
        <w:t>5</w:t>
      </w:r>
      <w:r>
        <w:rPr>
          <w:rFonts w:hint="eastAsia"/>
          <w:bCs/>
        </w:rPr>
        <w:t>毫米黑色墨</w:t>
      </w:r>
    </w:p>
    <w:p>
      <w:pPr>
        <w:tabs>
          <w:tab w:val="left" w:pos="426"/>
          <w:tab w:val="left" w:pos="851"/>
        </w:tabs>
        <w:spacing w:line="360" w:lineRule="exact"/>
        <w:ind w:left="210" w:firstLine="498" w:leftChars="100" w:firstLineChars="237"/>
        <w:rPr>
          <w:bCs/>
        </w:rPr>
      </w:pPr>
      <w:r>
        <w:rPr>
          <w:rFonts w:hint="eastAsia"/>
          <w:bCs/>
        </w:rPr>
        <w:t>水签字笔在答题卡上相应位置书写作答，在试题卷上答题无效。</w:t>
      </w:r>
    </w:p>
    <w:p>
      <w:pPr>
        <w:tabs>
          <w:tab w:val="left" w:pos="426"/>
        </w:tabs>
        <w:spacing w:line="360" w:lineRule="exact"/>
        <w:ind w:firstLine="351" w:firstLineChars="167"/>
        <w:rPr>
          <w:b/>
          <w:bCs/>
        </w:rPr>
      </w:pPr>
      <w:r>
        <w:rPr>
          <w:rFonts w:ascii="黑体" w:eastAsia="黑体" w:hAnsi="黑体"/>
          <w:b/>
        </w:rPr>
        <w:t>相对原子质量：</w:t>
      </w:r>
      <w:r>
        <w:rPr>
          <w:rFonts w:hint="eastAsia"/>
          <w:b/>
        </w:rPr>
        <w:t xml:space="preserve"> </w:t>
      </w:r>
      <w:bookmarkStart w:id="1" w:name="_Hlk500084124"/>
      <w:r>
        <w:rPr>
          <w:rFonts w:hint="eastAsia"/>
          <w:b/>
        </w:rPr>
        <w:t>H</w:t>
      </w:r>
      <w:r>
        <w:rPr>
          <w:b/>
        </w:rPr>
        <w:t xml:space="preserve"> 1   C 12</w:t>
      </w:r>
      <w:bookmarkEnd w:id="1"/>
      <w:r>
        <w:rPr>
          <w:rFonts w:hint="eastAsia"/>
          <w:b/>
        </w:rPr>
        <w:t xml:space="preserve"> </w:t>
      </w:r>
      <w:r>
        <w:rPr>
          <w:b/>
        </w:rPr>
        <w:t xml:space="preserve">  </w:t>
      </w:r>
      <w:r>
        <w:rPr>
          <w:rFonts w:hint="eastAsia"/>
          <w:b/>
        </w:rPr>
        <w:t>N</w:t>
      </w:r>
      <w:r>
        <w:rPr>
          <w:b/>
        </w:rPr>
        <w:t xml:space="preserve"> 1</w:t>
      </w:r>
      <w:r>
        <w:rPr>
          <w:rFonts w:hint="eastAsia"/>
          <w:b/>
        </w:rPr>
        <w:t>4</w:t>
      </w:r>
      <w:r>
        <w:rPr>
          <w:b/>
        </w:rPr>
        <w:t xml:space="preserve">   </w:t>
      </w:r>
      <w:r>
        <w:rPr>
          <w:rFonts w:hint="eastAsia"/>
          <w:b/>
        </w:rPr>
        <w:t>O</w:t>
      </w:r>
      <w:r>
        <w:rPr>
          <w:b/>
        </w:rPr>
        <w:t xml:space="preserve"> </w:t>
      </w:r>
      <w:r>
        <w:rPr>
          <w:rFonts w:hint="eastAsia"/>
          <w:b/>
        </w:rPr>
        <w:t>1</w:t>
      </w:r>
      <w:r>
        <w:rPr>
          <w:b/>
        </w:rPr>
        <w:t>6</w:t>
      </w:r>
      <w:r>
        <w:rPr>
          <w:rFonts w:hint="eastAsia"/>
          <w:b/>
        </w:rPr>
        <w:t xml:space="preserve"> </w:t>
      </w:r>
      <w:r>
        <w:rPr>
          <w:b/>
        </w:rPr>
        <w:t xml:space="preserve">  Na 23   </w:t>
      </w:r>
      <w:r>
        <w:rPr>
          <w:b/>
          <w:bCs/>
          <w:szCs w:val="21"/>
        </w:rPr>
        <w:t xml:space="preserve">Cu </w:t>
      </w:r>
      <w:r>
        <w:rPr>
          <w:b/>
          <w:bCs/>
        </w:rPr>
        <w:t>64</w:t>
      </w:r>
    </w:p>
    <w:p>
      <w:pPr>
        <w:spacing w:line="360" w:lineRule="exact"/>
        <w:jc w:val="center"/>
        <w:rPr>
          <w:rFonts w:ascii="黑体" w:eastAsia="黑体"/>
          <w:szCs w:val="21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 </w:t>
      </w:r>
      <w:r>
        <w:rPr>
          <w:rFonts w:ascii="宋体" w:hAnsi="宋体"/>
          <w:b/>
          <w:bCs/>
          <w:sz w:val="32"/>
          <w:szCs w:val="32"/>
        </w:rPr>
        <w:t xml:space="preserve">                   </w:t>
      </w:r>
    </w:p>
    <w:p>
      <w:pPr>
        <w:tabs>
          <w:tab w:val="left" w:pos="2127"/>
        </w:tabs>
        <w:spacing w:after="156" w:afterLines="50" w:line="3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第Ⅰ卷 </w:t>
      </w:r>
      <w:r>
        <w:rPr>
          <w:b/>
          <w:sz w:val="32"/>
          <w:szCs w:val="32"/>
        </w:rPr>
        <w:t xml:space="preserve"> </w:t>
      </w:r>
    </w:p>
    <w:p>
      <w:pPr>
        <w:spacing w:line="360" w:lineRule="exact"/>
        <w:ind w:firstLine="420" w:firstLineChars="200"/>
        <w:rPr>
          <w:rFonts w:ascii="黑体" w:eastAsia="黑体" w:hAnsi="黑体"/>
          <w:b/>
        </w:rPr>
      </w:pPr>
      <w:r>
        <w:rPr>
          <w:rFonts w:ascii="黑体" w:eastAsia="黑体" w:hAnsi="黑体"/>
          <w:b/>
        </w:rPr>
        <w:t>本卷</w:t>
      </w:r>
      <w:r>
        <w:rPr>
          <w:rFonts w:ascii="黑体" w:eastAsia="黑体" w:hAnsi="黑体" w:hint="eastAsia"/>
          <w:b/>
        </w:rPr>
        <w:t>共</w:t>
      </w:r>
      <w:r>
        <w:rPr>
          <w:rFonts w:eastAsia="黑体"/>
          <w:b/>
        </w:rPr>
        <w:t>10</w:t>
      </w:r>
      <w:r>
        <w:rPr>
          <w:rFonts w:ascii="黑体" w:eastAsia="黑体" w:hAnsi="黑体" w:hint="eastAsia"/>
          <w:b/>
        </w:rPr>
        <w:t>小</w:t>
      </w:r>
      <w:r>
        <w:rPr>
          <w:rFonts w:ascii="黑体" w:eastAsia="黑体" w:hAnsi="黑体"/>
          <w:b/>
        </w:rPr>
        <w:t>题</w:t>
      </w:r>
      <w:r>
        <w:rPr>
          <w:rFonts w:ascii="黑体" w:eastAsia="黑体" w:hAnsi="黑体" w:hint="eastAsia"/>
          <w:b/>
        </w:rPr>
        <w:t>，每小题</w:t>
      </w:r>
      <w:r>
        <w:rPr>
          <w:rFonts w:eastAsia="黑体"/>
          <w:b/>
        </w:rPr>
        <w:t>3</w:t>
      </w:r>
      <w:r>
        <w:rPr>
          <w:rFonts w:ascii="黑体" w:eastAsia="黑体" w:hAnsi="黑体"/>
          <w:b/>
        </w:rPr>
        <w:t>分</w:t>
      </w:r>
      <w:r>
        <w:rPr>
          <w:rFonts w:ascii="黑体" w:eastAsia="黑体" w:hAnsi="黑体" w:hint="eastAsia"/>
          <w:b/>
        </w:rPr>
        <w:t>，共</w:t>
      </w:r>
      <w:r>
        <w:rPr>
          <w:rFonts w:eastAsia="黑体"/>
          <w:b/>
        </w:rPr>
        <w:t>30</w:t>
      </w:r>
      <w:r>
        <w:rPr>
          <w:rFonts w:ascii="黑体" w:eastAsia="黑体" w:hAnsi="黑体" w:hint="eastAsia"/>
          <w:b/>
        </w:rPr>
        <w:t>分</w:t>
      </w:r>
      <w:r>
        <w:rPr>
          <w:rFonts w:ascii="黑体" w:eastAsia="黑体" w:hAnsi="黑体"/>
          <w:b/>
        </w:rPr>
        <w:t>。</w:t>
      </w:r>
      <w:r>
        <w:rPr>
          <w:rFonts w:ascii="黑体" w:eastAsia="黑体" w:hAnsi="黑体" w:hint="eastAsia"/>
          <w:b/>
        </w:rPr>
        <w:t>在</w:t>
      </w:r>
      <w:r>
        <w:rPr>
          <w:rFonts w:ascii="黑体" w:eastAsia="黑体" w:hAnsi="黑体"/>
          <w:b/>
        </w:rPr>
        <w:t>每</w:t>
      </w:r>
      <w:r>
        <w:rPr>
          <w:rFonts w:ascii="黑体" w:eastAsia="黑体" w:hAnsi="黑体" w:hint="eastAsia"/>
          <w:b/>
        </w:rPr>
        <w:t>小</w:t>
      </w:r>
      <w:r>
        <w:rPr>
          <w:rFonts w:ascii="黑体" w:eastAsia="黑体" w:hAnsi="黑体"/>
          <w:b/>
        </w:rPr>
        <w:t>题</w:t>
      </w:r>
      <w:r>
        <w:rPr>
          <w:rFonts w:ascii="黑体" w:eastAsia="黑体" w:hAnsi="黑体" w:hint="eastAsia"/>
          <w:b/>
        </w:rPr>
        <w:t>给出的四个选项中，</w:t>
      </w:r>
      <w:r>
        <w:rPr>
          <w:rFonts w:ascii="黑体" w:eastAsia="黑体" w:hAnsi="黑体"/>
          <w:b/>
        </w:rPr>
        <w:t>只有一个选项符合题</w:t>
      </w:r>
      <w:r>
        <w:rPr>
          <w:rFonts w:ascii="黑体" w:eastAsia="黑体" w:hAnsi="黑体" w:hint="eastAsia"/>
          <w:b/>
        </w:rPr>
        <w:t>目要求</w:t>
      </w:r>
      <w:r>
        <w:rPr>
          <w:rFonts w:ascii="黑体" w:eastAsia="黑体" w:hAnsi="黑体"/>
          <w:b/>
        </w:rPr>
        <w:t>。</w:t>
      </w:r>
    </w:p>
    <w:p>
      <w:pPr>
        <w:spacing w:line="340" w:lineRule="exact"/>
        <w:ind w:left="273" w:hanging="273" w:hangingChars="130"/>
      </w:pPr>
      <w:r>
        <w:t>1</w:t>
      </w:r>
      <w:bookmarkStart w:id="2" w:name="_Hlk530606056"/>
      <w:r>
        <w:rPr>
          <w:b/>
        </w:rPr>
        <w:t>.</w:t>
      </w:r>
      <w:bookmarkEnd w:id="2"/>
      <w:r>
        <w:rPr>
          <w:rFonts w:ascii="宋体" w:hAnsi="宋体" w:cs="宋体"/>
          <w:szCs w:val="21"/>
        </w:rPr>
        <w:t xml:space="preserve"> </w:t>
      </w:r>
      <w:r>
        <w:rPr>
          <w:rFonts w:eastAsia="新宋体" w:hint="eastAsia"/>
          <w:szCs w:val="21"/>
        </w:rPr>
        <w:t>全国生态环境保护大会要求“坚决打好污染防治攻坚战”。下列做法符合环保要求的是</w:t>
      </w:r>
    </w:p>
    <w:p>
      <w:pPr>
        <w:tabs>
          <w:tab w:val="left" w:pos="4400"/>
        </w:tabs>
        <w:spacing w:line="340" w:lineRule="exact"/>
        <w:ind w:firstLine="273" w:firstLineChars="130"/>
        <w:jc w:val="left"/>
      </w:pPr>
      <w:r>
        <w:rPr>
          <w:rFonts w:eastAsia="新宋体" w:hint="eastAsia"/>
          <w:szCs w:val="21"/>
        </w:rPr>
        <w:t>A．野外焚烧垃圾</w:t>
      </w:r>
      <w:r>
        <w:tab/>
      </w:r>
      <w:r>
        <w:rPr>
          <w:rFonts w:eastAsia="新宋体" w:hint="eastAsia"/>
          <w:szCs w:val="21"/>
        </w:rPr>
        <w:t>B．回收废弃塑料</w:t>
      </w:r>
      <w:r>
        <w:tab/>
      </w:r>
    </w:p>
    <w:p>
      <w:pPr>
        <w:tabs>
          <w:tab w:val="left" w:pos="4400"/>
        </w:tabs>
        <w:spacing w:line="340" w:lineRule="exact"/>
        <w:ind w:firstLine="273" w:firstLineChars="130"/>
        <w:jc w:val="left"/>
      </w:pPr>
      <w:r>
        <w:rPr>
          <w:rFonts w:eastAsia="新宋体" w:hint="eastAsia"/>
          <w:szCs w:val="21"/>
        </w:rPr>
        <w:t>C．任意排放污水</w:t>
      </w:r>
      <w:r>
        <w:tab/>
      </w:r>
      <w:r>
        <w:rPr>
          <w:rFonts w:eastAsia="新宋体" w:hint="eastAsia"/>
          <w:szCs w:val="21"/>
        </w:rPr>
        <w:t>D．随意丢弃电池</w:t>
      </w:r>
    </w:p>
    <w:p>
      <w:pPr>
        <w:widowControl/>
        <w:shd w:val="clear" w:color="auto" w:fill="FFFFFF"/>
        <w:adjustRightInd/>
        <w:spacing w:line="340" w:lineRule="exact"/>
        <w:ind w:left="284" w:hanging="284" w:hangingChars="135"/>
        <w:jc w:val="left"/>
        <w:textAlignment w:val="auto"/>
      </w:pPr>
      <w:r>
        <w:t>2</w:t>
      </w:r>
      <w:r>
        <w:rPr>
          <w:b/>
        </w:rPr>
        <w:t>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/>
        </w:rPr>
        <w:t>世界卫生组织（WHO）将ClO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列为A级高效安全灭菌消毒剂，它在食品保鲜、饮用水等方面有广泛应用。ClO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属于</w:t>
      </w:r>
    </w:p>
    <w:p>
      <w:pPr>
        <w:widowControl/>
        <w:shd w:val="clear" w:color="auto" w:fill="FFFFFF"/>
        <w:tabs>
          <w:tab w:val="left" w:pos="4253"/>
          <w:tab w:val="left" w:pos="4536"/>
        </w:tabs>
        <w:adjustRightInd/>
        <w:spacing w:line="340" w:lineRule="exact"/>
        <w:ind w:firstLine="284" w:firstLineChars="135"/>
        <w:jc w:val="left"/>
        <w:textAlignment w:val="auto"/>
        <w:rPr>
          <w:rFonts w:ascii="宋体" w:hAnsi="宋体" w:cs="宋体"/>
          <w:szCs w:val="21"/>
        </w:rPr>
      </w:pPr>
      <w:r>
        <w:rPr>
          <w:rFonts w:hint="eastAsia"/>
        </w:rPr>
        <w:t xml:space="preserve">A．酸 </w:t>
      </w:r>
      <w:r>
        <w:t xml:space="preserve">              </w:t>
      </w:r>
      <w:r>
        <w:rPr>
          <w:rFonts w:hint="eastAsia"/>
        </w:rPr>
        <w:t xml:space="preserve">B．碱 </w:t>
      </w:r>
      <w:r>
        <w:t xml:space="preserve">            </w:t>
      </w:r>
      <w:r>
        <w:rPr>
          <w:rFonts w:hint="eastAsia"/>
        </w:rPr>
        <w:t xml:space="preserve">C．盐 </w:t>
      </w:r>
      <w:r>
        <w:t xml:space="preserve">           </w:t>
      </w:r>
      <w:r>
        <w:rPr>
          <w:rFonts w:hint="eastAsia"/>
        </w:rPr>
        <w:t>D．氧化物</w:t>
      </w:r>
    </w:p>
    <w:p>
      <w:pPr>
        <w:widowControl/>
        <w:shd w:val="clear" w:color="auto" w:fill="FFFFFF"/>
        <w:adjustRightInd/>
        <w:spacing w:line="340" w:lineRule="exact"/>
        <w:jc w:val="left"/>
        <w:textAlignment w:val="auto"/>
        <w:rPr>
          <w:b/>
        </w:rPr>
      </w:pPr>
      <w:r>
        <w:t>3</w:t>
      </w:r>
      <w:bookmarkStart w:id="3" w:name="_Hlk530609416"/>
      <w:r>
        <w:rPr>
          <w:b/>
        </w:rPr>
        <w:t>.</w:t>
      </w:r>
      <w:bookmarkEnd w:id="3"/>
      <w:r>
        <w:rPr>
          <w:b/>
        </w:rPr>
        <w:t xml:space="preserve"> </w:t>
      </w:r>
      <w:r>
        <w:rPr>
          <w:rFonts w:hint="eastAsia"/>
        </w:rPr>
        <w:t>根据你的学习或生活经验判断，下列做法正确的是</w:t>
      </w:r>
    </w:p>
    <w:p>
      <w:pPr>
        <w:widowControl/>
        <w:shd w:val="clear" w:color="auto" w:fill="FFFFFF"/>
        <w:adjustRightInd/>
        <w:spacing w:line="340" w:lineRule="exact"/>
        <w:ind w:firstLine="284" w:firstLineChars="135"/>
        <w:jc w:val="left"/>
        <w:textAlignment w:val="auto"/>
        <w:rPr>
          <w:b/>
        </w:rPr>
      </w:pPr>
      <w:r>
        <w:t>A．</w:t>
      </w:r>
      <w:r>
        <w:rPr>
          <w:rFonts w:hint="eastAsia"/>
        </w:rPr>
        <w:t>用钢刷、沙等擦洗铝制炊具</w:t>
      </w:r>
    </w:p>
    <w:p>
      <w:pPr>
        <w:widowControl/>
        <w:shd w:val="clear" w:color="auto" w:fill="FFFFFF"/>
        <w:adjustRightInd/>
        <w:spacing w:line="340" w:lineRule="exact"/>
        <w:ind w:firstLine="284" w:firstLineChars="135"/>
        <w:jc w:val="left"/>
        <w:textAlignment w:val="auto"/>
        <w:rPr>
          <w:b/>
        </w:rPr>
      </w:pPr>
      <w:r>
        <w:t>B．</w:t>
      </w:r>
      <w:r>
        <w:rPr>
          <w:rFonts w:hint="eastAsia"/>
        </w:rPr>
        <w:t>用食盐水除铁锈</w:t>
      </w:r>
    </w:p>
    <w:p>
      <w:pPr>
        <w:widowControl/>
        <w:shd w:val="clear" w:color="auto" w:fill="FFFFFF"/>
        <w:adjustRightInd/>
        <w:spacing w:line="340" w:lineRule="exact"/>
        <w:ind w:firstLine="284" w:firstLineChars="135"/>
        <w:jc w:val="left"/>
        <w:textAlignment w:val="auto"/>
      </w:pPr>
      <w:r>
        <w:t>C．</w:t>
      </w:r>
      <w:r>
        <w:rPr>
          <w:rFonts w:hint="eastAsia"/>
        </w:rPr>
        <w:t>用相互刻画来比较黄铜片（铜锌合金）和铜片的硬度</w:t>
      </w:r>
    </w:p>
    <w:p>
      <w:pPr>
        <w:widowControl/>
        <w:shd w:val="clear" w:color="auto" w:fill="FFFFFF"/>
        <w:adjustRightInd/>
        <w:spacing w:line="340" w:lineRule="exact"/>
        <w:ind w:firstLine="284" w:firstLineChars="135"/>
        <w:jc w:val="left"/>
        <w:textAlignment w:val="auto"/>
      </w:pPr>
      <w:r>
        <w:t>D．用燃着的火柴检验煤气是否泄露</w:t>
      </w:r>
    </w:p>
    <w:p>
      <w:pPr>
        <w:widowControl/>
        <w:shd w:val="clear" w:color="auto" w:fill="FFFFFF"/>
        <w:adjustRightInd/>
        <w:spacing w:line="340" w:lineRule="exact"/>
        <w:ind w:left="284" w:hanging="284" w:hangingChars="135"/>
        <w:jc w:val="left"/>
        <w:textAlignment w:val="auto"/>
        <w:rPr>
          <w:rFonts w:ascii="宋体" w:hAnsi="宋体" w:cs="宋体"/>
          <w:szCs w:val="21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142875</wp:posOffset>
            </wp:positionH>
            <wp:positionV relativeFrom="margin">
              <wp:posOffset>6257925</wp:posOffset>
            </wp:positionV>
            <wp:extent cx="4857750" cy="1362075"/>
            <wp:effectExtent l="0" t="0" r="0" b="9525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834614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4</w:t>
      </w:r>
      <w:r>
        <w:rPr>
          <w:b/>
        </w:rPr>
        <w:t xml:space="preserve">. </w:t>
      </w:r>
      <w:bookmarkStart w:id="4" w:name="_Hlk5011761"/>
      <w:r>
        <w:rPr>
          <w:rFonts w:eastAsia="新宋体" w:hint="eastAsia"/>
          <w:szCs w:val="21"/>
        </w:rPr>
        <w:t>欲配制10</w:t>
      </w:r>
      <w:r>
        <w:rPr>
          <w:rFonts w:asciiTheme="minorEastAsia" w:eastAsiaTheme="minorEastAsia" w:hAnsiTheme="minorEastAsia" w:hint="eastAsia"/>
          <w:szCs w:val="21"/>
        </w:rPr>
        <w:t>.</w:t>
      </w:r>
      <w:r>
        <w:rPr>
          <w:rFonts w:eastAsia="新宋体" w:hint="eastAsia"/>
          <w:szCs w:val="21"/>
        </w:rPr>
        <w:t>0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szCs w:val="21"/>
        </w:rPr>
        <w:t>%的NaCl溶液50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szCs w:val="21"/>
        </w:rPr>
        <w:t>g，部分操作如下图所示，正确的是</w:t>
      </w:r>
    </w:p>
    <w:bookmarkEnd w:id="4"/>
    <w:p>
      <w:pPr>
        <w:widowControl/>
        <w:shd w:val="clear" w:color="auto" w:fill="FFFFFF"/>
        <w:tabs>
          <w:tab w:val="left" w:pos="4395"/>
        </w:tabs>
        <w:spacing w:line="320" w:lineRule="exact"/>
        <w:rPr>
          <w:szCs w:val="21"/>
        </w:rPr>
      </w:pPr>
      <w:r>
        <w:rPr>
          <w:rFonts w:hint="eastAsia"/>
        </w:rPr>
        <w:t>5</w:t>
      </w:r>
      <w:r>
        <w:rPr>
          <w:b/>
        </w:rPr>
        <w:t>.</w:t>
      </w:r>
      <w:r>
        <w:rPr>
          <w:szCs w:val="21"/>
        </w:rPr>
        <w:t xml:space="preserve"> TNT（化学式为 C</w:t>
      </w:r>
      <w:r>
        <w:rPr>
          <w:szCs w:val="21"/>
          <w:vertAlign w:val="subscript"/>
        </w:rPr>
        <w:t>7</w:t>
      </w:r>
      <w:r>
        <w:rPr>
          <w:szCs w:val="21"/>
        </w:rPr>
        <w:t>H</w:t>
      </w:r>
      <w:r>
        <w:rPr>
          <w:szCs w:val="21"/>
          <w:vertAlign w:val="subscript"/>
        </w:rPr>
        <w:t>5</w:t>
      </w:r>
      <w:r>
        <w:rPr>
          <w:szCs w:val="21"/>
        </w:rPr>
        <w:t>N</w:t>
      </w:r>
      <w:r>
        <w:rPr>
          <w:szCs w:val="21"/>
          <w:vertAlign w:val="subscript"/>
        </w:rPr>
        <w:t>3</w:t>
      </w:r>
      <w:r>
        <w:rPr>
          <w:szCs w:val="21"/>
        </w:rPr>
        <w:t>O</w:t>
      </w:r>
      <w:r>
        <w:rPr>
          <w:szCs w:val="21"/>
          <w:vertAlign w:val="subscript"/>
        </w:rPr>
        <w:t>6</w:t>
      </w:r>
      <w:r>
        <w:rPr>
          <w:szCs w:val="21"/>
        </w:rPr>
        <w:t>）可用于开矿、修路、兴修水利等。下列说法错误的是</w:t>
      </w:r>
    </w:p>
    <w:p>
      <w:pPr>
        <w:widowControl/>
        <w:shd w:val="clear" w:color="auto" w:fill="FFFFFF"/>
        <w:spacing w:line="320" w:lineRule="exact"/>
        <w:ind w:firstLine="284" w:firstLineChars="135"/>
        <w:rPr>
          <w:szCs w:val="21"/>
        </w:rPr>
      </w:pPr>
      <w:r>
        <w:rPr>
          <w:szCs w:val="21"/>
        </w:rPr>
        <w:t>A．TNT是一种</w:t>
      </w:r>
      <w:r>
        <w:rPr>
          <w:rFonts w:hint="eastAsia"/>
          <w:szCs w:val="21"/>
        </w:rPr>
        <w:t>化合</w:t>
      </w:r>
      <w:r>
        <w:rPr>
          <w:szCs w:val="21"/>
        </w:rPr>
        <w:t>物</w:t>
      </w:r>
    </w:p>
    <w:p>
      <w:pPr>
        <w:widowControl/>
        <w:shd w:val="clear" w:color="auto" w:fill="FFFFFF"/>
        <w:spacing w:line="320" w:lineRule="exact"/>
        <w:ind w:firstLine="284" w:firstLineChars="135"/>
        <w:rPr>
          <w:szCs w:val="21"/>
        </w:rPr>
      </w:pPr>
      <w:r>
        <w:rPr>
          <w:szCs w:val="21"/>
        </w:rPr>
        <w:t>B．TNT爆炸后会产生SO</w:t>
      </w:r>
      <w:r>
        <w:rPr>
          <w:szCs w:val="21"/>
          <w:vertAlign w:val="subscript"/>
        </w:rPr>
        <w:t>2</w:t>
      </w:r>
    </w:p>
    <w:p>
      <w:pPr>
        <w:widowControl/>
        <w:shd w:val="clear" w:color="auto" w:fill="FFFFFF"/>
        <w:spacing w:line="320" w:lineRule="exact"/>
        <w:ind w:firstLine="284" w:firstLineChars="135"/>
        <w:rPr>
          <w:szCs w:val="21"/>
        </w:rPr>
      </w:pPr>
      <w:r>
        <w:rPr>
          <w:szCs w:val="21"/>
        </w:rPr>
        <w:t>C．TNT中C、H、N、O 元素的质量比为84︰5︰42︰96</w:t>
      </w:r>
    </w:p>
    <w:p>
      <w:pPr>
        <w:widowControl/>
        <w:shd w:val="clear" w:color="auto" w:fill="FFFFFF"/>
        <w:spacing w:line="320" w:lineRule="exact"/>
        <w:ind w:firstLine="284" w:firstLineChars="135"/>
        <w:rPr>
          <w:szCs w:val="21"/>
        </w:rPr>
      </w:pPr>
      <w:r>
        <w:rPr>
          <w:szCs w:val="21"/>
        </w:rPr>
        <w:t>D．每个TNT分子中含有21个原子</w:t>
      </w:r>
    </w:p>
    <w:p>
      <w:pPr>
        <w:widowControl/>
        <w:shd w:val="clear" w:color="auto" w:fill="FFFFFF"/>
        <w:spacing w:line="320" w:lineRule="exact"/>
        <w:jc w:val="left"/>
        <w:rPr>
          <w:szCs w:val="21"/>
        </w:rPr>
      </w:pPr>
      <w:r>
        <w:rPr>
          <w:rFonts w:hint="eastAsia"/>
        </w:rPr>
        <w:t>6</w:t>
      </w:r>
      <w:r>
        <w:rPr>
          <w:b/>
        </w:rPr>
        <w:t xml:space="preserve">. </w:t>
      </w:r>
      <w:bookmarkStart w:id="5" w:name="_Hlk24278349"/>
      <w:r>
        <w:rPr>
          <w:szCs w:val="21"/>
        </w:rPr>
        <w:t>某物质 X 完全溶于水，溶液中 X 与水的质量关系</w:t>
      </w:r>
      <w:r>
        <w:rPr>
          <w:rFonts w:hint="eastAsia"/>
          <w:szCs w:val="21"/>
        </w:rPr>
        <w:t>如图所示。下列说法正确的是</w:t>
      </w:r>
    </w:p>
    <w:p>
      <w:pPr>
        <w:widowControl/>
        <w:shd w:val="clear" w:color="auto" w:fill="FFFFFF"/>
        <w:spacing w:line="320" w:lineRule="exact"/>
        <w:ind w:firstLine="284" w:firstLineChars="135"/>
        <w:jc w:val="left"/>
        <w:rPr>
          <w:szCs w:val="21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3651250</wp:posOffset>
            </wp:positionH>
            <wp:positionV relativeFrom="margin">
              <wp:posOffset>1228725</wp:posOffset>
            </wp:positionV>
            <wp:extent cx="1524000" cy="942975"/>
            <wp:effectExtent l="0" t="0" r="0" b="9525"/>
            <wp:wrapSquare wrapText="bothSides"/>
            <wp:docPr id="15" name="图片 15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709945" name="图片 15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A．X是溶剂</w:t>
      </w:r>
    </w:p>
    <w:p>
      <w:pPr>
        <w:widowControl/>
        <w:shd w:val="clear" w:color="auto" w:fill="FFFFFF"/>
        <w:spacing w:line="320" w:lineRule="exact"/>
        <w:ind w:firstLine="284" w:firstLineChars="135"/>
        <w:jc w:val="left"/>
        <w:rPr>
          <w:szCs w:val="21"/>
        </w:rPr>
      </w:pPr>
      <w:r>
        <w:rPr>
          <w:szCs w:val="21"/>
        </w:rPr>
        <w:t>B．X 只能是</w:t>
      </w:r>
      <w:r>
        <w:rPr>
          <w:rFonts w:hint="eastAsia"/>
          <w:szCs w:val="21"/>
        </w:rPr>
        <w:t>固体</w:t>
      </w:r>
    </w:p>
    <w:p>
      <w:pPr>
        <w:widowControl/>
        <w:shd w:val="clear" w:color="auto" w:fill="FFFFFF"/>
        <w:spacing w:line="320" w:lineRule="exact"/>
        <w:ind w:firstLine="284" w:firstLineChars="135"/>
        <w:jc w:val="left"/>
        <w:rPr>
          <w:szCs w:val="21"/>
        </w:rPr>
      </w:pPr>
      <w:r>
        <w:rPr>
          <w:szCs w:val="21"/>
        </w:rPr>
        <w:t>C．该溶液一定是饱和溶液</w:t>
      </w:r>
    </w:p>
    <w:p>
      <w:pPr>
        <w:widowControl/>
        <w:shd w:val="clear" w:color="auto" w:fill="FFFFFF"/>
        <w:spacing w:line="320" w:lineRule="exact"/>
        <w:ind w:firstLine="284" w:firstLineChars="135"/>
        <w:jc w:val="left"/>
        <w:rPr>
          <w:szCs w:val="21"/>
        </w:rPr>
      </w:pPr>
      <w:r>
        <w:rPr>
          <w:szCs w:val="21"/>
        </w:rPr>
        <w:t>D．该溶液的溶质质量分数是</w:t>
      </w:r>
      <w:r>
        <w:rPr>
          <w:rFonts w:hint="eastAsia"/>
          <w:szCs w:val="21"/>
        </w:rPr>
        <w:t>2</w:t>
      </w:r>
      <w:r>
        <w:rPr>
          <w:szCs w:val="21"/>
        </w:rPr>
        <w:t xml:space="preserve">5 </w:t>
      </w:r>
      <w:r>
        <w:rPr>
          <w:rFonts w:hint="eastAsia"/>
          <w:szCs w:val="21"/>
        </w:rPr>
        <w:t>%</w:t>
      </w:r>
    </w:p>
    <w:bookmarkEnd w:id="5"/>
    <w:p>
      <w:pPr>
        <w:widowControl/>
        <w:shd w:val="clear" w:color="auto" w:fill="FFFFFF"/>
        <w:tabs>
          <w:tab w:val="left" w:pos="426"/>
        </w:tabs>
        <w:adjustRightInd/>
        <w:spacing w:line="320" w:lineRule="exact"/>
        <w:textAlignment w:val="auto"/>
        <w:rPr>
          <w:szCs w:val="21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3781425</wp:posOffset>
            </wp:positionH>
            <wp:positionV relativeFrom="margin">
              <wp:posOffset>2171700</wp:posOffset>
            </wp:positionV>
            <wp:extent cx="1390650" cy="1019175"/>
            <wp:effectExtent l="0" t="0" r="0" b="9525"/>
            <wp:wrapSquare wrapText="bothSides"/>
            <wp:docPr id="11" name="图片 11" descr="èä¼ç½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244728" name="图片 11" descr="èä¼ç½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7</w:t>
      </w:r>
      <w:r>
        <w:rPr>
          <w:b/>
        </w:rPr>
        <w:t>.</w:t>
      </w:r>
      <w:r>
        <w:rPr>
          <w:rFonts w:hint="eastAsia"/>
          <w:szCs w:val="21"/>
        </w:rPr>
        <w:t xml:space="preserve"> 为探究燃烧的条件，某同学进行如图所示的实验。下列有 </w:t>
      </w:r>
    </w:p>
    <w:p>
      <w:pPr>
        <w:widowControl/>
        <w:shd w:val="clear" w:color="auto" w:fill="FFFFFF"/>
        <w:tabs>
          <w:tab w:val="left" w:pos="426"/>
        </w:tabs>
        <w:adjustRightInd/>
        <w:spacing w:line="320" w:lineRule="exact"/>
        <w:ind w:firstLine="284" w:firstLineChars="135"/>
        <w:textAlignment w:val="auto"/>
      </w:pPr>
      <w:r>
        <w:rPr>
          <w:rFonts w:hint="eastAsia"/>
          <w:szCs w:val="21"/>
        </w:rPr>
        <w:t>关判断错误的是</w:t>
      </w:r>
    </w:p>
    <w:p>
      <w:pPr>
        <w:widowControl/>
        <w:shd w:val="clear" w:color="auto" w:fill="FFFFFF"/>
        <w:tabs>
          <w:tab w:val="left" w:pos="426"/>
        </w:tabs>
        <w:adjustRightInd/>
        <w:spacing w:line="320" w:lineRule="exact"/>
        <w:ind w:firstLine="284" w:firstLineChars="135"/>
        <w:textAlignment w:val="auto"/>
      </w:pPr>
      <w:r>
        <w:rPr>
          <w:szCs w:val="21"/>
        </w:rPr>
        <w:t>A．白磷是可燃物，红磷不是可燃物</w:t>
      </w:r>
    </w:p>
    <w:p>
      <w:pPr>
        <w:widowControl/>
        <w:shd w:val="clear" w:color="auto" w:fill="FFFFFF"/>
        <w:tabs>
          <w:tab w:val="left" w:pos="426"/>
        </w:tabs>
        <w:adjustRightInd/>
        <w:spacing w:line="320" w:lineRule="exact"/>
        <w:ind w:firstLine="284" w:firstLineChars="135"/>
        <w:textAlignment w:val="auto"/>
      </w:pPr>
      <w:r>
        <w:rPr>
          <w:szCs w:val="21"/>
        </w:rPr>
        <w:t>B．烧杯底部的白磷不燃烧是因为没有与氧气接触</w:t>
      </w:r>
    </w:p>
    <w:p>
      <w:pPr>
        <w:widowControl/>
        <w:shd w:val="clear" w:color="auto" w:fill="FFFFFF"/>
        <w:adjustRightInd/>
        <w:spacing w:line="320" w:lineRule="exact"/>
        <w:ind w:firstLine="284" w:firstLineChars="135"/>
        <w:jc w:val="left"/>
        <w:textAlignment w:val="auto"/>
        <w:rPr>
          <w:szCs w:val="21"/>
        </w:rPr>
      </w:pPr>
      <w:r>
        <w:rPr>
          <w:szCs w:val="21"/>
        </w:rPr>
        <w:t>C．铜片上的红磷不燃烧是因为温度未达到它的着火点</w:t>
      </w:r>
    </w:p>
    <w:p>
      <w:pPr>
        <w:widowControl/>
        <w:shd w:val="clear" w:color="auto" w:fill="FFFFFF"/>
        <w:adjustRightInd/>
        <w:spacing w:line="320" w:lineRule="exact"/>
        <w:ind w:firstLine="284" w:firstLineChars="135"/>
        <w:jc w:val="left"/>
        <w:textAlignment w:val="auto"/>
        <w:rPr>
          <w:szCs w:val="21"/>
        </w:rPr>
      </w:pPr>
      <w:r>
        <w:rPr>
          <w:szCs w:val="21"/>
        </w:rPr>
        <w:t>D．热水的作用是提供热量及隔绝氧气</w:t>
      </w:r>
    </w:p>
    <w:p>
      <w:pPr>
        <w:widowControl/>
        <w:shd w:val="clear" w:color="auto" w:fill="FFFFFF"/>
        <w:adjustRightInd/>
        <w:spacing w:line="320" w:lineRule="exact"/>
        <w:jc w:val="left"/>
        <w:textAlignment w:val="auto"/>
        <w:rPr>
          <w:szCs w:val="21"/>
        </w:rPr>
      </w:pPr>
      <w:r>
        <w:rPr>
          <w:rFonts w:hint="eastAsia"/>
        </w:rPr>
        <w:t>8</w:t>
      </w:r>
      <w:r>
        <w:rPr>
          <w:b/>
        </w:rPr>
        <w:t>.</w:t>
      </w:r>
      <w:r>
        <w:rPr>
          <w:rFonts w:hint="eastAsia"/>
          <w:szCs w:val="21"/>
        </w:rPr>
        <w:t xml:space="preserve"> 将200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g溶有物质M的溶液从95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℃降低到10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℃，不同温度时析出溶质M的质量如</w:t>
      </w:r>
    </w:p>
    <w:p>
      <w:pPr>
        <w:widowControl/>
        <w:shd w:val="clear" w:color="auto" w:fill="FFFFFF"/>
        <w:adjustRightInd/>
        <w:spacing w:line="320" w:lineRule="exact"/>
        <w:ind w:firstLine="284" w:firstLineChars="135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下表所示。下列说法正确的是</w:t>
      </w:r>
    </w:p>
    <w:tbl>
      <w:tblPr>
        <w:tblStyle w:val="TableGrid"/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952"/>
        <w:gridCol w:w="1235"/>
        <w:gridCol w:w="1235"/>
        <w:gridCol w:w="1235"/>
        <w:gridCol w:w="1235"/>
      </w:tblGrid>
      <w:tr>
        <w:tblPrEx>
          <w:tblW w:w="0" w:type="auto"/>
          <w:tblInd w:w="27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4" w:type="dxa"/>
          </w:tcPr>
          <w:p>
            <w:pPr>
              <w:widowControl/>
              <w:adjustRightInd/>
              <w:spacing w:line="32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温度/℃</w:t>
            </w:r>
          </w:p>
        </w:tc>
        <w:tc>
          <w:tcPr>
            <w:tcW w:w="952" w:type="dxa"/>
          </w:tcPr>
          <w:p>
            <w:pPr>
              <w:widowControl/>
              <w:adjustRightInd/>
              <w:spacing w:line="32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95</w:t>
            </w:r>
          </w:p>
        </w:tc>
        <w:tc>
          <w:tcPr>
            <w:tcW w:w="1235" w:type="dxa"/>
          </w:tcPr>
          <w:p>
            <w:pPr>
              <w:widowControl/>
              <w:adjustRightInd/>
              <w:spacing w:line="32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90</w:t>
            </w:r>
          </w:p>
        </w:tc>
        <w:tc>
          <w:tcPr>
            <w:tcW w:w="1235" w:type="dxa"/>
          </w:tcPr>
          <w:p>
            <w:pPr>
              <w:widowControl/>
              <w:adjustRightInd/>
              <w:spacing w:line="32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80</w:t>
            </w:r>
          </w:p>
        </w:tc>
        <w:tc>
          <w:tcPr>
            <w:tcW w:w="1235" w:type="dxa"/>
          </w:tcPr>
          <w:p>
            <w:pPr>
              <w:widowControl/>
              <w:adjustRightInd/>
              <w:spacing w:line="32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30</w:t>
            </w:r>
          </w:p>
        </w:tc>
        <w:tc>
          <w:tcPr>
            <w:tcW w:w="1235" w:type="dxa"/>
          </w:tcPr>
          <w:p>
            <w:pPr>
              <w:widowControl/>
              <w:adjustRightInd/>
              <w:spacing w:line="32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W w:w="0" w:type="auto"/>
          <w:tblInd w:w="27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4" w:type="dxa"/>
          </w:tcPr>
          <w:p>
            <w:pPr>
              <w:widowControl/>
              <w:adjustRightInd/>
              <w:spacing w:line="32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析出M的质量/g</w:t>
            </w:r>
          </w:p>
        </w:tc>
        <w:tc>
          <w:tcPr>
            <w:tcW w:w="952" w:type="dxa"/>
          </w:tcPr>
          <w:p>
            <w:pPr>
              <w:widowControl/>
              <w:adjustRightInd/>
              <w:spacing w:line="32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35" w:type="dxa"/>
          </w:tcPr>
          <w:p>
            <w:pPr>
              <w:widowControl/>
              <w:adjustRightInd/>
              <w:spacing w:line="32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235" w:type="dxa"/>
          </w:tcPr>
          <w:p>
            <w:pPr>
              <w:widowControl/>
              <w:adjustRightInd/>
              <w:spacing w:line="32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1235" w:type="dxa"/>
          </w:tcPr>
          <w:p>
            <w:pPr>
              <w:widowControl/>
              <w:adjustRightInd/>
              <w:spacing w:line="32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100</w:t>
            </w:r>
          </w:p>
        </w:tc>
        <w:tc>
          <w:tcPr>
            <w:tcW w:w="1235" w:type="dxa"/>
          </w:tcPr>
          <w:p>
            <w:pPr>
              <w:widowControl/>
              <w:adjustRightInd/>
              <w:spacing w:line="320" w:lineRule="exact"/>
              <w:jc w:val="center"/>
              <w:textAlignment w:val="auto"/>
              <w:rPr>
                <w:szCs w:val="21"/>
              </w:rPr>
            </w:pPr>
            <w:r>
              <w:rPr>
                <w:szCs w:val="21"/>
              </w:rPr>
              <w:t>116</w:t>
            </w:r>
          </w:p>
        </w:tc>
      </w:tr>
    </w:tbl>
    <w:p>
      <w:pPr>
        <w:widowControl/>
        <w:shd w:val="clear" w:color="auto" w:fill="FFFFFF"/>
        <w:adjustRightInd/>
        <w:spacing w:line="320" w:lineRule="exact"/>
        <w:ind w:firstLine="284" w:firstLineChars="135"/>
        <w:jc w:val="left"/>
        <w:textAlignment w:val="auto"/>
        <w:rPr>
          <w:szCs w:val="21"/>
        </w:rPr>
      </w:pPr>
      <w:r>
        <w:rPr>
          <w:szCs w:val="21"/>
        </w:rPr>
        <w:t>A．95 ℃时该溶液为饱和溶液</w:t>
      </w:r>
    </w:p>
    <w:p>
      <w:pPr>
        <w:widowControl/>
        <w:shd w:val="clear" w:color="auto" w:fill="FFFFFF"/>
        <w:adjustRightInd/>
        <w:spacing w:line="320" w:lineRule="exact"/>
        <w:ind w:firstLine="284" w:firstLineChars="135"/>
        <w:jc w:val="left"/>
        <w:textAlignment w:val="auto"/>
        <w:rPr>
          <w:szCs w:val="21"/>
        </w:rPr>
      </w:pPr>
      <w:r>
        <w:rPr>
          <w:szCs w:val="21"/>
        </w:rPr>
        <w:t>B．M的溶解度随温度的升高而减小</w:t>
      </w:r>
    </w:p>
    <w:p>
      <w:pPr>
        <w:widowControl/>
        <w:shd w:val="clear" w:color="auto" w:fill="FFFFFF"/>
        <w:adjustRightInd/>
        <w:spacing w:line="320" w:lineRule="exact"/>
        <w:ind w:firstLine="284" w:firstLineChars="135"/>
        <w:jc w:val="left"/>
        <w:textAlignment w:val="auto"/>
        <w:rPr>
          <w:szCs w:val="21"/>
        </w:rPr>
      </w:pPr>
      <w:r>
        <w:rPr>
          <w:szCs w:val="21"/>
        </w:rPr>
        <w:t>C．30 ℃时析出M后所得溶液中含100 g水</w:t>
      </w:r>
    </w:p>
    <w:p>
      <w:pPr>
        <w:widowControl/>
        <w:shd w:val="clear" w:color="auto" w:fill="FFFFFF"/>
        <w:adjustRightInd/>
        <w:spacing w:line="320" w:lineRule="exact"/>
        <w:ind w:firstLine="284" w:firstLineChars="135"/>
        <w:jc w:val="left"/>
        <w:textAlignment w:val="auto"/>
        <w:rPr>
          <w:szCs w:val="21"/>
        </w:rPr>
      </w:pPr>
      <w:r>
        <w:rPr>
          <w:szCs w:val="21"/>
        </w:rPr>
        <w:t>D．从M的不饱和溶液中析出M可采用</w:t>
      </w:r>
      <w:r>
        <w:rPr>
          <w:rFonts w:hint="eastAsia"/>
          <w:szCs w:val="21"/>
        </w:rPr>
        <w:t>降温</w:t>
      </w:r>
      <w:r>
        <w:rPr>
          <w:szCs w:val="21"/>
        </w:rPr>
        <w:t>结晶的方法</w:t>
      </w:r>
    </w:p>
    <w:p>
      <w:pPr>
        <w:widowControl/>
        <w:shd w:val="clear" w:color="auto" w:fill="FFFFFF"/>
        <w:tabs>
          <w:tab w:val="left" w:pos="426"/>
        </w:tabs>
        <w:adjustRightInd/>
        <w:spacing w:line="320" w:lineRule="exact"/>
        <w:textAlignment w:val="auto"/>
        <w:rPr>
          <w:b/>
        </w:rPr>
      </w:pPr>
      <w:r>
        <w:t>9</w:t>
      </w:r>
      <w:r>
        <w:rPr>
          <w:b/>
        </w:rPr>
        <w:t xml:space="preserve">. </w:t>
      </w:r>
      <w:r>
        <w:rPr>
          <w:rFonts w:hint="eastAsia"/>
          <w:szCs w:val="21"/>
        </w:rPr>
        <w:t>下列实验操作无法达到实验目的是</w:t>
      </w:r>
    </w:p>
    <w:tbl>
      <w:tblPr>
        <w:tblStyle w:val="TableGrid"/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551"/>
        <w:gridCol w:w="4616"/>
      </w:tblGrid>
      <w:tr>
        <w:tblPrEx>
          <w:tblW w:w="0" w:type="auto"/>
          <w:tblInd w:w="27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Cs/>
              </w:rPr>
            </w:pPr>
            <w:r>
              <w:rPr>
                <w:rFonts w:hint="eastAsia"/>
                <w:bCs/>
              </w:rPr>
              <w:t>选项</w:t>
            </w:r>
          </w:p>
        </w:tc>
        <w:tc>
          <w:tcPr>
            <w:tcW w:w="2551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szCs w:val="21"/>
              </w:rPr>
              <w:t>实验目的</w:t>
            </w:r>
          </w:p>
        </w:tc>
        <w:tc>
          <w:tcPr>
            <w:tcW w:w="4616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szCs w:val="21"/>
              </w:rPr>
              <w:t>实验操作</w:t>
            </w:r>
          </w:p>
        </w:tc>
      </w:tr>
      <w:tr>
        <w:tblPrEx>
          <w:tblW w:w="0" w:type="auto"/>
          <w:tblInd w:w="27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2551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rFonts w:eastAsia="新宋体" w:hint="eastAsia"/>
                <w:kern w:val="2"/>
                <w:szCs w:val="21"/>
              </w:rPr>
              <w:t>检验一瓶气体是否为O</w:t>
            </w:r>
            <w:r>
              <w:rPr>
                <w:rFonts w:eastAsia="新宋体"/>
                <w:kern w:val="2"/>
                <w:szCs w:val="21"/>
                <w:vertAlign w:val="subscript"/>
              </w:rPr>
              <w:t>2</w:t>
            </w:r>
          </w:p>
        </w:tc>
        <w:tc>
          <w:tcPr>
            <w:tcW w:w="4616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rFonts w:eastAsia="新宋体" w:hint="eastAsia"/>
                <w:kern w:val="2"/>
                <w:szCs w:val="21"/>
              </w:rPr>
              <w:t>将带火星的木条伸入集气瓶中</w:t>
            </w:r>
          </w:p>
        </w:tc>
      </w:tr>
      <w:tr>
        <w:tblPrEx>
          <w:tblW w:w="0" w:type="auto"/>
          <w:tblInd w:w="27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2551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szCs w:val="21"/>
              </w:rPr>
              <w:t>鉴别硬水和软水</w:t>
            </w:r>
          </w:p>
        </w:tc>
        <w:tc>
          <w:tcPr>
            <w:tcW w:w="4616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szCs w:val="21"/>
              </w:rPr>
              <w:t>加入适量的肥皂水，振荡</w:t>
            </w:r>
          </w:p>
        </w:tc>
      </w:tr>
      <w:tr>
        <w:tblPrEx>
          <w:tblW w:w="0" w:type="auto"/>
          <w:tblInd w:w="27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szCs w:val="21"/>
              </w:rPr>
              <w:t>C</w:t>
            </w:r>
          </w:p>
        </w:tc>
        <w:tc>
          <w:tcPr>
            <w:tcW w:w="2551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rFonts w:eastAsia="新宋体" w:hint="eastAsia"/>
                <w:kern w:val="2"/>
                <w:szCs w:val="21"/>
              </w:rPr>
              <w:t>证明二氧化碳能与水反应</w:t>
            </w:r>
          </w:p>
        </w:tc>
        <w:tc>
          <w:tcPr>
            <w:tcW w:w="4616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rFonts w:eastAsia="新宋体" w:hint="eastAsia"/>
                <w:kern w:val="2"/>
                <w:szCs w:val="21"/>
              </w:rPr>
              <w:t>将二氧化碳通入滴有酚酞溶液的水中</w:t>
            </w:r>
          </w:p>
        </w:tc>
      </w:tr>
      <w:tr>
        <w:tblPrEx>
          <w:tblW w:w="0" w:type="auto"/>
          <w:tblInd w:w="279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2551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rFonts w:eastAsia="新宋体" w:hint="eastAsia"/>
                <w:kern w:val="2"/>
                <w:szCs w:val="21"/>
              </w:rPr>
              <w:t>证明蜡烛中含有碳元素</w:t>
            </w:r>
          </w:p>
        </w:tc>
        <w:tc>
          <w:tcPr>
            <w:tcW w:w="4616" w:type="dxa"/>
          </w:tcPr>
          <w:p>
            <w:pPr>
              <w:widowControl/>
              <w:tabs>
                <w:tab w:val="left" w:pos="426"/>
              </w:tabs>
              <w:adjustRightInd/>
              <w:spacing w:line="320" w:lineRule="exact"/>
              <w:jc w:val="center"/>
              <w:textAlignment w:val="auto"/>
              <w:rPr>
                <w:b/>
              </w:rPr>
            </w:pPr>
            <w:r>
              <w:rPr>
                <w:rFonts w:eastAsia="新宋体" w:hint="eastAsia"/>
                <w:kern w:val="2"/>
                <w:szCs w:val="21"/>
              </w:rPr>
              <w:t>将内壁蘸有澄清石灰水的烧杯罩在蜡烛火焰上</w:t>
            </w:r>
          </w:p>
        </w:tc>
      </w:tr>
    </w:tbl>
    <w:p>
      <w:pPr>
        <w:widowControl/>
        <w:shd w:val="clear" w:color="auto" w:fill="FFFFFF"/>
        <w:adjustRightInd/>
        <w:spacing w:line="320" w:lineRule="exact"/>
        <w:ind w:left="284" w:hanging="284" w:hangingChars="135"/>
        <w:jc w:val="left"/>
        <w:textAlignment w:val="auto"/>
        <w:rPr>
          <w:b/>
          <w:bCs/>
          <w:szCs w:val="21"/>
        </w:rPr>
      </w:pPr>
      <w:r>
        <w:rPr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2714625</wp:posOffset>
            </wp:positionH>
            <wp:positionV relativeFrom="margin">
              <wp:posOffset>6324600</wp:posOffset>
            </wp:positionV>
            <wp:extent cx="2466975" cy="1152525"/>
            <wp:effectExtent l="0" t="0" r="9525" b="9525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824500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10</w:t>
      </w:r>
      <w:r>
        <w:rPr>
          <w:b/>
        </w:rPr>
        <w:t>.</w:t>
      </w:r>
      <w:r>
        <w:rPr>
          <w:rFonts w:hint="eastAsia"/>
          <w:bCs/>
        </w:rPr>
        <w:t>一定条件下，</w:t>
      </w:r>
      <w:r>
        <w:rPr>
          <w:rFonts w:hint="eastAsia"/>
          <w:szCs w:val="21"/>
        </w:rPr>
        <w:t>三种物质在密闭容器中发生反应，反应前后物质的质量比例变化关系如右图所示。下列说法正确的是</w:t>
      </w:r>
    </w:p>
    <w:p>
      <w:pPr>
        <w:widowControl/>
        <w:shd w:val="clear" w:color="auto" w:fill="FFFFFF"/>
        <w:adjustRightInd/>
        <w:spacing w:line="320" w:lineRule="exact"/>
        <w:ind w:firstLine="284" w:firstLineChars="135"/>
        <w:jc w:val="left"/>
        <w:textAlignment w:val="auto"/>
        <w:rPr>
          <w:b/>
          <w:bCs/>
          <w:szCs w:val="21"/>
        </w:rPr>
      </w:pPr>
      <w:r>
        <w:rPr>
          <w:szCs w:val="21"/>
        </w:rPr>
        <w:t>A．反应中CaO为催化剂</w:t>
      </w:r>
    </w:p>
    <w:p>
      <w:pPr>
        <w:widowControl/>
        <w:shd w:val="clear" w:color="auto" w:fill="FFFFFF"/>
        <w:adjustRightInd/>
        <w:spacing w:line="320" w:lineRule="exact"/>
        <w:ind w:left="143" w:firstLine="141" w:firstLineChars="67"/>
        <w:jc w:val="left"/>
        <w:textAlignment w:val="auto"/>
        <w:rPr>
          <w:b/>
          <w:bCs/>
          <w:szCs w:val="21"/>
        </w:rPr>
      </w:pPr>
      <w:r>
        <w:rPr>
          <w:szCs w:val="21"/>
        </w:rPr>
        <w:t>B．该反应是化合反应</w:t>
      </w:r>
    </w:p>
    <w:p>
      <w:pPr>
        <w:widowControl/>
        <w:shd w:val="clear" w:color="auto" w:fill="FFFFFF"/>
        <w:adjustRightInd/>
        <w:spacing w:line="320" w:lineRule="exact"/>
        <w:ind w:left="210" w:firstLine="74" w:leftChars="100" w:firstLineChars="35"/>
        <w:jc w:val="left"/>
        <w:textAlignment w:val="auto"/>
        <w:rPr>
          <w:szCs w:val="21"/>
        </w:rPr>
      </w:pPr>
      <w:r>
        <w:rPr>
          <w:szCs w:val="21"/>
        </w:rPr>
        <w:t>C．反应后容器中固体的质量减少</w:t>
      </w:r>
    </w:p>
    <w:p>
      <w:pPr>
        <w:widowControl/>
        <w:shd w:val="clear" w:color="auto" w:fill="FFFFFF"/>
        <w:adjustRightInd/>
        <w:spacing w:line="320" w:lineRule="exact"/>
        <w:ind w:left="210" w:firstLine="74" w:leftChars="100" w:firstLineChars="35"/>
        <w:jc w:val="left"/>
        <w:textAlignment w:val="auto"/>
        <w:rPr>
          <w:b/>
          <w:bCs/>
          <w:szCs w:val="21"/>
        </w:rPr>
      </w:pPr>
      <w:r>
        <w:rPr>
          <w:szCs w:val="21"/>
        </w:rPr>
        <w:t>D．反应后容器中氧元素的质量分数增大</w:t>
      </w:r>
    </w:p>
    <w:p>
      <w:pPr>
        <w:tabs>
          <w:tab w:val="left" w:pos="426"/>
          <w:tab w:val="left" w:pos="709"/>
          <w:tab w:val="left" w:pos="851"/>
          <w:tab w:val="left" w:pos="3686"/>
          <w:tab w:val="left" w:pos="4678"/>
        </w:tabs>
        <w:spacing w:line="360" w:lineRule="exact"/>
        <w:ind w:firstLine="3520" w:firstLineChars="1100"/>
        <w:rPr>
          <w:b/>
        </w:rPr>
      </w:pPr>
      <w:r>
        <w:rPr>
          <w:rFonts w:hint="eastAsia"/>
          <w:b/>
          <w:sz w:val="32"/>
          <w:szCs w:val="32"/>
        </w:rPr>
        <w:t>第Ⅱ卷</w:t>
      </w:r>
    </w:p>
    <w:p>
      <w:pPr>
        <w:tabs>
          <w:tab w:val="left" w:pos="426"/>
        </w:tabs>
        <w:spacing w:line="360" w:lineRule="exact"/>
        <w:ind w:left="210" w:leftChars="100"/>
        <w:rPr>
          <w:rFonts w:ascii="黑体" w:eastAsia="黑体" w:hAnsi="黑体"/>
          <w:bCs/>
        </w:rPr>
      </w:pPr>
      <w:r>
        <w:rPr>
          <w:rFonts w:ascii="黑体" w:eastAsia="黑体" w:hAnsi="黑体" w:hint="eastAsia"/>
          <w:b/>
        </w:rPr>
        <w:t>本卷共</w:t>
      </w:r>
      <w:r>
        <w:rPr>
          <w:rFonts w:eastAsia="黑体"/>
          <w:b/>
        </w:rPr>
        <w:t>8</w:t>
      </w:r>
      <w:r>
        <w:rPr>
          <w:rFonts w:ascii="黑体" w:eastAsia="黑体" w:hAnsi="黑体"/>
          <w:b/>
        </w:rPr>
        <w:t>题</w:t>
      </w:r>
      <w:r>
        <w:rPr>
          <w:rFonts w:ascii="黑体" w:eastAsia="黑体" w:hAnsi="黑体" w:hint="eastAsia"/>
          <w:b/>
        </w:rPr>
        <w:t>，共</w:t>
      </w:r>
      <w:r>
        <w:rPr>
          <w:rFonts w:eastAsia="黑体"/>
          <w:b/>
        </w:rPr>
        <w:t>70</w:t>
      </w:r>
      <w:r>
        <w:rPr>
          <w:rFonts w:ascii="黑体" w:eastAsia="黑体" w:hAnsi="黑体" w:hint="eastAsia"/>
          <w:b/>
        </w:rPr>
        <w:t>分</w:t>
      </w:r>
      <w:r>
        <w:rPr>
          <w:rFonts w:ascii="黑体" w:eastAsia="黑体" w:hAnsi="黑体"/>
          <w:b/>
        </w:rPr>
        <w:t>。</w:t>
      </w:r>
    </w:p>
    <w:p>
      <w:pPr>
        <w:widowControl/>
        <w:shd w:val="clear" w:color="auto" w:fill="FFFFFF"/>
        <w:adjustRightInd/>
        <w:spacing w:line="360" w:lineRule="exact"/>
        <w:ind w:left="142" w:hanging="281" w:leftChars="-66" w:hangingChars="134"/>
        <w:jc w:val="left"/>
        <w:textAlignment w:val="auto"/>
        <w:rPr>
          <w:color w:val="127176"/>
          <w:szCs w:val="21"/>
        </w:rPr>
      </w:pPr>
      <w:bookmarkStart w:id="6" w:name="_Hlk530513948"/>
      <w:r>
        <w:rPr>
          <w:rFonts w:hint="eastAsia"/>
          <w:szCs w:val="21"/>
        </w:rPr>
        <w:t>11</w:t>
      </w:r>
      <w:r>
        <w:rPr>
          <w:b/>
          <w:szCs w:val="21"/>
        </w:rPr>
        <w:t>.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6</w:t>
      </w:r>
      <w:r>
        <w:rPr>
          <w:color w:val="000000"/>
          <w:szCs w:val="21"/>
        </w:rPr>
        <w:t>分）</w:t>
      </w:r>
      <w:r>
        <w:rPr>
          <w:color w:val="127176"/>
          <w:szCs w:val="21"/>
        </w:rPr>
        <w:t> </w:t>
      </w:r>
    </w:p>
    <w:p>
      <w:pPr>
        <w:tabs>
          <w:tab w:val="left" w:pos="142"/>
          <w:tab w:val="left" w:pos="284"/>
        </w:tabs>
        <w:spacing w:line="360" w:lineRule="exact"/>
        <w:ind w:firstLine="210" w:firstLineChars="100"/>
        <w:rPr>
          <w:rFonts w:ascii="Calibri" w:hAnsi="Calibri"/>
          <w:szCs w:val="22"/>
        </w:rPr>
      </w:pPr>
      <w:r>
        <w:rPr>
          <w:rFonts w:eastAsia="新宋体" w:hint="eastAsia"/>
          <w:szCs w:val="21"/>
        </w:rPr>
        <w:t>2019</w:t>
      </w:r>
      <w:r>
        <w:rPr>
          <w:rFonts w:asciiTheme="majorEastAsia" w:eastAsiaTheme="majorEastAsia" w:hAnsiTheme="majorEastAsia" w:hint="eastAsia"/>
          <w:szCs w:val="21"/>
        </w:rPr>
        <w:t>年是“国际化学元素周期表年”</w:t>
      </w:r>
      <w:r>
        <w:rPr>
          <w:rFonts w:eastAsia="新宋体" w:hint="eastAsia"/>
          <w:szCs w:val="21"/>
        </w:rPr>
        <w:t>。</w:t>
      </w:r>
    </w:p>
    <w:p>
      <w:pPr>
        <w:spacing w:line="360" w:lineRule="exact"/>
        <w:ind w:left="69" w:firstLine="71" w:leftChars="33" w:firstLineChars="34"/>
        <w:rPr>
          <w:rFonts w:asciiTheme="majorEastAsia" w:eastAsiaTheme="majorEastAsia" w:hAnsiTheme="majorEastAsia"/>
          <w:szCs w:val="21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4267200</wp:posOffset>
            </wp:positionH>
            <wp:positionV relativeFrom="margin">
              <wp:posOffset>942975</wp:posOffset>
            </wp:positionV>
            <wp:extent cx="885825" cy="876300"/>
            <wp:effectExtent l="0" t="0" r="9525" b="0"/>
            <wp:wrapSquare wrapText="bothSides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725396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 w:hint="eastAsia"/>
          <w:szCs w:val="21"/>
        </w:rPr>
        <w:t>（1）</w:t>
      </w:r>
      <w:r>
        <w:rPr>
          <w:rFonts w:asciiTheme="majorEastAsia" w:eastAsiaTheme="majorEastAsia" w:hAnsiTheme="majorEastAsia" w:hint="eastAsia"/>
          <w:szCs w:val="21"/>
        </w:rPr>
        <w:t xml:space="preserve">中国科学院院土张青莲对铟、铱、锗等的相对原子质量的测定做 </w:t>
      </w:r>
    </w:p>
    <w:p>
      <w:pPr>
        <w:spacing w:line="360" w:lineRule="exact"/>
        <w:ind w:left="69" w:firstLine="638" w:leftChars="33" w:firstLineChars="304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出了杰出贡献。锗元素在元素周期表中的部分信息如图所示，锗</w:t>
      </w:r>
    </w:p>
    <w:p>
      <w:pPr>
        <w:spacing w:line="360" w:lineRule="exact"/>
        <w:ind w:left="69" w:firstLine="638" w:leftChars="33" w:firstLineChars="304"/>
        <w:rPr>
          <w:rFonts w:ascii="华文楷体" w:eastAsia="华文楷体" w:hAnsi="华文楷体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的相对原子质量为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</w:t>
      </w:r>
      <w:r>
        <w:rPr>
          <w:rFonts w:ascii="新宋体" w:eastAsia="新宋体" w:hAnsi="新宋体" w:hint="eastAsia"/>
          <w:szCs w:val="21"/>
          <w:u w:val="single"/>
        </w:rPr>
        <w:t>①</w:t>
      </w:r>
      <w:r>
        <w:rPr>
          <w:rFonts w:eastAsia="新宋体"/>
          <w:szCs w:val="21"/>
          <w:u w:val="single"/>
        </w:rPr>
        <w:t xml:space="preserve">  </w:t>
      </w:r>
      <w:r>
        <w:rPr>
          <w:rFonts w:eastAsia="新宋体" w:hint="eastAsia"/>
          <w:szCs w:val="21"/>
        </w:rPr>
        <w:t>，</w:t>
      </w:r>
      <w:r>
        <w:rPr>
          <w:rFonts w:asciiTheme="majorEastAsia" w:eastAsiaTheme="majorEastAsia" w:hAnsiTheme="majorEastAsia" w:hint="eastAsia"/>
          <w:szCs w:val="21"/>
        </w:rPr>
        <w:t>该元素属于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</w:t>
      </w:r>
      <w:r>
        <w:rPr>
          <w:rFonts w:ascii="新宋体" w:eastAsia="新宋体" w:hAnsi="新宋体" w:hint="eastAsia"/>
          <w:szCs w:val="21"/>
          <w:u w:val="single"/>
        </w:rPr>
        <w:t>②</w:t>
      </w:r>
      <w:r>
        <w:rPr>
          <w:rFonts w:eastAsia="新宋体"/>
          <w:szCs w:val="21"/>
          <w:u w:val="single"/>
        </w:rPr>
        <w:t xml:space="preserve">  </w:t>
      </w:r>
      <w:r>
        <w:rPr>
          <w:rFonts w:eastAsia="新宋体" w:hint="eastAsia"/>
          <w:szCs w:val="21"/>
        </w:rPr>
        <w:t>（</w:t>
      </w:r>
      <w:r>
        <w:rPr>
          <w:rFonts w:ascii="华文楷体" w:eastAsia="华文楷体" w:hAnsi="华文楷体" w:hint="eastAsia"/>
          <w:szCs w:val="21"/>
        </w:rPr>
        <w:t>填</w:t>
      </w:r>
      <w:r>
        <w:rPr>
          <w:rFonts w:eastAsia="新宋体" w:hint="eastAsia"/>
          <w:szCs w:val="21"/>
        </w:rPr>
        <w:t>“</w:t>
      </w:r>
      <w:r>
        <w:rPr>
          <w:rFonts w:ascii="华文楷体" w:eastAsia="华文楷体" w:hAnsi="华文楷体" w:hint="eastAsia"/>
          <w:szCs w:val="21"/>
        </w:rPr>
        <w:t>金属</w:t>
      </w:r>
      <w:r>
        <w:rPr>
          <w:rFonts w:eastAsia="新宋体" w:hint="eastAsia"/>
          <w:szCs w:val="21"/>
        </w:rPr>
        <w:t>”</w:t>
      </w:r>
      <w:r>
        <w:rPr>
          <w:rFonts w:ascii="华文楷体" w:eastAsia="华文楷体" w:hAnsi="华文楷体" w:hint="eastAsia"/>
          <w:szCs w:val="21"/>
        </w:rPr>
        <w:t>或</w:t>
      </w:r>
      <w:r>
        <w:rPr>
          <w:rFonts w:eastAsia="新宋体" w:hint="eastAsia"/>
          <w:szCs w:val="21"/>
        </w:rPr>
        <w:t>“</w:t>
      </w:r>
      <w:r>
        <w:rPr>
          <w:rFonts w:ascii="华文楷体" w:eastAsia="华文楷体" w:hAnsi="华文楷体" w:hint="eastAsia"/>
          <w:szCs w:val="21"/>
        </w:rPr>
        <w:t>非</w:t>
      </w:r>
    </w:p>
    <w:p>
      <w:pPr>
        <w:spacing w:line="360" w:lineRule="exact"/>
        <w:ind w:left="69" w:firstLine="638" w:leftChars="33" w:firstLineChars="304"/>
        <w:rPr>
          <w:rFonts w:eastAsia="新宋体"/>
          <w:szCs w:val="21"/>
        </w:rPr>
      </w:pPr>
      <w:r>
        <w:rPr>
          <w:rFonts w:ascii="华文楷体" w:eastAsia="华文楷体" w:hAnsi="华文楷体" w:hint="eastAsia"/>
          <w:szCs w:val="21"/>
        </w:rPr>
        <w:t>金属</w:t>
      </w:r>
      <w:r>
        <w:rPr>
          <w:rFonts w:eastAsia="新宋体" w:hint="eastAsia"/>
          <w:szCs w:val="21"/>
        </w:rPr>
        <w:t>”）</w:t>
      </w:r>
      <w:r>
        <w:rPr>
          <w:rFonts w:asciiTheme="majorEastAsia" w:eastAsiaTheme="majorEastAsia" w:hAnsiTheme="majorEastAsia" w:hint="eastAsia"/>
          <w:szCs w:val="21"/>
        </w:rPr>
        <w:t>元素。</w:t>
      </w:r>
    </w:p>
    <w:p>
      <w:pPr>
        <w:spacing w:line="360" w:lineRule="exact"/>
        <w:ind w:left="273" w:hanging="130" w:leftChars="68" w:hangingChars="62"/>
        <w:rPr>
          <w:rFonts w:asciiTheme="majorEastAsia" w:eastAsiaTheme="majorEastAsia" w:hAnsiTheme="majorEastAsia"/>
          <w:szCs w:val="22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4276725</wp:posOffset>
            </wp:positionH>
            <wp:positionV relativeFrom="margin">
              <wp:posOffset>2057400</wp:posOffset>
            </wp:positionV>
            <wp:extent cx="904875" cy="904875"/>
            <wp:effectExtent l="0" t="0" r="9525" b="9525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950810" name="图片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 w:hint="eastAsia"/>
          <w:szCs w:val="21"/>
        </w:rPr>
        <w:t>（2）</w:t>
      </w:r>
      <w:r>
        <w:rPr>
          <w:rFonts w:asciiTheme="majorEastAsia" w:eastAsiaTheme="majorEastAsia" w:hAnsiTheme="majorEastAsia" w:hint="eastAsia"/>
          <w:szCs w:val="21"/>
        </w:rPr>
        <w:t>中国科学家姜雪峰当选为“全球青年化学家元素周期表硫元素大使”。</w:t>
      </w:r>
    </w:p>
    <w:p>
      <w:pPr>
        <w:spacing w:line="360" w:lineRule="exact"/>
        <w:ind w:left="273" w:firstLine="420" w:leftChars="130" w:firstLineChars="20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①</w:t>
      </w:r>
      <w:r>
        <w:rPr>
          <w:rFonts w:asciiTheme="majorEastAsia" w:eastAsiaTheme="majorEastAsia" w:hAnsiTheme="majorEastAsia" w:hint="eastAsia"/>
          <w:szCs w:val="21"/>
        </w:rPr>
        <w:t>如图是硫原子结构示意图，硫原子的最外层电子数是</w:t>
      </w:r>
      <w:r>
        <w:rPr>
          <w:rFonts w:asciiTheme="majorEastAsia" w:eastAsiaTheme="majorEastAsia" w:hAnsiTheme="majorEastAsia" w:hint="eastAsia"/>
          <w:szCs w:val="21"/>
          <w:u w:val="single"/>
        </w:rPr>
        <w:t xml:space="preserve"> </w:t>
      </w:r>
      <w:r>
        <w:rPr>
          <w:rFonts w:asciiTheme="majorEastAsia" w:eastAsiaTheme="majorEastAsia" w:hAnsiTheme="majorEastAsia"/>
          <w:szCs w:val="21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Cs w:val="21"/>
          <w:u w:val="single"/>
        </w:rPr>
        <w:t>③</w:t>
      </w:r>
      <w:r>
        <w:rPr>
          <w:rFonts w:asciiTheme="majorEastAsia" w:eastAsiaTheme="majorEastAsia" w:hAnsiTheme="majorEastAsia"/>
          <w:szCs w:val="21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szCs w:val="21"/>
        </w:rPr>
        <w:t xml:space="preserve">； </w:t>
      </w:r>
    </w:p>
    <w:p>
      <w:pPr>
        <w:spacing w:line="360" w:lineRule="exact"/>
        <w:ind w:left="273" w:firstLine="630" w:leftChars="130" w:firstLineChars="30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硫离子的符号为</w:t>
      </w:r>
      <w:r>
        <w:rPr>
          <w:rFonts w:asciiTheme="majorEastAsia" w:eastAsiaTheme="majorEastAsia" w:hAnsiTheme="majorEastAsia" w:hint="eastAsia"/>
          <w:szCs w:val="21"/>
          <w:u w:val="single"/>
        </w:rPr>
        <w:t xml:space="preserve"> </w:t>
      </w:r>
      <w:r>
        <w:rPr>
          <w:rFonts w:asciiTheme="majorEastAsia" w:eastAsiaTheme="majorEastAsia" w:hAnsiTheme="majorEastAsia"/>
          <w:szCs w:val="21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Cs w:val="21"/>
          <w:u w:val="single"/>
        </w:rPr>
        <w:t>④</w:t>
      </w:r>
      <w:r>
        <w:rPr>
          <w:rFonts w:asciiTheme="majorEastAsia" w:eastAsiaTheme="majorEastAsia" w:hAnsiTheme="majorEastAsia"/>
          <w:szCs w:val="21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szCs w:val="21"/>
        </w:rPr>
        <w:t>；硫离子与硫原子的化学性质</w:t>
      </w:r>
      <w:r>
        <w:rPr>
          <w:rFonts w:asciiTheme="majorEastAsia" w:eastAsiaTheme="majorEastAsia" w:hAnsiTheme="majorEastAsia" w:hint="eastAsia"/>
          <w:szCs w:val="21"/>
          <w:u w:val="single"/>
        </w:rPr>
        <w:t xml:space="preserve"> ⑤</w:t>
      </w:r>
      <w:r>
        <w:rPr>
          <w:rFonts w:asciiTheme="majorEastAsia" w:eastAsiaTheme="majorEastAsia" w:hAnsiTheme="majorEastAsia"/>
          <w:szCs w:val="21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Cs w:val="21"/>
        </w:rPr>
        <w:t>（</w:t>
      </w:r>
      <w:r>
        <w:rPr>
          <w:rFonts w:ascii="华文楷体" w:eastAsia="华文楷体" w:hAnsi="华文楷体" w:hint="eastAsia"/>
          <w:szCs w:val="21"/>
        </w:rPr>
        <w:t>填</w:t>
      </w:r>
      <w:r>
        <w:rPr>
          <w:rFonts w:asciiTheme="majorEastAsia" w:eastAsiaTheme="majorEastAsia" w:hAnsiTheme="majorEastAsia" w:hint="eastAsia"/>
          <w:szCs w:val="21"/>
        </w:rPr>
        <w:t xml:space="preserve"> </w:t>
      </w:r>
    </w:p>
    <w:p>
      <w:pPr>
        <w:spacing w:line="360" w:lineRule="exact"/>
        <w:ind w:left="273" w:firstLine="630" w:leftChars="130" w:firstLineChars="30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“</w:t>
      </w:r>
      <w:r>
        <w:rPr>
          <w:rFonts w:ascii="华文楷体" w:eastAsia="华文楷体" w:hAnsi="华文楷体" w:hint="eastAsia"/>
          <w:szCs w:val="21"/>
        </w:rPr>
        <w:t>相同</w:t>
      </w:r>
      <w:r>
        <w:rPr>
          <w:rFonts w:asciiTheme="majorEastAsia" w:eastAsiaTheme="majorEastAsia" w:hAnsiTheme="majorEastAsia" w:hint="eastAsia"/>
          <w:szCs w:val="21"/>
        </w:rPr>
        <w:t>”</w:t>
      </w:r>
      <w:r>
        <w:rPr>
          <w:rFonts w:ascii="华文楷体" w:eastAsia="华文楷体" w:hAnsi="华文楷体" w:hint="eastAsia"/>
          <w:szCs w:val="21"/>
        </w:rPr>
        <w:t>或</w:t>
      </w:r>
      <w:r>
        <w:rPr>
          <w:rFonts w:asciiTheme="majorEastAsia" w:eastAsiaTheme="majorEastAsia" w:hAnsiTheme="majorEastAsia" w:hint="eastAsia"/>
          <w:szCs w:val="21"/>
        </w:rPr>
        <w:t>“</w:t>
      </w:r>
      <w:r>
        <w:rPr>
          <w:rFonts w:ascii="华文楷体" w:eastAsia="华文楷体" w:hAnsi="华文楷体" w:hint="eastAsia"/>
          <w:szCs w:val="21"/>
        </w:rPr>
        <w:t>不同</w:t>
      </w:r>
      <w:r>
        <w:rPr>
          <w:rFonts w:asciiTheme="majorEastAsia" w:eastAsiaTheme="majorEastAsia" w:hAnsiTheme="majorEastAsia" w:hint="eastAsia"/>
          <w:szCs w:val="21"/>
        </w:rPr>
        <w:t>”）。</w:t>
      </w:r>
    </w:p>
    <w:p>
      <w:pPr>
        <w:spacing w:line="360" w:lineRule="exact"/>
        <w:ind w:left="273" w:firstLine="420" w:leftChars="130" w:firstLineChars="20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cs="宋体" w:hint="eastAsia"/>
          <w:szCs w:val="21"/>
        </w:rPr>
        <w:t>②</w:t>
      </w:r>
      <w:r>
        <w:rPr>
          <w:rFonts w:asciiTheme="majorEastAsia" w:eastAsiaTheme="majorEastAsia" w:hAnsiTheme="majorEastAsia" w:hint="eastAsia"/>
          <w:szCs w:val="21"/>
        </w:rPr>
        <w:t>火药是中国古代四大发明之一。黑火药爆炸的反应为</w:t>
      </w:r>
    </w:p>
    <w:p>
      <w:pPr>
        <w:spacing w:line="360" w:lineRule="exact"/>
        <w:ind w:left="273" w:firstLine="630" w:leftChars="130" w:firstLineChars="300"/>
        <w:rPr>
          <w:rFonts w:ascii="Calibri" w:hAnsi="Calibri"/>
          <w:szCs w:val="22"/>
        </w:rPr>
      </w:pPr>
      <w:r>
        <w:rPr>
          <w:rFonts w:eastAsia="新宋体" w:hint="eastAsia"/>
          <w:szCs w:val="21"/>
        </w:rPr>
        <w:t>S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szCs w:val="21"/>
        </w:rPr>
        <w:t>+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szCs w:val="21"/>
        </w:rPr>
        <w:t>3C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szCs w:val="21"/>
        </w:rPr>
        <w:t>+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szCs w:val="21"/>
        </w:rPr>
        <w:t>2KNO</w:t>
      </w:r>
      <w:r>
        <w:rPr>
          <w:rFonts w:eastAsia="新宋体" w:hint="eastAsia"/>
          <w:sz w:val="24"/>
          <w:vertAlign w:val="subscript"/>
        </w:rPr>
        <w:t>3</w:t>
      </w:r>
      <w:r>
        <w:rPr>
          <w:rFonts w:eastAsia="新宋体"/>
          <w:sz w:val="24"/>
          <w:vertAlign w:val="subscript"/>
        </w:rPr>
        <w:t xml:space="preserve"> </w:t>
      </w:r>
      <w:r>
        <w:rPr>
          <w:rFonts w:eastAsia="新宋体" w:hint="eastAsia"/>
          <w:sz w:val="24"/>
          <w:vertAlign w:val="subscript"/>
        </w:rPr>
        <w:drawing>
          <wp:inline distT="0" distB="0" distL="0" distR="0">
            <wp:extent cx="323850" cy="1905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193562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 w:val="24"/>
          <w:vertAlign w:val="subscript"/>
        </w:rPr>
        <w:t xml:space="preserve"> </w:t>
      </w:r>
      <w:r>
        <w:rPr>
          <w:rFonts w:eastAsia="新宋体" w:hint="eastAsia"/>
          <w:szCs w:val="21"/>
        </w:rPr>
        <w:t>X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szCs w:val="21"/>
        </w:rPr>
        <w:t>+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szCs w:val="21"/>
        </w:rPr>
        <w:t>3CO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Cs w:val="21"/>
        </w:rPr>
        <w:t>↑+</w:t>
      </w:r>
      <w:r>
        <w:rPr>
          <w:rFonts w:eastAsia="新宋体"/>
          <w:szCs w:val="21"/>
        </w:rPr>
        <w:t xml:space="preserve"> </w:t>
      </w:r>
      <w:r>
        <w:rPr>
          <w:rFonts w:eastAsia="新宋体" w:hint="eastAsia"/>
          <w:szCs w:val="21"/>
        </w:rPr>
        <w:t>N</w:t>
      </w:r>
      <w:r>
        <w:rPr>
          <w:rFonts w:eastAsia="新宋体" w:hint="eastAsia"/>
          <w:sz w:val="24"/>
          <w:vertAlign w:val="subscript"/>
        </w:rPr>
        <w:t>2</w:t>
      </w:r>
      <w:r>
        <w:rPr>
          <w:rFonts w:eastAsia="新宋体" w:hint="eastAsia"/>
          <w:szCs w:val="21"/>
        </w:rPr>
        <w:t>↑，X</w:t>
      </w:r>
      <w:r>
        <w:rPr>
          <w:rFonts w:asciiTheme="majorEastAsia" w:eastAsiaTheme="majorEastAsia" w:hAnsiTheme="majorEastAsia" w:hint="eastAsia"/>
          <w:szCs w:val="21"/>
        </w:rPr>
        <w:t>的化学式是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eastAsia="新宋体"/>
          <w:szCs w:val="21"/>
          <w:u w:val="single"/>
        </w:rPr>
        <w:t xml:space="preserve"> </w:t>
      </w:r>
      <w:r>
        <w:rPr>
          <w:rFonts w:ascii="新宋体" w:eastAsia="新宋体" w:hAnsi="新宋体" w:hint="eastAsia"/>
          <w:szCs w:val="21"/>
          <w:u w:val="single"/>
        </w:rPr>
        <w:t>⑥</w:t>
      </w:r>
      <w:r>
        <w:rPr>
          <w:rFonts w:eastAsia="新宋体"/>
          <w:szCs w:val="21"/>
          <w:u w:val="single"/>
        </w:rPr>
        <w:t xml:space="preserve">  </w:t>
      </w:r>
      <w:r>
        <w:rPr>
          <w:rFonts w:eastAsia="新宋体" w:hint="eastAsia"/>
          <w:szCs w:val="21"/>
        </w:rPr>
        <w:t>。</w:t>
      </w:r>
    </w:p>
    <w:bookmarkEnd w:id="6"/>
    <w:p>
      <w:pPr>
        <w:widowControl/>
        <w:shd w:val="clear" w:color="auto" w:fill="FFFFFF"/>
        <w:adjustRightInd/>
        <w:spacing w:line="360" w:lineRule="exact"/>
        <w:ind w:left="0" w:hanging="141" w:leftChars="-67" w:hangingChars="67"/>
        <w:jc w:val="left"/>
        <w:textAlignment w:val="auto"/>
        <w:rPr>
          <w:color w:val="000000"/>
          <w:szCs w:val="21"/>
        </w:rPr>
      </w:pPr>
      <w:r>
        <w:rPr>
          <w:rFonts w:hint="eastAsia"/>
          <w:szCs w:val="21"/>
        </w:rPr>
        <w:t>12</w:t>
      </w:r>
      <w:r>
        <w:rPr>
          <w:b/>
          <w:szCs w:val="21"/>
        </w:rPr>
        <w:t>.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8</w:t>
      </w:r>
      <w:r>
        <w:rPr>
          <w:color w:val="000000"/>
          <w:szCs w:val="21"/>
        </w:rPr>
        <w:t>分）</w:t>
      </w:r>
    </w:p>
    <w:p>
      <w:pPr>
        <w:widowControl/>
        <w:shd w:val="clear" w:color="auto" w:fill="FFFFFF"/>
        <w:tabs>
          <w:tab w:val="left" w:pos="210"/>
        </w:tabs>
        <w:adjustRightInd/>
        <w:spacing w:line="360" w:lineRule="exact"/>
        <w:ind w:left="418" w:hanging="208" w:leftChars="100" w:hangingChars="99"/>
        <w:jc w:val="left"/>
        <w:textAlignment w:val="auto"/>
        <w:rPr>
          <w:color w:val="000000"/>
          <w:szCs w:val="21"/>
        </w:rPr>
      </w:pPr>
      <w:r>
        <w:rPr>
          <w:b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155575</wp:posOffset>
            </wp:positionH>
            <wp:positionV relativeFrom="margin">
              <wp:posOffset>3743325</wp:posOffset>
            </wp:positionV>
            <wp:extent cx="4914900" cy="200025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352071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如图所示，调节杠杆</w:t>
      </w:r>
      <w:r>
        <w:rPr>
          <w:rFonts w:hint="eastAsia"/>
          <w:szCs w:val="21"/>
        </w:rPr>
        <w:t>平衡。</w:t>
      </w:r>
    </w:p>
    <w:p>
      <w:pPr>
        <w:widowControl/>
        <w:shd w:val="clear" w:color="auto" w:fill="FFFFFF"/>
        <w:tabs>
          <w:tab w:val="left" w:pos="284"/>
          <w:tab w:val="left" w:pos="426"/>
          <w:tab w:val="left" w:pos="709"/>
        </w:tabs>
        <w:adjustRightInd/>
        <w:spacing w:line="360" w:lineRule="exact"/>
        <w:ind w:left="706" w:hanging="563" w:leftChars="68" w:hangingChars="268"/>
        <w:jc w:val="left"/>
        <w:textAlignment w:val="auto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1</w:t>
      </w:r>
      <w:r>
        <w:rPr>
          <w:szCs w:val="21"/>
        </w:rPr>
        <w:t>）实验</w:t>
      </w:r>
      <w:r>
        <w:rPr>
          <w:rFonts w:hint="eastAsia"/>
          <w:szCs w:val="21"/>
        </w:rPr>
        <w:t>1</w:t>
      </w:r>
      <w:r>
        <w:rPr>
          <w:szCs w:val="21"/>
        </w:rPr>
        <w:t>：加热细铜丝团一段时间后移走酒精灯，观察到铜丝变为黑色（CuO），细铜丝团</w:t>
      </w:r>
      <w:r>
        <w:rPr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>①</w:t>
      </w:r>
      <w:r>
        <w:rPr>
          <w:szCs w:val="21"/>
          <w:u w:val="single"/>
        </w:rPr>
        <w:t xml:space="preserve">  </w:t>
      </w:r>
      <w:bookmarkStart w:id="7" w:name="_Hlk4927262"/>
      <w:r>
        <w:rPr>
          <w:rFonts w:hint="eastAsia"/>
          <w:szCs w:val="21"/>
        </w:rPr>
        <w:t>（</w:t>
      </w:r>
      <w:r>
        <w:rPr>
          <w:rFonts w:ascii="华文楷体" w:eastAsia="华文楷体" w:hAnsi="华文楷体" w:hint="eastAsia"/>
          <w:szCs w:val="21"/>
        </w:rPr>
        <w:t>填</w:t>
      </w:r>
      <w:r>
        <w:rPr>
          <w:rFonts w:hint="eastAsia"/>
          <w:szCs w:val="21"/>
        </w:rPr>
        <w:t>“</w:t>
      </w:r>
      <w:r>
        <w:rPr>
          <w:rFonts w:ascii="华文楷体" w:eastAsia="华文楷体" w:hAnsi="华文楷体"/>
          <w:szCs w:val="21"/>
        </w:rPr>
        <w:t>上升</w:t>
      </w:r>
      <w:r>
        <w:rPr>
          <w:rFonts w:hint="eastAsia"/>
          <w:szCs w:val="21"/>
        </w:rPr>
        <w:t>”</w:t>
      </w:r>
      <w:r>
        <w:rPr>
          <w:rFonts w:ascii="华文楷体" w:eastAsia="华文楷体" w:hAnsi="华文楷体" w:hint="eastAsia"/>
          <w:szCs w:val="21"/>
        </w:rPr>
        <w:t>或</w:t>
      </w:r>
      <w:r>
        <w:rPr>
          <w:rFonts w:hint="eastAsia"/>
          <w:szCs w:val="21"/>
        </w:rPr>
        <w:t>“</w:t>
      </w:r>
      <w:r>
        <w:rPr>
          <w:rFonts w:ascii="华文楷体" w:eastAsia="华文楷体" w:hAnsi="华文楷体"/>
          <w:szCs w:val="21"/>
        </w:rPr>
        <w:t>下沉</w:t>
      </w:r>
      <w:r>
        <w:rPr>
          <w:rFonts w:hint="eastAsia"/>
          <w:szCs w:val="21"/>
        </w:rPr>
        <w:t>”）</w:t>
      </w:r>
      <w:bookmarkEnd w:id="7"/>
      <w:r>
        <w:rPr>
          <w:rFonts w:hint="eastAsia"/>
          <w:szCs w:val="21"/>
        </w:rPr>
        <w:t>。</w:t>
      </w:r>
    </w:p>
    <w:p>
      <w:pPr>
        <w:widowControl/>
        <w:shd w:val="clear" w:color="auto" w:fill="FFFFFF"/>
        <w:tabs>
          <w:tab w:val="left" w:pos="426"/>
        </w:tabs>
        <w:spacing w:line="360" w:lineRule="exact"/>
        <w:ind w:left="703" w:hanging="556" w:leftChars="70" w:hangingChars="265"/>
        <w:jc w:val="left"/>
        <w:rPr>
          <w:szCs w:val="21"/>
        </w:rPr>
      </w:pPr>
      <w:r>
        <w:rPr>
          <w:szCs w:val="21"/>
        </w:rPr>
        <w:t>（2）实验2：一段时间后，铁粉包下沉，是因为铁粉与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>②</w:t>
      </w:r>
      <w:r>
        <w:rPr>
          <w:szCs w:val="21"/>
          <w:u w:val="single"/>
        </w:rPr>
        <w:t xml:space="preserve">  </w:t>
      </w:r>
      <w:r>
        <w:rPr>
          <w:szCs w:val="21"/>
        </w:rPr>
        <w:t>发生</w:t>
      </w:r>
      <w:r>
        <w:rPr>
          <w:rFonts w:hint="eastAsia"/>
          <w:szCs w:val="21"/>
        </w:rPr>
        <w:t>反应。</w:t>
      </w:r>
      <w:r>
        <w:rPr>
          <w:szCs w:val="21"/>
        </w:rPr>
        <w:t>将铁粉换成下列</w:t>
      </w:r>
      <w:r>
        <w:rPr>
          <w:rFonts w:hint="eastAsia"/>
          <w:szCs w:val="21"/>
        </w:rPr>
        <w:t>固体</w:t>
      </w:r>
      <w:r>
        <w:rPr>
          <w:szCs w:val="21"/>
        </w:rPr>
        <w:t>物质中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>③</w:t>
      </w:r>
      <w:r>
        <w:rPr>
          <w:szCs w:val="21"/>
          <w:u w:val="single"/>
        </w:rPr>
        <w:t xml:space="preserve">  </w:t>
      </w:r>
      <w:r>
        <w:rPr>
          <w:szCs w:val="21"/>
        </w:rPr>
        <w:t>（</w:t>
      </w:r>
      <w:r>
        <w:rPr>
          <w:rFonts w:ascii="华文楷体" w:eastAsia="华文楷体" w:hAnsi="华文楷体"/>
          <w:szCs w:val="21"/>
        </w:rPr>
        <w:t>填</w:t>
      </w:r>
      <w:r>
        <w:rPr>
          <w:rFonts w:ascii="华文楷体" w:eastAsia="华文楷体" w:hAnsi="华文楷体" w:hint="eastAsia"/>
          <w:szCs w:val="21"/>
        </w:rPr>
        <w:t>标号</w:t>
      </w:r>
      <w:r>
        <w:rPr>
          <w:szCs w:val="21"/>
        </w:rPr>
        <w:t>），杠杆也会出现相似</w:t>
      </w:r>
      <w:r>
        <w:rPr>
          <w:rFonts w:hint="eastAsia"/>
          <w:szCs w:val="21"/>
        </w:rPr>
        <w:t>现象。</w:t>
      </w:r>
    </w:p>
    <w:p>
      <w:pPr>
        <w:widowControl/>
        <w:shd w:val="clear" w:color="auto" w:fill="FFFFFF"/>
        <w:spacing w:line="360" w:lineRule="exact"/>
        <w:ind w:firstLine="708" w:firstLineChars="337"/>
        <w:jc w:val="left"/>
        <w:rPr>
          <w:szCs w:val="21"/>
        </w:rPr>
      </w:pPr>
      <w:r>
        <w:rPr>
          <w:szCs w:val="21"/>
        </w:rPr>
        <w:t>A．NaCl                         B．NaOH                      C．CaO</w:t>
      </w:r>
    </w:p>
    <w:p>
      <w:pPr>
        <w:widowControl/>
        <w:shd w:val="clear" w:color="auto" w:fill="FFFFFF"/>
        <w:tabs>
          <w:tab w:val="left" w:pos="426"/>
        </w:tabs>
        <w:spacing w:line="360" w:lineRule="exact"/>
        <w:ind w:left="708" w:hanging="565" w:leftChars="68" w:hangingChars="269"/>
        <w:jc w:val="left"/>
        <w:rPr>
          <w:szCs w:val="21"/>
        </w:rPr>
      </w:pPr>
      <w:r>
        <w:rPr>
          <w:szCs w:val="21"/>
        </w:rPr>
        <w:t>（3）实验3</w:t>
      </w:r>
      <w:r>
        <w:rPr>
          <w:rFonts w:hint="eastAsia"/>
          <w:szCs w:val="21"/>
        </w:rPr>
        <w:t>：</w:t>
      </w:r>
      <w:r>
        <w:rPr>
          <w:szCs w:val="21"/>
        </w:rPr>
        <w:t>通入CO</w:t>
      </w:r>
      <w:r>
        <w:rPr>
          <w:szCs w:val="21"/>
          <w:vertAlign w:val="subscript"/>
        </w:rPr>
        <w:t>2</w:t>
      </w:r>
      <w:r>
        <w:rPr>
          <w:szCs w:val="21"/>
        </w:rPr>
        <w:t>一段时间，</w:t>
      </w:r>
      <w:r>
        <w:rPr>
          <w:rFonts w:hint="eastAsia"/>
          <w:szCs w:val="21"/>
        </w:rPr>
        <w:t>左</w:t>
      </w:r>
      <w:r>
        <w:rPr>
          <w:szCs w:val="21"/>
        </w:rPr>
        <w:t>边乒乓球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>④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（</w:t>
      </w:r>
      <w:r>
        <w:rPr>
          <w:rFonts w:ascii="华文楷体" w:eastAsia="华文楷体" w:hAnsi="华文楷体" w:hint="eastAsia"/>
          <w:szCs w:val="21"/>
        </w:rPr>
        <w:t>填</w:t>
      </w:r>
      <w:r>
        <w:rPr>
          <w:rFonts w:hint="eastAsia"/>
          <w:szCs w:val="21"/>
        </w:rPr>
        <w:t>“</w:t>
      </w:r>
      <w:r>
        <w:rPr>
          <w:rFonts w:ascii="华文楷体" w:eastAsia="华文楷体" w:hAnsi="华文楷体"/>
          <w:szCs w:val="21"/>
        </w:rPr>
        <w:t>上升</w:t>
      </w:r>
      <w:r>
        <w:rPr>
          <w:rFonts w:hint="eastAsia"/>
          <w:szCs w:val="21"/>
        </w:rPr>
        <w:t>”</w:t>
      </w:r>
      <w:r>
        <w:rPr>
          <w:rFonts w:ascii="华文楷体" w:eastAsia="华文楷体" w:hAnsi="华文楷体" w:hint="eastAsia"/>
          <w:szCs w:val="21"/>
        </w:rPr>
        <w:t>或</w:t>
      </w:r>
      <w:r>
        <w:rPr>
          <w:rFonts w:hint="eastAsia"/>
          <w:szCs w:val="21"/>
        </w:rPr>
        <w:t>“</w:t>
      </w:r>
      <w:r>
        <w:rPr>
          <w:rFonts w:ascii="华文楷体" w:eastAsia="华文楷体" w:hAnsi="华文楷体"/>
          <w:szCs w:val="21"/>
        </w:rPr>
        <w:t>下沉</w:t>
      </w:r>
      <w:r>
        <w:rPr>
          <w:rFonts w:hint="eastAsia"/>
          <w:szCs w:val="21"/>
        </w:rPr>
        <w:t>”）。</w:t>
      </w:r>
      <w:r>
        <w:rPr>
          <w:szCs w:val="21"/>
        </w:rPr>
        <w:t>再往集气瓶中</w:t>
      </w:r>
      <w:r>
        <w:rPr>
          <w:rFonts w:hint="eastAsia"/>
          <w:szCs w:val="21"/>
        </w:rPr>
        <w:t>加</w:t>
      </w:r>
      <w:r>
        <w:rPr>
          <w:szCs w:val="21"/>
        </w:rPr>
        <w:t>入足量NaOH溶液，杠杆重新平衡，发生反应的化学方程式</w:t>
      </w:r>
      <w:r>
        <w:rPr>
          <w:rFonts w:hint="eastAsia"/>
          <w:szCs w:val="21"/>
        </w:rPr>
        <w:t>是</w:t>
      </w:r>
    </w:p>
    <w:p>
      <w:pPr>
        <w:widowControl/>
        <w:shd w:val="clear" w:color="auto" w:fill="FFFFFF"/>
        <w:tabs>
          <w:tab w:val="left" w:pos="426"/>
        </w:tabs>
        <w:spacing w:line="360" w:lineRule="exact"/>
        <w:ind w:left="668" w:firstLine="40" w:leftChars="318" w:firstLineChars="19"/>
        <w:jc w:val="left"/>
        <w:rPr>
          <w:szCs w:val="21"/>
        </w:rPr>
      </w:pP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>⑤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</w:p>
    <w:p>
      <w:pPr>
        <w:widowControl/>
        <w:shd w:val="clear" w:color="auto" w:fill="FFFFFF"/>
        <w:tabs>
          <w:tab w:val="left" w:pos="426"/>
          <w:tab w:val="left" w:pos="709"/>
        </w:tabs>
        <w:spacing w:line="320" w:lineRule="exact"/>
        <w:rPr>
          <w:rFonts w:ascii="宋体" w:hAnsi="宋体" w:cs="宋体"/>
          <w:szCs w:val="21"/>
        </w:rPr>
      </w:pPr>
      <w:bookmarkStart w:id="8" w:name="_Hlk530588548"/>
      <w:bookmarkStart w:id="9" w:name="_Hlk530515047"/>
      <w:bookmarkStart w:id="10" w:name="_Hlk499980014"/>
      <w:r>
        <w:rPr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170180</wp:posOffset>
            </wp:positionH>
            <wp:positionV relativeFrom="margin">
              <wp:posOffset>243840</wp:posOffset>
            </wp:positionV>
            <wp:extent cx="5086350" cy="135255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329888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1</w:t>
      </w:r>
      <w:r>
        <w:rPr>
          <w:szCs w:val="21"/>
        </w:rPr>
        <w:t>3</w:t>
      </w:r>
      <w:r>
        <w:rPr>
          <w:b/>
          <w:szCs w:val="21"/>
        </w:rPr>
        <w:t>.</w:t>
      </w:r>
      <w:r>
        <w:rPr>
          <w:color w:val="000000"/>
          <w:szCs w:val="21"/>
        </w:rPr>
        <w:t>（9分）</w:t>
      </w:r>
      <w:r>
        <w:rPr>
          <w:rFonts w:ascii="宋体" w:hAnsi="宋体" w:cs="宋体" w:hint="eastAsia"/>
          <w:szCs w:val="21"/>
        </w:rPr>
        <w:t>如图为铁制品循环利用的示意图。</w:t>
      </w:r>
    </w:p>
    <w:bookmarkEnd w:id="8"/>
    <w:bookmarkEnd w:id="9"/>
    <w:p>
      <w:pPr>
        <w:widowControl/>
        <w:shd w:val="clear" w:color="auto" w:fill="FFFFFF"/>
        <w:tabs>
          <w:tab w:val="left" w:pos="284"/>
          <w:tab w:val="left" w:pos="567"/>
        </w:tabs>
        <w:spacing w:line="320" w:lineRule="exact"/>
        <w:ind w:firstLine="284" w:firstLineChars="135"/>
        <w:rPr>
          <w:szCs w:val="21"/>
        </w:rPr>
      </w:pPr>
      <w:bookmarkStart w:id="11" w:name="_Hlk530604774"/>
      <w:r>
        <w:rPr>
          <w:szCs w:val="21"/>
        </w:rPr>
        <w:t>（1）</w:t>
      </w:r>
      <w:r>
        <w:rPr>
          <w:rFonts w:hint="eastAsia"/>
          <w:szCs w:val="21"/>
        </w:rPr>
        <w:t>生铁冶炼中，CO与赤铁矿中的氧化铁在高温下反应的化学方程式为</w:t>
      </w:r>
      <w:r>
        <w:rPr>
          <w:rFonts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  <w:u w:val="single"/>
        </w:rPr>
        <w:t>①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</w:p>
    <w:p>
      <w:pPr>
        <w:widowControl/>
        <w:shd w:val="clear" w:color="auto" w:fill="FFFFFF"/>
        <w:spacing w:line="320" w:lineRule="exact"/>
        <w:ind w:left="840" w:hanging="554" w:leftChars="136" w:hangingChars="264"/>
        <w:rPr>
          <w:rFonts w:ascii="宋体" w:hAnsi="宋体" w:cs="宋体"/>
          <w:szCs w:val="21"/>
        </w:rPr>
      </w:pPr>
      <w:r>
        <w:rPr>
          <w:szCs w:val="21"/>
        </w:rPr>
        <w:t>（2）</w:t>
      </w:r>
      <w:r>
        <w:rPr>
          <w:rFonts w:hint="eastAsia"/>
          <w:szCs w:val="21"/>
        </w:rPr>
        <w:t>生铁是常用的合金，生铁属于</w:t>
      </w:r>
      <w:r>
        <w:rPr>
          <w:rFonts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>②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</w:rPr>
        <w:t>（</w:t>
      </w:r>
      <w:r>
        <w:rPr>
          <w:rFonts w:ascii="华文楷体" w:eastAsia="华文楷体" w:hAnsi="华文楷体"/>
          <w:szCs w:val="21"/>
        </w:rPr>
        <w:t>填</w:t>
      </w:r>
      <w:r>
        <w:rPr>
          <w:rFonts w:hint="eastAsia"/>
          <w:szCs w:val="21"/>
        </w:rPr>
        <w:t>“</w:t>
      </w:r>
      <w:r>
        <w:rPr>
          <w:rFonts w:ascii="华文楷体" w:eastAsia="华文楷体" w:hAnsi="华文楷体" w:hint="eastAsia"/>
          <w:szCs w:val="21"/>
        </w:rPr>
        <w:t>纯净物</w:t>
      </w:r>
      <w:r>
        <w:rPr>
          <w:rFonts w:hint="eastAsia"/>
          <w:szCs w:val="21"/>
        </w:rPr>
        <w:t>”</w:t>
      </w:r>
      <w:r>
        <w:rPr>
          <w:szCs w:val="21"/>
        </w:rPr>
        <w:t>或</w:t>
      </w:r>
      <w:r>
        <w:rPr>
          <w:rFonts w:hint="eastAsia"/>
          <w:szCs w:val="21"/>
        </w:rPr>
        <w:t>“</w:t>
      </w:r>
      <w:r>
        <w:rPr>
          <w:rFonts w:ascii="华文楷体" w:eastAsia="华文楷体" w:hAnsi="华文楷体" w:hint="eastAsia"/>
          <w:szCs w:val="21"/>
        </w:rPr>
        <w:t>混合物</w:t>
      </w:r>
      <w:r>
        <w:rPr>
          <w:rFonts w:hint="eastAsia"/>
          <w:szCs w:val="21"/>
        </w:rPr>
        <w:t>”</w:t>
      </w:r>
      <w:r>
        <w:rPr>
          <w:szCs w:val="21"/>
        </w:rPr>
        <w:t>）</w:t>
      </w:r>
      <w:r>
        <w:rPr>
          <w:rFonts w:hint="eastAsia"/>
          <w:szCs w:val="21"/>
        </w:rPr>
        <w:t>。炼钢中“充氧”的目的是降低生铁中的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>③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>，获得性能更好的钢。</w:t>
      </w:r>
    </w:p>
    <w:p>
      <w:pPr>
        <w:widowControl/>
        <w:shd w:val="clear" w:color="auto" w:fill="FFFFFF"/>
        <w:spacing w:line="320" w:lineRule="exact"/>
        <w:ind w:firstLine="284" w:firstLineChars="135"/>
        <w:rPr>
          <w:rFonts w:ascii="宋体" w:hAnsi="宋体" w:cs="宋体"/>
          <w:szCs w:val="21"/>
        </w:rPr>
      </w:pPr>
      <w:r>
        <w:rPr>
          <w:szCs w:val="21"/>
        </w:rPr>
        <w:t>（3）</w:t>
      </w:r>
      <w:r>
        <w:rPr>
          <w:rFonts w:hint="eastAsia"/>
          <w:szCs w:val="21"/>
        </w:rPr>
        <w:t>农药波尔多液的成分之一是CuSO</w:t>
      </w:r>
      <w:r>
        <w:rPr>
          <w:rFonts w:ascii="Arial" w:hAnsi="Arial" w:cs="Arial"/>
          <w:sz w:val="17"/>
          <w:szCs w:val="17"/>
          <w:vertAlign w:val="subscript"/>
        </w:rPr>
        <w:t>4</w:t>
      </w:r>
      <w:r>
        <w:rPr>
          <w:rFonts w:hint="eastAsia"/>
          <w:szCs w:val="21"/>
        </w:rPr>
        <w:t>，不能用铁桶盛放波尔多液的原因是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④</w:t>
      </w:r>
      <w:r>
        <w:rPr>
          <w:rFonts w:ascii="宋体" w:hAnsi="宋体" w:cs="宋体"/>
          <w:szCs w:val="21"/>
          <w:u w:val="single"/>
        </w:rPr>
        <w:t xml:space="preserve">  </w:t>
      </w:r>
    </w:p>
    <w:p>
      <w:pPr>
        <w:widowControl/>
        <w:shd w:val="clear" w:color="auto" w:fill="FFFFFF"/>
        <w:spacing w:line="32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</w:t>
      </w:r>
      <w:r>
        <w:rPr>
          <w:szCs w:val="21"/>
        </w:rPr>
        <w:t>（</w:t>
      </w:r>
      <w:r>
        <w:rPr>
          <w:rFonts w:ascii="华文楷体" w:eastAsia="华文楷体" w:hAnsi="华文楷体"/>
          <w:szCs w:val="21"/>
        </w:rPr>
        <w:t>用化学方程式表示</w:t>
      </w:r>
      <w:r>
        <w:rPr>
          <w:szCs w:val="21"/>
        </w:rPr>
        <w:t>）</w:t>
      </w:r>
      <w:r>
        <w:rPr>
          <w:rFonts w:hint="eastAsia"/>
          <w:szCs w:val="21"/>
        </w:rPr>
        <w:t>。</w:t>
      </w:r>
    </w:p>
    <w:p>
      <w:pPr>
        <w:widowControl/>
        <w:shd w:val="clear" w:color="auto" w:fill="FFFFFF"/>
        <w:tabs>
          <w:tab w:val="left" w:pos="709"/>
        </w:tabs>
        <w:spacing w:line="320" w:lineRule="exact"/>
        <w:ind w:firstLine="284" w:firstLineChars="135"/>
        <w:rPr>
          <w:rFonts w:ascii="宋体" w:hAnsi="宋体" w:cs="宋体"/>
          <w:szCs w:val="21"/>
        </w:rPr>
      </w:pPr>
      <w:r>
        <w:rPr>
          <w:szCs w:val="21"/>
        </w:rPr>
        <w:t>（4）废旧金属</w:t>
      </w:r>
      <w:r>
        <w:rPr>
          <w:rFonts w:ascii="宋体" w:hAnsi="宋体"/>
          <w:szCs w:val="21"/>
        </w:rPr>
        <w:t>“循环利用”</w:t>
      </w:r>
      <w:r>
        <w:rPr>
          <w:szCs w:val="21"/>
        </w:rPr>
        <w:t>的意义是</w:t>
      </w:r>
      <w:r>
        <w:rPr>
          <w:rFonts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  <w:u w:val="single"/>
        </w:rPr>
        <w:t>⑤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</w:rPr>
        <w:t>（</w:t>
      </w:r>
      <w:r>
        <w:rPr>
          <w:rFonts w:ascii="华文楷体" w:eastAsia="华文楷体" w:hAnsi="华文楷体"/>
          <w:szCs w:val="21"/>
        </w:rPr>
        <w:t>写一点</w:t>
      </w:r>
      <w:r>
        <w:rPr>
          <w:rFonts w:ascii="宋体" w:hAnsi="宋体" w:cs="宋体" w:hint="eastAsia"/>
          <w:szCs w:val="21"/>
        </w:rPr>
        <w:t>）。</w:t>
      </w:r>
    </w:p>
    <w:p>
      <w:pPr>
        <w:widowControl/>
        <w:shd w:val="clear" w:color="auto" w:fill="FFFFFF"/>
        <w:tabs>
          <w:tab w:val="left" w:pos="426"/>
        </w:tabs>
        <w:adjustRightInd/>
        <w:spacing w:line="320" w:lineRule="exact"/>
        <w:ind w:left="142" w:hanging="71" w:leftChars="34" w:hangingChars="34"/>
        <w:jc w:val="left"/>
        <w:textAlignment w:val="auto"/>
        <w:rPr>
          <w:color w:val="000000"/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4</w:t>
      </w:r>
      <w:r>
        <w:rPr>
          <w:b/>
          <w:szCs w:val="21"/>
        </w:rPr>
        <w:t>.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10</w:t>
      </w:r>
      <w:r>
        <w:rPr>
          <w:color w:val="000000"/>
          <w:szCs w:val="21"/>
        </w:rPr>
        <w:t>分）</w:t>
      </w:r>
      <w:bookmarkEnd w:id="11"/>
      <w:r>
        <w:rPr>
          <w:rFonts w:hint="eastAsia"/>
          <w:szCs w:val="21"/>
        </w:rPr>
        <w:t>水者，万物之本。</w:t>
      </w:r>
    </w:p>
    <w:p>
      <w:pPr>
        <w:widowControl/>
        <w:tabs>
          <w:tab w:val="left" w:pos="426"/>
        </w:tabs>
        <w:adjustRightInd/>
        <w:spacing w:line="320" w:lineRule="exact"/>
        <w:ind w:left="0" w:hanging="284" w:leftChars="-135" w:hangingChars="135"/>
        <w:jc w:val="left"/>
        <w:textAlignment w:val="auto"/>
        <w:rPr>
          <w:szCs w:val="21"/>
        </w:rPr>
      </w:pPr>
      <w:r>
        <w:rPr>
          <w:color w:val="127176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575310</wp:posOffset>
            </wp:positionH>
            <wp:positionV relativeFrom="margin">
              <wp:posOffset>3328035</wp:posOffset>
            </wp:positionV>
            <wp:extent cx="3971925" cy="2419350"/>
            <wp:effectExtent l="0" t="0" r="9525" b="0"/>
            <wp:wrapTopAndBottom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43410" name="图片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127176"/>
          <w:szCs w:val="21"/>
        </w:rPr>
        <w:t xml:space="preserve">    </w:t>
      </w:r>
      <w:r>
        <w:rPr>
          <w:rFonts w:hint="eastAsia"/>
          <w:szCs w:val="21"/>
        </w:rPr>
        <w:t>（1）水的组成：电解水实验装置如图1所示，可用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检验与正极相连的玻璃管内产生的气体，写出电解水的化学方程式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</w:p>
    <w:p>
      <w:pPr>
        <w:widowControl/>
        <w:tabs>
          <w:tab w:val="left" w:pos="142"/>
          <w:tab w:val="left" w:pos="284"/>
        </w:tabs>
        <w:adjustRightInd/>
        <w:spacing w:line="320" w:lineRule="exact"/>
        <w:ind w:firstLine="284" w:firstLineChars="135"/>
        <w:jc w:val="left"/>
        <w:textAlignment w:val="auto"/>
        <w:rPr>
          <w:color w:val="127176"/>
          <w:szCs w:val="21"/>
        </w:rPr>
      </w:pPr>
      <w:r>
        <w:rPr>
          <w:rFonts w:hint="eastAsia"/>
          <w:szCs w:val="21"/>
        </w:rPr>
        <w:t>（2）水的用途：水是常用的溶剂。</w:t>
      </w:r>
    </w:p>
    <w:p>
      <w:pPr>
        <w:widowControl/>
        <w:tabs>
          <w:tab w:val="left" w:pos="567"/>
          <w:tab w:val="left" w:pos="709"/>
        </w:tabs>
        <w:adjustRightInd/>
        <w:spacing w:line="320" w:lineRule="exact"/>
        <w:ind w:left="918" w:hanging="65" w:leftChars="406" w:hangingChars="31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①农业中用质量分数7</w:t>
      </w:r>
      <w:r>
        <w:rPr>
          <w:rFonts w:asciiTheme="majorEastAsia" w:eastAsiaTheme="majorEastAsia" w:hAnsiTheme="majorEastAsia" w:hint="eastAsia"/>
          <w:szCs w:val="21"/>
        </w:rPr>
        <w:t>.</w:t>
      </w:r>
      <w:r>
        <w:rPr>
          <w:rFonts w:hint="eastAsia"/>
          <w:szCs w:val="21"/>
        </w:rPr>
        <w:t>1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%的KNO</w:t>
      </w:r>
      <w:r>
        <w:rPr>
          <w:szCs w:val="21"/>
          <w:vertAlign w:val="subscript"/>
        </w:rPr>
        <w:t>3</w:t>
      </w:r>
      <w:r>
        <w:rPr>
          <w:rFonts w:hint="eastAsia"/>
          <w:szCs w:val="21"/>
        </w:rPr>
        <w:t>溶液作为无土栽培的营养液，欲配制200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g</w:t>
      </w:r>
    </w:p>
    <w:p>
      <w:pPr>
        <w:widowControl/>
        <w:tabs>
          <w:tab w:val="left" w:pos="567"/>
          <w:tab w:val="left" w:pos="709"/>
        </w:tabs>
        <w:adjustRightInd/>
        <w:spacing w:line="320" w:lineRule="exact"/>
        <w:ind w:left="918" w:hanging="65" w:leftChars="406" w:hangingChars="31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该营养液，需水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g；KNO</w:t>
      </w:r>
      <w:r>
        <w:rPr>
          <w:szCs w:val="21"/>
          <w:vertAlign w:val="subscript"/>
        </w:rPr>
        <w:t>3</w:t>
      </w:r>
      <w:r>
        <w:rPr>
          <w:rFonts w:hint="eastAsia"/>
          <w:szCs w:val="21"/>
        </w:rPr>
        <w:t>在水中解离出的阳离子为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（</w:t>
      </w:r>
      <w:r>
        <w:rPr>
          <w:rFonts w:ascii="华文楷体" w:eastAsia="华文楷体" w:hAnsi="华文楷体" w:hint="eastAsia"/>
          <w:szCs w:val="21"/>
        </w:rPr>
        <w:t>填符号</w:t>
      </w:r>
      <w:r>
        <w:rPr>
          <w:rFonts w:hint="eastAsia"/>
          <w:szCs w:val="21"/>
        </w:rPr>
        <w:t>）。</w:t>
      </w:r>
    </w:p>
    <w:p>
      <w:pPr>
        <w:widowControl/>
        <w:tabs>
          <w:tab w:val="left" w:pos="567"/>
        </w:tabs>
        <w:adjustRightInd/>
        <w:spacing w:line="320" w:lineRule="exact"/>
        <w:ind w:firstLine="840" w:firstLineChars="40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②KCl和KNO</w:t>
      </w:r>
      <w:r>
        <w:rPr>
          <w:szCs w:val="21"/>
          <w:vertAlign w:val="subscript"/>
        </w:rPr>
        <w:t>3</w:t>
      </w:r>
      <w:r>
        <w:rPr>
          <w:rFonts w:hint="eastAsia"/>
          <w:szCs w:val="21"/>
        </w:rPr>
        <w:t>溶解度曲线如图2所示，30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℃时，两物质各取25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g，分别用</w:t>
      </w:r>
    </w:p>
    <w:p>
      <w:pPr>
        <w:widowControl/>
        <w:tabs>
          <w:tab w:val="left" w:pos="567"/>
        </w:tabs>
        <w:adjustRightInd/>
        <w:spacing w:line="320" w:lineRule="exact"/>
        <w:ind w:firstLine="840" w:firstLineChars="40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100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g水充分溶解，再把两溶液降温到10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℃，析出的物质是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，其析出的</w:t>
      </w:r>
    </w:p>
    <w:p>
      <w:pPr>
        <w:widowControl/>
        <w:tabs>
          <w:tab w:val="left" w:pos="567"/>
          <w:tab w:val="left" w:pos="851"/>
        </w:tabs>
        <w:adjustRightInd/>
        <w:spacing w:line="320" w:lineRule="exact"/>
        <w:ind w:firstLine="840" w:firstLineChars="40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质量为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g。</w:t>
      </w:r>
    </w:p>
    <w:p>
      <w:pPr>
        <w:widowControl/>
        <w:shd w:val="clear" w:color="auto" w:fill="FFFFFF"/>
        <w:tabs>
          <w:tab w:val="left" w:pos="284"/>
          <w:tab w:val="left" w:pos="426"/>
          <w:tab w:val="left" w:pos="851"/>
        </w:tabs>
        <w:adjustRightInd/>
        <w:spacing w:line="320" w:lineRule="exact"/>
        <w:ind w:left="706" w:hanging="420" w:leftChars="136" w:hangingChars="20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（3）水的保护：在日常生活中，软化硬水常用的方法是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，防止水污染，人人有</w:t>
      </w:r>
    </w:p>
    <w:p>
      <w:pPr>
        <w:widowControl/>
        <w:shd w:val="clear" w:color="auto" w:fill="FFFFFF"/>
        <w:tabs>
          <w:tab w:val="left" w:pos="284"/>
          <w:tab w:val="left" w:pos="426"/>
          <w:tab w:val="left" w:pos="851"/>
        </w:tabs>
        <w:adjustRightInd/>
        <w:spacing w:line="320" w:lineRule="exact"/>
        <w:ind w:left="706" w:firstLine="145" w:leftChars="336" w:firstLineChars="69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责，举一例生活中防止水污染的措施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</w:p>
    <w:p>
      <w:pPr>
        <w:widowControl/>
        <w:shd w:val="clear" w:color="auto" w:fill="FFFFFF"/>
        <w:tabs>
          <w:tab w:val="left" w:pos="0"/>
          <w:tab w:val="left" w:pos="284"/>
          <w:tab w:val="left" w:pos="567"/>
        </w:tabs>
        <w:adjustRightInd/>
        <w:spacing w:line="360" w:lineRule="exact"/>
        <w:ind w:left="0" w:hanging="141" w:leftChars="-67" w:hangingChars="67"/>
        <w:jc w:val="left"/>
        <w:textAlignment w:val="auto"/>
        <w:rPr>
          <w:color w:val="000000"/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5</w:t>
      </w:r>
      <w:r>
        <w:rPr>
          <w:b/>
          <w:szCs w:val="21"/>
        </w:rPr>
        <w:t>.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9</w:t>
      </w:r>
      <w:r>
        <w:rPr>
          <w:color w:val="000000"/>
          <w:szCs w:val="21"/>
        </w:rPr>
        <w:t>分）</w:t>
      </w:r>
    </w:p>
    <w:p>
      <w:pPr>
        <w:widowControl/>
        <w:shd w:val="clear" w:color="auto" w:fill="FFFFFF"/>
        <w:tabs>
          <w:tab w:val="left" w:pos="426"/>
        </w:tabs>
        <w:spacing w:line="360" w:lineRule="exact"/>
        <w:ind w:firstLine="210" w:firstLineChars="100"/>
        <w:jc w:val="left"/>
        <w:rPr>
          <w:szCs w:val="21"/>
        </w:rPr>
      </w:pPr>
      <w:r>
        <w:rPr>
          <w:rFonts w:hint="eastAsia"/>
          <w:szCs w:val="21"/>
        </w:rPr>
        <w:t>右图中，甲、乙、丙、丁、戊分别为下述五种物质中的一种：CuSO</w:t>
      </w:r>
      <w:r>
        <w:rPr>
          <w:szCs w:val="21"/>
          <w:vertAlign w:val="subscript"/>
        </w:rPr>
        <w:t>4</w:t>
      </w:r>
      <w:r>
        <w:rPr>
          <w:rFonts w:hint="eastAsia"/>
          <w:szCs w:val="21"/>
        </w:rPr>
        <w:t>、H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SO</w:t>
      </w:r>
      <w:r>
        <w:rPr>
          <w:szCs w:val="21"/>
          <w:vertAlign w:val="subscript"/>
        </w:rPr>
        <w:t>4</w:t>
      </w:r>
      <w:r>
        <w:rPr>
          <w:rFonts w:hint="eastAsia"/>
          <w:szCs w:val="21"/>
        </w:rPr>
        <w:t>、Fe、</w:t>
      </w:r>
    </w:p>
    <w:p>
      <w:pPr>
        <w:widowControl/>
        <w:shd w:val="clear" w:color="auto" w:fill="FFFFFF"/>
        <w:tabs>
          <w:tab w:val="left" w:pos="426"/>
        </w:tabs>
        <w:spacing w:line="360" w:lineRule="exact"/>
        <w:ind w:left="210" w:leftChars="100"/>
        <w:jc w:val="left"/>
        <w:rPr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3333750</wp:posOffset>
            </wp:positionH>
            <wp:positionV relativeFrom="margin">
              <wp:posOffset>781050</wp:posOffset>
            </wp:positionV>
            <wp:extent cx="1781175" cy="857250"/>
            <wp:effectExtent l="0" t="0" r="9525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574626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Na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CO</w:t>
      </w:r>
      <w:r>
        <w:rPr>
          <w:szCs w:val="21"/>
          <w:vertAlign w:val="subscript"/>
        </w:rPr>
        <w:t>3</w:t>
      </w:r>
      <w:r>
        <w:rPr>
          <w:rFonts w:hint="eastAsia"/>
          <w:szCs w:val="21"/>
        </w:rPr>
        <w:t>和</w:t>
      </w:r>
      <w:r>
        <w:rPr>
          <w:szCs w:val="21"/>
        </w:rPr>
        <w:t>Ca(OH)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，且图中相连两个环对应的物质（</w:t>
      </w:r>
      <w:r>
        <w:rPr>
          <w:rFonts w:ascii="华文楷体" w:eastAsia="华文楷体" w:hAnsi="华文楷体" w:hint="eastAsia"/>
          <w:szCs w:val="21"/>
        </w:rPr>
        <w:t>或其溶液</w:t>
      </w:r>
      <w:r>
        <w:rPr>
          <w:rFonts w:hint="eastAsia"/>
          <w:szCs w:val="21"/>
        </w:rPr>
        <w:t>）在常温条件下能发生化学反应。</w:t>
      </w:r>
    </w:p>
    <w:p>
      <w:pPr>
        <w:widowControl/>
        <w:shd w:val="clear" w:color="auto" w:fill="FFFFFF"/>
        <w:tabs>
          <w:tab w:val="left" w:pos="426"/>
        </w:tabs>
        <w:spacing w:line="360" w:lineRule="exact"/>
        <w:ind w:left="-141" w:firstLine="210" w:leftChars="-67" w:firstLineChars="100"/>
        <w:jc w:val="left"/>
        <w:rPr>
          <w:szCs w:val="21"/>
        </w:rPr>
      </w:pPr>
      <w:r>
        <w:rPr>
          <w:rFonts w:hint="eastAsia"/>
          <w:szCs w:val="21"/>
        </w:rPr>
        <w:t>（1）上述五种物质中：</w:t>
      </w:r>
    </w:p>
    <w:p>
      <w:pPr>
        <w:widowControl/>
        <w:shd w:val="clear" w:color="auto" w:fill="FFFFFF"/>
        <w:tabs>
          <w:tab w:val="left" w:pos="426"/>
        </w:tabs>
        <w:spacing w:line="360" w:lineRule="exact"/>
        <w:ind w:firstLine="634" w:firstLineChars="302"/>
        <w:jc w:val="left"/>
        <w:rPr>
          <w:szCs w:val="21"/>
        </w:rPr>
      </w:pPr>
      <w:r>
        <w:rPr>
          <w:rFonts w:hint="eastAsia"/>
          <w:szCs w:val="21"/>
        </w:rPr>
        <w:t>①可用于农业生产改良酸性土壤的是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</w:p>
    <w:p>
      <w:pPr>
        <w:widowControl/>
        <w:shd w:val="clear" w:color="auto" w:fill="FFFFFF"/>
        <w:tabs>
          <w:tab w:val="left" w:pos="426"/>
        </w:tabs>
        <w:spacing w:line="360" w:lineRule="exact"/>
        <w:ind w:firstLine="634" w:firstLineChars="302"/>
        <w:jc w:val="left"/>
        <w:rPr>
          <w:szCs w:val="21"/>
        </w:rPr>
      </w:pPr>
      <w:r>
        <w:rPr>
          <w:rFonts w:hint="eastAsia"/>
          <w:szCs w:val="21"/>
        </w:rPr>
        <w:t>②能相互发生反应生成氢气的化学方程式</w:t>
      </w:r>
      <w:r>
        <w:rPr>
          <w:rFonts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。</w:t>
      </w:r>
    </w:p>
    <w:p>
      <w:pPr>
        <w:widowControl/>
        <w:shd w:val="clear" w:color="auto" w:fill="FFFFFF"/>
        <w:tabs>
          <w:tab w:val="left" w:pos="284"/>
          <w:tab w:val="left" w:pos="426"/>
        </w:tabs>
        <w:spacing w:line="360" w:lineRule="exact"/>
        <w:ind w:left="-141" w:firstLine="210" w:leftChars="-67" w:firstLineChars="100"/>
        <w:jc w:val="left"/>
        <w:rPr>
          <w:szCs w:val="21"/>
        </w:rPr>
      </w:pPr>
      <w:r>
        <w:rPr>
          <w:rFonts w:hint="eastAsia"/>
          <w:szCs w:val="21"/>
        </w:rPr>
        <w:t>（2）若图中乙为H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SO</w:t>
      </w:r>
      <w:r>
        <w:rPr>
          <w:szCs w:val="21"/>
          <w:vertAlign w:val="subscript"/>
        </w:rPr>
        <w:t>4</w:t>
      </w:r>
      <w:r>
        <w:rPr>
          <w:rFonts w:hint="eastAsia"/>
          <w:szCs w:val="21"/>
        </w:rPr>
        <w:t>：</w:t>
      </w:r>
    </w:p>
    <w:p>
      <w:pPr>
        <w:widowControl/>
        <w:shd w:val="clear" w:color="auto" w:fill="FFFFFF"/>
        <w:tabs>
          <w:tab w:val="left" w:pos="426"/>
        </w:tabs>
        <w:spacing w:line="360" w:lineRule="exact"/>
        <w:ind w:firstLine="634" w:firstLineChars="302"/>
        <w:jc w:val="left"/>
        <w:rPr>
          <w:szCs w:val="21"/>
        </w:rPr>
      </w:pPr>
      <w:r>
        <w:rPr>
          <w:rFonts w:hint="eastAsia"/>
          <w:szCs w:val="21"/>
        </w:rPr>
        <w:t>①甲或丙能否为CuSO</w:t>
      </w:r>
      <w:r>
        <w:rPr>
          <w:szCs w:val="21"/>
          <w:vertAlign w:val="subscript"/>
        </w:rPr>
        <w:t>4</w:t>
      </w:r>
      <w:r>
        <w:rPr>
          <w:rFonts w:hint="eastAsia"/>
          <w:szCs w:val="21"/>
        </w:rPr>
        <w:t>？答：</w:t>
      </w:r>
      <w:r>
        <w:rPr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（</w:t>
      </w:r>
      <w:r>
        <w:rPr>
          <w:rFonts w:ascii="华文楷体" w:eastAsia="华文楷体" w:hAnsi="华文楷体" w:hint="eastAsia"/>
          <w:szCs w:val="21"/>
        </w:rPr>
        <w:t>填</w:t>
      </w:r>
      <w:r>
        <w:rPr>
          <w:rFonts w:asciiTheme="majorEastAsia" w:eastAsiaTheme="majorEastAsia" w:hAnsiTheme="majorEastAsia" w:hint="eastAsia"/>
          <w:szCs w:val="21"/>
        </w:rPr>
        <w:t>“</w:t>
      </w:r>
      <w:r>
        <w:rPr>
          <w:rFonts w:ascii="华文楷体" w:eastAsia="华文楷体" w:hAnsi="华文楷体" w:hint="eastAsia"/>
          <w:szCs w:val="21"/>
        </w:rPr>
        <w:t>能</w:t>
      </w:r>
      <w:r>
        <w:rPr>
          <w:rFonts w:asciiTheme="majorEastAsia" w:eastAsiaTheme="majorEastAsia" w:hAnsiTheme="majorEastAsia" w:hint="eastAsia"/>
          <w:szCs w:val="21"/>
        </w:rPr>
        <w:t>”</w:t>
      </w:r>
      <w:r>
        <w:rPr>
          <w:rFonts w:ascii="华文楷体" w:eastAsia="华文楷体" w:hAnsi="华文楷体" w:hint="eastAsia"/>
          <w:szCs w:val="21"/>
        </w:rPr>
        <w:t>或</w:t>
      </w:r>
      <w:r>
        <w:rPr>
          <w:rFonts w:asciiTheme="majorEastAsia" w:eastAsiaTheme="majorEastAsia" w:hAnsiTheme="majorEastAsia" w:hint="eastAsia"/>
          <w:szCs w:val="21"/>
        </w:rPr>
        <w:t>“</w:t>
      </w:r>
      <w:r>
        <w:rPr>
          <w:rFonts w:ascii="华文楷体" w:eastAsia="华文楷体" w:hAnsi="华文楷体" w:hint="eastAsia"/>
          <w:szCs w:val="21"/>
        </w:rPr>
        <w:t>不能</w:t>
      </w:r>
      <w:r>
        <w:rPr>
          <w:rFonts w:asciiTheme="majorEastAsia" w:eastAsiaTheme="majorEastAsia" w:hAnsiTheme="majorEastAsia" w:hint="eastAsia"/>
          <w:szCs w:val="21"/>
        </w:rPr>
        <w:t>”</w:t>
      </w:r>
      <w:r>
        <w:rPr>
          <w:rFonts w:hint="eastAsia"/>
          <w:szCs w:val="21"/>
        </w:rPr>
        <w:t>）。</w:t>
      </w:r>
    </w:p>
    <w:p>
      <w:pPr>
        <w:widowControl/>
        <w:shd w:val="clear" w:color="auto" w:fill="FFFFFF"/>
        <w:tabs>
          <w:tab w:val="left" w:pos="426"/>
        </w:tabs>
        <w:spacing w:line="360" w:lineRule="exact"/>
        <w:ind w:firstLine="634" w:firstLineChars="302"/>
        <w:jc w:val="left"/>
        <w:rPr>
          <w:szCs w:val="21"/>
        </w:rPr>
      </w:pPr>
      <w:r>
        <w:rPr>
          <w:rFonts w:hint="eastAsia"/>
          <w:szCs w:val="21"/>
        </w:rPr>
        <w:t>②若乙与丁能发生中和反应，则丙为</w:t>
      </w:r>
      <w:r>
        <w:rPr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</w:p>
    <w:p>
      <w:pPr>
        <w:widowControl/>
        <w:shd w:val="clear" w:color="auto" w:fill="FFFFFF"/>
        <w:tabs>
          <w:tab w:val="left" w:pos="284"/>
          <w:tab w:val="left" w:pos="426"/>
        </w:tabs>
        <w:spacing w:line="360" w:lineRule="exact"/>
        <w:ind w:left="-141" w:firstLine="210" w:leftChars="-67" w:firstLineChars="100"/>
        <w:jc w:val="left"/>
        <w:rPr>
          <w:szCs w:val="21"/>
        </w:rPr>
      </w:pPr>
      <w:r>
        <w:rPr>
          <w:rFonts w:hint="eastAsia"/>
          <w:szCs w:val="21"/>
        </w:rPr>
        <w:t>（3）若丙为Fe，则甲与戊反应的化学方程式为</w:t>
      </w:r>
      <w:r>
        <w:rPr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</w:p>
    <w:bookmarkEnd w:id="10"/>
    <w:p>
      <w:pPr>
        <w:widowControl/>
        <w:shd w:val="clear" w:color="auto" w:fill="FFFFFF"/>
        <w:adjustRightInd/>
        <w:spacing w:line="360" w:lineRule="exact"/>
        <w:ind w:left="0" w:hanging="141" w:leftChars="-67" w:hangingChars="67"/>
        <w:jc w:val="left"/>
        <w:textAlignment w:val="auto"/>
        <w:rPr>
          <w:color w:val="000000"/>
          <w:szCs w:val="21"/>
        </w:rPr>
      </w:pPr>
      <w:bookmarkStart w:id="12" w:name="_Hlk530582698"/>
      <w:r>
        <w:rPr>
          <w:rFonts w:hint="eastAsia"/>
          <w:szCs w:val="21"/>
        </w:rPr>
        <w:t>1</w:t>
      </w:r>
      <w:r>
        <w:rPr>
          <w:szCs w:val="21"/>
        </w:rPr>
        <w:t>6</w:t>
      </w:r>
      <w:r>
        <w:rPr>
          <w:b/>
          <w:szCs w:val="21"/>
        </w:rPr>
        <w:t>.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9</w:t>
      </w:r>
      <w:r>
        <w:rPr>
          <w:color w:val="000000"/>
          <w:szCs w:val="21"/>
        </w:rPr>
        <w:t>分）</w:t>
      </w:r>
      <w:bookmarkEnd w:id="12"/>
    </w:p>
    <w:p>
      <w:pPr>
        <w:widowControl/>
        <w:adjustRightInd/>
        <w:spacing w:line="360" w:lineRule="exact"/>
        <w:ind w:firstLine="141" w:firstLineChars="67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（1）实验室制取气体的两种装置如下图甲与乙所示。</w:t>
      </w:r>
    </w:p>
    <w:p>
      <w:pPr>
        <w:widowControl/>
        <w:adjustRightInd/>
        <w:spacing w:line="360" w:lineRule="exact"/>
        <w:ind w:left="567" w:leftChars="270"/>
        <w:jc w:val="left"/>
        <w:textAlignment w:val="auto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400050</wp:posOffset>
            </wp:positionH>
            <wp:positionV relativeFrom="margin">
              <wp:posOffset>3238500</wp:posOffset>
            </wp:positionV>
            <wp:extent cx="4048125" cy="1609725"/>
            <wp:effectExtent l="0" t="0" r="9525" b="9525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473001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adjustRightInd/>
        <w:spacing w:line="360" w:lineRule="exact"/>
        <w:ind w:left="563" w:leftChars="268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仪器a的名称是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。装置乙中，长颈漏斗下端口必须伸入液面下的理由是</w:t>
      </w:r>
    </w:p>
    <w:p>
      <w:pPr>
        <w:widowControl/>
        <w:adjustRightInd/>
        <w:spacing w:line="360" w:lineRule="exact"/>
        <w:ind w:left="563" w:leftChars="268"/>
        <w:jc w:val="left"/>
        <w:textAlignment w:val="auto"/>
        <w:rPr>
          <w:szCs w:val="21"/>
        </w:rPr>
      </w:pP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</w:p>
    <w:p>
      <w:pPr>
        <w:widowControl/>
        <w:adjustRightInd/>
        <w:spacing w:line="360" w:lineRule="exact"/>
        <w:ind w:left="567" w:hanging="567" w:hangingChars="27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（2）实验室利用装置甲制取氧气时，仪器</w:t>
      </w:r>
      <w:r>
        <w:rPr>
          <w:szCs w:val="21"/>
        </w:rPr>
        <w:t>b</w:t>
      </w:r>
      <w:r>
        <w:rPr>
          <w:rFonts w:hint="eastAsia"/>
          <w:szCs w:val="21"/>
        </w:rPr>
        <w:t>中所盛试剂为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（</w:t>
      </w:r>
      <w:r>
        <w:rPr>
          <w:rFonts w:ascii="华文楷体" w:eastAsia="华文楷体" w:hAnsi="华文楷体" w:hint="eastAsia"/>
          <w:szCs w:val="21"/>
        </w:rPr>
        <w:t>填名称</w:t>
      </w:r>
      <w:r>
        <w:rPr>
          <w:rFonts w:hint="eastAsia"/>
          <w:szCs w:val="21"/>
        </w:rPr>
        <w:t>）。实验结束时，为防止水倒吸，正确的操作是：先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，再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</w:p>
    <w:p>
      <w:pPr>
        <w:widowControl/>
        <w:adjustRightInd/>
        <w:spacing w:line="360" w:lineRule="exact"/>
        <w:ind w:left="567" w:hanging="567" w:hangingChars="270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（3）用装置乙制取二氧化碳，反应的化学方程式为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。实验时，如果二氧化碳始终收集不满，可能的原因是</w:t>
      </w:r>
      <w:r>
        <w:rPr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（</w:t>
      </w:r>
      <w:r>
        <w:rPr>
          <w:rFonts w:ascii="华文楷体" w:eastAsia="华文楷体" w:hAnsi="华文楷体" w:hint="eastAsia"/>
          <w:szCs w:val="21"/>
        </w:rPr>
        <w:t>写一种</w:t>
      </w:r>
      <w:r>
        <w:rPr>
          <w:rFonts w:hint="eastAsia"/>
          <w:szCs w:val="21"/>
        </w:rPr>
        <w:t>）。</w:t>
      </w:r>
    </w:p>
    <w:p>
      <w:pPr>
        <w:widowControl/>
        <w:shd w:val="clear" w:color="auto" w:fill="FFFFFF"/>
        <w:adjustRightInd/>
        <w:spacing w:line="360" w:lineRule="exact"/>
        <w:ind w:left="142" w:hanging="281" w:leftChars="-66" w:hangingChars="134"/>
        <w:jc w:val="left"/>
        <w:textAlignment w:val="auto"/>
        <w:rPr>
          <w:color w:val="127176"/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7</w:t>
      </w:r>
      <w:bookmarkStart w:id="13" w:name="_Hlk530611455"/>
      <w:r>
        <w:rPr>
          <w:b/>
          <w:szCs w:val="21"/>
        </w:rPr>
        <w:t>.</w:t>
      </w:r>
      <w:bookmarkEnd w:id="13"/>
      <w:r>
        <w:rPr>
          <w:color w:val="000000"/>
          <w:szCs w:val="21"/>
        </w:rPr>
        <w:t>（1</w:t>
      </w:r>
      <w:r>
        <w:rPr>
          <w:rFonts w:hint="eastAsia"/>
          <w:color w:val="000000"/>
          <w:szCs w:val="21"/>
        </w:rPr>
        <w:t>0</w:t>
      </w:r>
      <w:r>
        <w:rPr>
          <w:color w:val="000000"/>
          <w:szCs w:val="21"/>
        </w:rPr>
        <w:t>分）</w:t>
      </w:r>
      <w:r>
        <w:rPr>
          <w:color w:val="127176"/>
          <w:szCs w:val="21"/>
        </w:rPr>
        <w:t> </w:t>
      </w:r>
    </w:p>
    <w:p>
      <w:pPr>
        <w:tabs>
          <w:tab w:val="left" w:pos="993"/>
        </w:tabs>
        <w:snapToGrid w:val="0"/>
        <w:spacing w:line="360" w:lineRule="exact"/>
        <w:ind w:firstLine="210" w:firstLineChars="100"/>
        <w:rPr>
          <w:szCs w:val="21"/>
        </w:rPr>
      </w:pPr>
      <w:bookmarkStart w:id="14" w:name="_Hlk4663748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3432175</wp:posOffset>
            </wp:positionH>
            <wp:positionV relativeFrom="margin">
              <wp:posOffset>6543675</wp:posOffset>
            </wp:positionV>
            <wp:extent cx="1685925" cy="1038225"/>
            <wp:effectExtent l="0" t="0" r="9525" b="952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202070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某研究性学习小组对中和反应进行探究。</w:t>
      </w:r>
    </w:p>
    <w:p>
      <w:pPr>
        <w:tabs>
          <w:tab w:val="left" w:pos="993"/>
        </w:tabs>
        <w:snapToGrid w:val="0"/>
        <w:spacing w:line="360" w:lineRule="exact"/>
        <w:ind w:firstLine="141" w:firstLineChars="67"/>
        <w:rPr>
          <w:b/>
          <w:szCs w:val="21"/>
        </w:rPr>
      </w:pPr>
      <w:r>
        <w:rPr>
          <w:rFonts w:hint="eastAsia"/>
          <w:b/>
          <w:szCs w:val="21"/>
        </w:rPr>
        <w:t>【实验1】 验证酸与碱能发生中和反应。</w:t>
      </w:r>
    </w:p>
    <w:p>
      <w:pPr>
        <w:tabs>
          <w:tab w:val="left" w:pos="993"/>
        </w:tabs>
        <w:snapToGrid w:val="0"/>
        <w:spacing w:line="360" w:lineRule="exact"/>
        <w:ind w:firstLine="210" w:firstLineChars="100"/>
        <w:rPr>
          <w:szCs w:val="21"/>
        </w:rPr>
      </w:pPr>
      <w:r>
        <w:rPr>
          <w:rFonts w:hint="eastAsia"/>
          <w:szCs w:val="21"/>
        </w:rPr>
        <w:t>进行如右图所示实验。</w:t>
      </w:r>
    </w:p>
    <w:p>
      <w:pPr>
        <w:tabs>
          <w:tab w:val="left" w:pos="284"/>
          <w:tab w:val="left" w:pos="426"/>
          <w:tab w:val="left" w:pos="993"/>
        </w:tabs>
        <w:snapToGrid w:val="0"/>
        <w:spacing w:line="360" w:lineRule="exact"/>
        <w:ind w:firstLine="141" w:firstLineChars="67"/>
        <w:rPr>
          <w:szCs w:val="21"/>
        </w:rPr>
      </w:pPr>
      <w:r>
        <w:rPr>
          <w:rFonts w:hint="eastAsia"/>
          <w:szCs w:val="21"/>
        </w:rPr>
        <w:t>（1）实验中，能证明酸与碱发生中和反应的现象是</w:t>
      </w:r>
    </w:p>
    <w:p>
      <w:pPr>
        <w:tabs>
          <w:tab w:val="left" w:pos="426"/>
          <w:tab w:val="left" w:pos="993"/>
        </w:tabs>
        <w:snapToGrid w:val="0"/>
        <w:spacing w:line="360" w:lineRule="exact"/>
        <w:ind w:firstLine="708" w:firstLineChars="337"/>
        <w:rPr>
          <w:szCs w:val="21"/>
        </w:rPr>
      </w:pPr>
      <w:r>
        <w:rPr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，发生反应的化学方程式为</w:t>
      </w:r>
      <w:bookmarkStart w:id="15" w:name="_Hlk4866393"/>
      <w:r>
        <w:rPr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 </w:t>
      </w:r>
      <w:bookmarkEnd w:id="15"/>
      <w:r>
        <w:rPr>
          <w:rFonts w:hint="eastAsia"/>
          <w:szCs w:val="21"/>
        </w:rPr>
        <w:t>。</w:t>
      </w:r>
    </w:p>
    <w:p>
      <w:pPr>
        <w:tabs>
          <w:tab w:val="left" w:pos="284"/>
          <w:tab w:val="left" w:pos="426"/>
          <w:tab w:val="left" w:pos="993"/>
        </w:tabs>
        <w:snapToGrid w:val="0"/>
        <w:spacing w:line="360" w:lineRule="exact"/>
        <w:ind w:firstLine="141" w:firstLineChars="67"/>
        <w:rPr>
          <w:b/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4146550</wp:posOffset>
            </wp:positionH>
            <wp:positionV relativeFrom="margin">
              <wp:posOffset>228600</wp:posOffset>
            </wp:positionV>
            <wp:extent cx="1066800" cy="1038225"/>
            <wp:effectExtent l="0" t="0" r="0" b="952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156229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Cs w:val="21"/>
        </w:rPr>
        <w:t>【实验2】 探究酸与碱反应过程中pH的变化情况。</w:t>
      </w:r>
    </w:p>
    <w:p>
      <w:pPr>
        <w:tabs>
          <w:tab w:val="left" w:pos="284"/>
          <w:tab w:val="left" w:pos="426"/>
          <w:tab w:val="left" w:pos="993"/>
        </w:tabs>
        <w:snapToGrid w:val="0"/>
        <w:spacing w:line="360" w:lineRule="exact"/>
        <w:ind w:firstLine="210" w:firstLineChars="100"/>
        <w:rPr>
          <w:szCs w:val="21"/>
        </w:rPr>
      </w:pPr>
      <w:r>
        <w:rPr>
          <w:rFonts w:hint="eastAsia"/>
          <w:szCs w:val="21"/>
        </w:rPr>
        <w:t xml:space="preserve">室温下，取一定量的稀盐酸于烧杯中，并往烧杯中匀速滴入NaOH </w:t>
      </w:r>
    </w:p>
    <w:p>
      <w:pPr>
        <w:tabs>
          <w:tab w:val="left" w:pos="993"/>
        </w:tabs>
        <w:snapToGrid w:val="0"/>
        <w:spacing w:line="360" w:lineRule="exact"/>
        <w:ind w:firstLine="210" w:firstLineChars="100"/>
        <w:rPr>
          <w:szCs w:val="21"/>
        </w:rPr>
      </w:pPr>
      <w:r>
        <w:rPr>
          <w:rFonts w:hint="eastAsia"/>
          <w:szCs w:val="21"/>
        </w:rPr>
        <w:t xml:space="preserve">溶液，利用传感器测得溶液的pH随时间（t）的变化关系如右图所 </w:t>
      </w:r>
    </w:p>
    <w:p>
      <w:pPr>
        <w:tabs>
          <w:tab w:val="left" w:pos="142"/>
          <w:tab w:val="left" w:pos="284"/>
          <w:tab w:val="left" w:pos="993"/>
        </w:tabs>
        <w:snapToGrid w:val="0"/>
        <w:spacing w:line="360" w:lineRule="exact"/>
        <w:ind w:firstLine="210" w:firstLineChars="100"/>
        <w:rPr>
          <w:szCs w:val="21"/>
        </w:rPr>
      </w:pPr>
      <w:r>
        <w:rPr>
          <w:rFonts w:hint="eastAsia"/>
          <w:szCs w:val="21"/>
        </w:rPr>
        <w:t>示。</w:t>
      </w:r>
    </w:p>
    <w:p>
      <w:pPr>
        <w:tabs>
          <w:tab w:val="left" w:pos="284"/>
          <w:tab w:val="left" w:pos="567"/>
          <w:tab w:val="left" w:pos="993"/>
        </w:tabs>
        <w:snapToGrid w:val="0"/>
        <w:spacing w:line="360" w:lineRule="exact"/>
        <w:ind w:left="-141" w:firstLine="281" w:leftChars="-67" w:firstLineChars="134"/>
        <w:rPr>
          <w:szCs w:val="21"/>
        </w:rPr>
      </w:pPr>
      <w:r>
        <w:rPr>
          <w:rFonts w:hint="eastAsia"/>
          <w:szCs w:val="21"/>
        </w:rPr>
        <w:t>（2）0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～ t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时，溶液的酸性逐渐</w:t>
      </w:r>
      <w:r>
        <w:rPr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（</w:t>
      </w:r>
      <w:r>
        <w:rPr>
          <w:rFonts w:ascii="华文楷体" w:eastAsia="华文楷体" w:hAnsi="华文楷体" w:hint="eastAsia"/>
          <w:szCs w:val="21"/>
        </w:rPr>
        <w:t>填</w:t>
      </w:r>
      <w:r>
        <w:rPr>
          <w:rFonts w:hint="eastAsia"/>
          <w:szCs w:val="21"/>
        </w:rPr>
        <w:t>“</w:t>
      </w:r>
      <w:r>
        <w:rPr>
          <w:rFonts w:ascii="华文楷体" w:eastAsia="华文楷体" w:hAnsi="华文楷体" w:hint="eastAsia"/>
          <w:szCs w:val="21"/>
        </w:rPr>
        <w:t>增强</w:t>
      </w:r>
      <w:r>
        <w:rPr>
          <w:rFonts w:hint="eastAsia"/>
          <w:szCs w:val="21"/>
        </w:rPr>
        <w:t>”</w:t>
      </w:r>
      <w:r>
        <w:rPr>
          <w:rFonts w:ascii="华文楷体" w:eastAsia="华文楷体" w:hAnsi="华文楷体" w:hint="eastAsia"/>
          <w:szCs w:val="21"/>
        </w:rPr>
        <w:t>或</w:t>
      </w:r>
      <w:r>
        <w:rPr>
          <w:rFonts w:hint="eastAsia"/>
          <w:szCs w:val="21"/>
        </w:rPr>
        <w:t>“</w:t>
      </w:r>
      <w:r>
        <w:rPr>
          <w:rFonts w:ascii="华文楷体" w:eastAsia="华文楷体" w:hAnsi="华文楷体" w:hint="eastAsia"/>
          <w:szCs w:val="21"/>
        </w:rPr>
        <w:t>减弱</w:t>
      </w:r>
      <w:r>
        <w:rPr>
          <w:rFonts w:hint="eastAsia"/>
          <w:szCs w:val="21"/>
        </w:rPr>
        <w:t>”）。</w:t>
      </w:r>
    </w:p>
    <w:p>
      <w:pPr>
        <w:tabs>
          <w:tab w:val="left" w:pos="284"/>
          <w:tab w:val="left" w:pos="426"/>
          <w:tab w:val="left" w:pos="993"/>
        </w:tabs>
        <w:snapToGrid w:val="0"/>
        <w:spacing w:line="360" w:lineRule="exact"/>
        <w:ind w:firstLine="141" w:firstLineChars="67"/>
        <w:rPr>
          <w:szCs w:val="21"/>
        </w:rPr>
      </w:pPr>
      <w:r>
        <w:rPr>
          <w:rFonts w:hint="eastAsia"/>
          <w:szCs w:val="21"/>
        </w:rPr>
        <w:t>（3）A点对应的溶液中所含的溶质是</w:t>
      </w:r>
      <w:r>
        <w:rPr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（</w:t>
      </w:r>
      <w:r>
        <w:rPr>
          <w:rFonts w:ascii="华文楷体" w:eastAsia="华文楷体" w:hAnsi="华文楷体" w:hint="eastAsia"/>
          <w:szCs w:val="21"/>
        </w:rPr>
        <w:t>填化学式</w:t>
      </w:r>
      <w:r>
        <w:rPr>
          <w:rFonts w:hint="eastAsia"/>
          <w:szCs w:val="21"/>
        </w:rPr>
        <w:t>）。</w:t>
      </w:r>
    </w:p>
    <w:p>
      <w:pPr>
        <w:tabs>
          <w:tab w:val="left" w:pos="284"/>
          <w:tab w:val="left" w:pos="426"/>
          <w:tab w:val="left" w:pos="993"/>
        </w:tabs>
        <w:snapToGrid w:val="0"/>
        <w:spacing w:line="360" w:lineRule="exact"/>
        <w:ind w:firstLine="141" w:firstLineChars="67"/>
        <w:rPr>
          <w:b/>
          <w:szCs w:val="21"/>
        </w:rPr>
      </w:pPr>
      <w:r>
        <w:rPr>
          <w:rFonts w:hint="eastAsia"/>
          <w:b/>
          <w:szCs w:val="21"/>
        </w:rPr>
        <w:t>【实验3】证明酸与碱反应有水生成。</w:t>
      </w:r>
    </w:p>
    <w:p>
      <w:pPr>
        <w:tabs>
          <w:tab w:val="left" w:pos="353"/>
          <w:tab w:val="left" w:pos="993"/>
        </w:tabs>
        <w:snapToGrid w:val="0"/>
        <w:spacing w:line="360" w:lineRule="exact"/>
        <w:ind w:left="351" w:hanging="141" w:leftChars="100" w:hangingChars="67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1306195</wp:posOffset>
            </wp:positionH>
            <wp:positionV relativeFrom="margin">
              <wp:posOffset>2905125</wp:posOffset>
            </wp:positionV>
            <wp:extent cx="4000500" cy="125730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747077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查阅资料：变色硅胶吸水后由蓝色变红色；无水醋酸常温下为无色液体；无水醋酸和氢</w:t>
      </w:r>
    </w:p>
    <w:p>
      <w:pPr>
        <w:tabs>
          <w:tab w:val="left" w:pos="353"/>
          <w:tab w:val="left" w:pos="993"/>
        </w:tabs>
        <w:snapToGrid w:val="0"/>
        <w:spacing w:line="360" w:lineRule="exact"/>
        <w:ind w:left="351" w:hanging="141" w:leftChars="100" w:hangingChars="67"/>
        <w:rPr>
          <w:szCs w:val="21"/>
        </w:rPr>
      </w:pPr>
      <w:r>
        <w:rPr>
          <w:rFonts w:hint="eastAsia"/>
          <w:szCs w:val="21"/>
        </w:rPr>
        <w:t>氧化钠固体混合后生成醋酸钠和水。</w:t>
      </w:r>
    </w:p>
    <w:p>
      <w:pPr>
        <w:tabs>
          <w:tab w:val="left" w:pos="993"/>
        </w:tabs>
        <w:snapToGrid w:val="0"/>
        <w:spacing w:line="360" w:lineRule="exact"/>
        <w:ind w:left="210" w:leftChars="100"/>
        <w:rPr>
          <w:szCs w:val="21"/>
        </w:rPr>
      </w:pPr>
      <w:r>
        <w:rPr>
          <w:rFonts w:hint="eastAsia"/>
          <w:szCs w:val="21"/>
        </w:rPr>
        <w:t>实验探究：如下图所示，分别往四支试管中装入对应的试剂，迅速塞紧橡胶塞。实验过程中，试管</w:t>
      </w:r>
      <w:r>
        <w:rPr>
          <w:rFonts w:ascii="宋体" w:hAnsi="宋体" w:cs="宋体" w:hint="eastAsia"/>
          <w:szCs w:val="21"/>
        </w:rPr>
        <w:t>①</w:t>
      </w:r>
      <w:r>
        <w:rPr>
          <w:szCs w:val="21"/>
        </w:rPr>
        <w:t>、</w:t>
      </w:r>
      <w:r>
        <w:rPr>
          <w:rFonts w:ascii="宋体" w:hAnsi="宋体" w:cs="宋体" w:hint="eastAsia"/>
          <w:szCs w:val="21"/>
        </w:rPr>
        <w:t>②</w:t>
      </w:r>
      <w:r>
        <w:rPr>
          <w:szCs w:val="21"/>
        </w:rPr>
        <w:t>和</w:t>
      </w:r>
      <w:r>
        <w:rPr>
          <w:rFonts w:ascii="宋体" w:hAnsi="宋体" w:cs="宋体" w:hint="eastAsia"/>
          <w:szCs w:val="21"/>
        </w:rPr>
        <w:t>③</w:t>
      </w:r>
      <w:r>
        <w:rPr>
          <w:rFonts w:hint="eastAsia"/>
          <w:szCs w:val="21"/>
        </w:rPr>
        <w:t>中均无明显现象。</w:t>
      </w:r>
    </w:p>
    <w:p>
      <w:pPr>
        <w:tabs>
          <w:tab w:val="left" w:pos="284"/>
          <w:tab w:val="left" w:pos="567"/>
          <w:tab w:val="left" w:pos="709"/>
          <w:tab w:val="left" w:pos="993"/>
        </w:tabs>
        <w:snapToGrid w:val="0"/>
        <w:spacing w:line="360" w:lineRule="exact"/>
        <w:ind w:left="-141" w:firstLine="281" w:leftChars="-67" w:firstLineChars="134"/>
        <w:rPr>
          <w:szCs w:val="21"/>
        </w:rPr>
      </w:pPr>
    </w:p>
    <w:p>
      <w:pPr>
        <w:tabs>
          <w:tab w:val="left" w:pos="284"/>
          <w:tab w:val="left" w:pos="567"/>
          <w:tab w:val="left" w:pos="709"/>
          <w:tab w:val="left" w:pos="993"/>
        </w:tabs>
        <w:snapToGrid w:val="0"/>
        <w:spacing w:line="360" w:lineRule="exact"/>
        <w:ind w:left="-141" w:firstLine="281" w:leftChars="-67" w:firstLineChars="134"/>
        <w:rPr>
          <w:szCs w:val="21"/>
        </w:rPr>
      </w:pPr>
    </w:p>
    <w:p>
      <w:pPr>
        <w:tabs>
          <w:tab w:val="left" w:pos="284"/>
          <w:tab w:val="left" w:pos="567"/>
          <w:tab w:val="left" w:pos="709"/>
          <w:tab w:val="left" w:pos="993"/>
        </w:tabs>
        <w:snapToGrid w:val="0"/>
        <w:spacing w:line="360" w:lineRule="exact"/>
        <w:ind w:left="-141" w:firstLine="281" w:leftChars="-67" w:firstLineChars="134"/>
        <w:rPr>
          <w:szCs w:val="21"/>
        </w:rPr>
      </w:pPr>
    </w:p>
    <w:p>
      <w:pPr>
        <w:tabs>
          <w:tab w:val="left" w:pos="284"/>
          <w:tab w:val="left" w:pos="567"/>
          <w:tab w:val="left" w:pos="709"/>
          <w:tab w:val="left" w:pos="993"/>
        </w:tabs>
        <w:snapToGrid w:val="0"/>
        <w:spacing w:line="360" w:lineRule="exact"/>
        <w:ind w:left="-141" w:firstLine="281" w:leftChars="-67" w:firstLineChars="134"/>
        <w:rPr>
          <w:szCs w:val="21"/>
        </w:rPr>
      </w:pPr>
    </w:p>
    <w:p>
      <w:pPr>
        <w:tabs>
          <w:tab w:val="left" w:pos="284"/>
          <w:tab w:val="left" w:pos="567"/>
          <w:tab w:val="left" w:pos="709"/>
          <w:tab w:val="left" w:pos="993"/>
        </w:tabs>
        <w:snapToGrid w:val="0"/>
        <w:spacing w:line="360" w:lineRule="exact"/>
        <w:ind w:left="-141" w:firstLine="281" w:leftChars="-67" w:firstLineChars="134"/>
        <w:rPr>
          <w:szCs w:val="21"/>
        </w:rPr>
      </w:pPr>
    </w:p>
    <w:p>
      <w:pPr>
        <w:tabs>
          <w:tab w:val="left" w:pos="284"/>
          <w:tab w:val="left" w:pos="567"/>
          <w:tab w:val="left" w:pos="709"/>
          <w:tab w:val="left" w:pos="993"/>
        </w:tabs>
        <w:snapToGrid w:val="0"/>
        <w:spacing w:line="360" w:lineRule="exact"/>
        <w:ind w:left="-141" w:firstLine="281" w:leftChars="-67" w:firstLineChars="134"/>
        <w:rPr>
          <w:szCs w:val="21"/>
        </w:rPr>
      </w:pPr>
    </w:p>
    <w:p>
      <w:pPr>
        <w:tabs>
          <w:tab w:val="left" w:pos="284"/>
          <w:tab w:val="left" w:pos="567"/>
          <w:tab w:val="left" w:pos="709"/>
          <w:tab w:val="left" w:pos="993"/>
        </w:tabs>
        <w:snapToGrid w:val="0"/>
        <w:spacing w:line="360" w:lineRule="exact"/>
        <w:ind w:left="-141" w:firstLine="281" w:leftChars="-67" w:firstLineChars="134"/>
        <w:rPr>
          <w:szCs w:val="21"/>
        </w:rPr>
      </w:pPr>
      <w:r>
        <w:rPr>
          <w:rFonts w:hint="eastAsia"/>
          <w:szCs w:val="21"/>
        </w:rPr>
        <w:t>（4）迅速塞紧橡胶塞的目的是避免空气中的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对实验造成干扰。</w:t>
      </w:r>
    </w:p>
    <w:p>
      <w:pPr>
        <w:tabs>
          <w:tab w:val="left" w:pos="993"/>
        </w:tabs>
        <w:snapToGrid w:val="0"/>
        <w:spacing w:line="360" w:lineRule="exact"/>
        <w:ind w:firstLine="141" w:firstLineChars="67"/>
        <w:rPr>
          <w:szCs w:val="21"/>
        </w:rPr>
      </w:pPr>
      <w:r>
        <w:rPr>
          <w:rFonts w:hint="eastAsia"/>
          <w:szCs w:val="21"/>
        </w:rPr>
        <w:t>（5）设置实验①、②、③的目的是</w:t>
      </w:r>
      <w:r>
        <w:rPr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</w:p>
    <w:p>
      <w:pPr>
        <w:tabs>
          <w:tab w:val="left" w:pos="993"/>
        </w:tabs>
        <w:snapToGrid w:val="0"/>
        <w:spacing w:line="360" w:lineRule="exact"/>
        <w:ind w:firstLine="141" w:firstLineChars="67"/>
        <w:rPr>
          <w:szCs w:val="21"/>
        </w:rPr>
      </w:pPr>
      <w:r>
        <w:rPr>
          <w:rFonts w:hint="eastAsia"/>
          <w:szCs w:val="21"/>
        </w:rPr>
        <w:t>（6）能证明酸与碱反应有水生成的实验现象是</w:t>
      </w:r>
      <w:r>
        <w:rPr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</w:p>
    <w:bookmarkEnd w:id="14"/>
    <w:p>
      <w:pPr>
        <w:widowControl/>
        <w:shd w:val="clear" w:color="auto" w:fill="FFFFFF"/>
        <w:adjustRightInd/>
        <w:spacing w:line="360" w:lineRule="exact"/>
        <w:ind w:left="142" w:hanging="281" w:leftChars="-66" w:hangingChars="134"/>
        <w:jc w:val="left"/>
        <w:textAlignment w:val="auto"/>
        <w:rPr>
          <w:color w:val="127176"/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8</w:t>
      </w:r>
      <w:r>
        <w:rPr>
          <w:b/>
          <w:szCs w:val="21"/>
        </w:rPr>
        <w:t>.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9</w:t>
      </w:r>
      <w:r>
        <w:rPr>
          <w:color w:val="000000"/>
          <w:szCs w:val="21"/>
        </w:rPr>
        <w:t>分）</w:t>
      </w:r>
      <w:r>
        <w:rPr>
          <w:color w:val="127176"/>
          <w:szCs w:val="21"/>
        </w:rPr>
        <w:t> </w:t>
      </w:r>
    </w:p>
    <w:p>
      <w:pPr>
        <w:widowControl/>
        <w:shd w:val="clear" w:color="auto" w:fill="FFFFFF"/>
        <w:spacing w:line="360" w:lineRule="exact"/>
        <w:ind w:firstLine="210" w:firstLineChars="100"/>
        <w:jc w:val="left"/>
        <w:rPr>
          <w:szCs w:val="21"/>
        </w:rPr>
      </w:pPr>
      <w:r>
        <w:rPr>
          <w:rFonts w:hint="eastAsia"/>
          <w:szCs w:val="21"/>
        </w:rPr>
        <w:t>根据图示的实验过程和所提供的数据进行计算。</w:t>
      </w:r>
    </w:p>
    <w:p>
      <w:pPr>
        <w:widowControl/>
        <w:shd w:val="clear" w:color="auto" w:fill="FFFFFF"/>
        <w:spacing w:line="360" w:lineRule="exact"/>
        <w:ind w:firstLine="141" w:firstLineChars="67"/>
        <w:jc w:val="left"/>
        <w:rPr>
          <w:szCs w:val="21"/>
        </w:rPr>
      </w:pPr>
      <w:r>
        <w:rPr>
          <w:rFonts w:hint="eastAsia"/>
          <w:szCs w:val="21"/>
        </w:rPr>
        <w:t>（发生反应：C</w:t>
      </w:r>
      <w:r>
        <w:rPr>
          <w:szCs w:val="21"/>
        </w:rPr>
        <w:t>uSO</w:t>
      </w:r>
      <w:r>
        <w:rPr>
          <w:szCs w:val="21"/>
          <w:vertAlign w:val="subscript"/>
        </w:rPr>
        <w:t xml:space="preserve">4 </w:t>
      </w:r>
      <w:r>
        <w:rPr>
          <w:szCs w:val="21"/>
        </w:rPr>
        <w:t>+2NaOH = Cu(OH)</w:t>
      </w:r>
      <w:r>
        <w:rPr>
          <w:szCs w:val="21"/>
          <w:vertAlign w:val="subscript"/>
        </w:rPr>
        <w:t>2</w:t>
      </w:r>
      <w:r>
        <w:rPr>
          <w:rFonts w:ascii="宋体" w:hAnsi="宋体"/>
          <w:szCs w:val="21"/>
        </w:rPr>
        <w:t>↓</w:t>
      </w:r>
      <w:r>
        <w:rPr>
          <w:szCs w:val="21"/>
        </w:rPr>
        <w:t>+ Na</w:t>
      </w:r>
      <w:r>
        <w:rPr>
          <w:szCs w:val="21"/>
          <w:vertAlign w:val="subscript"/>
        </w:rPr>
        <w:t>2</w:t>
      </w:r>
      <w:r>
        <w:rPr>
          <w:szCs w:val="21"/>
        </w:rPr>
        <w:t>SO</w:t>
      </w:r>
      <w:r>
        <w:rPr>
          <w:szCs w:val="21"/>
          <w:vertAlign w:val="subscript"/>
        </w:rPr>
        <w:t>4</w:t>
      </w:r>
      <w:r>
        <w:rPr>
          <w:rFonts w:hint="eastAsia"/>
          <w:szCs w:val="21"/>
        </w:rPr>
        <w:t>）</w:t>
      </w:r>
    </w:p>
    <w:p>
      <w:pPr>
        <w:widowControl/>
        <w:shd w:val="clear" w:color="auto" w:fill="FFFFFF"/>
        <w:spacing w:line="360" w:lineRule="exact"/>
        <w:jc w:val="lef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283845</wp:posOffset>
            </wp:positionH>
            <wp:positionV relativeFrom="margin">
              <wp:posOffset>5940425</wp:posOffset>
            </wp:positionV>
            <wp:extent cx="3181350" cy="781050"/>
            <wp:effectExtent l="0" t="0" r="0" b="0"/>
            <wp:wrapTopAndBottom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605092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hd w:val="clear" w:color="auto" w:fill="FFFFFF"/>
        <w:tabs>
          <w:tab w:val="left" w:pos="284"/>
          <w:tab w:val="left" w:pos="567"/>
        </w:tabs>
        <w:spacing w:line="360" w:lineRule="exact"/>
        <w:ind w:left="-36" w:firstLine="176" w:leftChars="-17" w:firstLineChars="84"/>
        <w:jc w:val="left"/>
        <w:rPr>
          <w:szCs w:val="21"/>
        </w:rPr>
      </w:pPr>
      <w:r>
        <w:rPr>
          <w:rFonts w:hint="eastAsia"/>
          <w:szCs w:val="21"/>
        </w:rPr>
        <w:t>（1）生成</w:t>
      </w:r>
      <w:r>
        <w:rPr>
          <w:szCs w:val="21"/>
        </w:rPr>
        <w:t>Cu(OH)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沉淀的质量是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bookmarkStart w:id="16" w:name="_GoBack"/>
      <w:bookmarkEnd w:id="16"/>
      <w:r>
        <w:rPr>
          <w:szCs w:val="21"/>
          <w:u w:val="single"/>
        </w:rPr>
        <w:t xml:space="preserve">  </w:t>
      </w:r>
      <w:r>
        <w:rPr>
          <w:szCs w:val="21"/>
        </w:rPr>
        <w:t>g</w:t>
      </w:r>
      <w:r>
        <w:rPr>
          <w:rFonts w:hint="eastAsia"/>
          <w:szCs w:val="21"/>
        </w:rPr>
        <w:t>。</w:t>
      </w:r>
    </w:p>
    <w:p>
      <w:pPr>
        <w:widowControl/>
        <w:shd w:val="clear" w:color="auto" w:fill="FFFFFF"/>
        <w:spacing w:line="360" w:lineRule="exact"/>
        <w:ind w:firstLine="141" w:firstLineChars="67"/>
        <w:jc w:val="left"/>
        <w:rPr>
          <w:szCs w:val="21"/>
        </w:rPr>
        <w:sectPr>
          <w:headerReference w:type="default" r:id="rId22"/>
          <w:footerReference w:type="even" r:id="rId23"/>
          <w:footerReference w:type="default" r:id="rId24"/>
          <w:pgSz w:w="10433" w:h="14742"/>
          <w:pgMar w:top="1134" w:right="1077" w:bottom="1134" w:left="1134" w:header="851" w:footer="992" w:gutter="0"/>
          <w:cols w:num="1" w:space="720"/>
          <w:docGrid w:type="lines" w:linePitch="312" w:charSpace="0"/>
        </w:sectPr>
      </w:pPr>
      <w:r>
        <w:rPr>
          <w:rFonts w:hint="eastAsia"/>
          <w:szCs w:val="21"/>
        </w:rPr>
        <w:t>（2）计算所用NaOH溶液中溶质的质量分数（</w:t>
      </w:r>
      <w:r>
        <w:rPr>
          <w:rFonts w:ascii="华文楷体" w:eastAsia="华文楷体" w:hAnsi="华文楷体" w:hint="eastAsia"/>
          <w:szCs w:val="21"/>
        </w:rPr>
        <w:t>要求写出计算过程</w:t>
      </w:r>
      <w:r>
        <w:rPr>
          <w:rFonts w:hint="eastAsia"/>
          <w:szCs w:val="21"/>
        </w:rPr>
        <w:t>）。</w:t>
      </w:r>
    </w:p>
    <w:p>
      <w:r>
        <w:rPr>
          <w:szCs w:val="21"/>
        </w:rPr>
        <w:drawing>
          <wp:inline>
            <wp:extent cx="4897562" cy="7920990"/>
            <wp:docPr id="10002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486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97562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833721144"/>
      <w:docPartObj>
        <w:docPartGallery w:val="AutoText"/>
      </w:docPartObj>
    </w:sdtPr>
    <w:sdtContent>
      <w:p>
        <w:pPr>
          <w:pStyle w:val="Footer"/>
          <w:jc w:val="center"/>
        </w:pPr>
        <w:r>
          <w:rPr>
            <w:rFonts w:hint="eastAsia"/>
          </w:rPr>
          <w:t xml:space="preserve">化学试卷 第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  <w:r>
          <w:t xml:space="preserve"> </w:t>
        </w:r>
        <w:r>
          <w:rPr>
            <w:rFonts w:hint="eastAsia"/>
          </w:rPr>
          <w:t>页，共</w:t>
        </w:r>
        <w:r>
          <w:t>6</w:t>
        </w:r>
        <w:r>
          <w:rPr>
            <w:rFonts w:hint="eastAsia"/>
          </w:rPr>
          <w:t>页</w:t>
        </w:r>
      </w:p>
    </w:sdtContent>
  </w:sdt>
  <w:p>
    <w:pPr>
      <w:pStyle w:val="Footer"/>
      <w:tabs>
        <w:tab w:val="center" w:pos="142"/>
        <w:tab w:val="clear" w:pos="4153"/>
      </w:tabs>
      <w:jc w:val="center"/>
    </w:pPr>
  </w:p>
  <w:p w:rsidR="004151FC"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78"/>
    <w:rsid w:val="0000116C"/>
    <w:rsid w:val="00010155"/>
    <w:rsid w:val="00011095"/>
    <w:rsid w:val="00017610"/>
    <w:rsid w:val="0002718E"/>
    <w:rsid w:val="00027770"/>
    <w:rsid w:val="000278EE"/>
    <w:rsid w:val="00035349"/>
    <w:rsid w:val="000366F6"/>
    <w:rsid w:val="00042036"/>
    <w:rsid w:val="0004383D"/>
    <w:rsid w:val="00045EF4"/>
    <w:rsid w:val="000469D6"/>
    <w:rsid w:val="000475B2"/>
    <w:rsid w:val="000475EE"/>
    <w:rsid w:val="00047785"/>
    <w:rsid w:val="000507FB"/>
    <w:rsid w:val="00050C6D"/>
    <w:rsid w:val="00052FFB"/>
    <w:rsid w:val="00053AAF"/>
    <w:rsid w:val="00061182"/>
    <w:rsid w:val="00061BA9"/>
    <w:rsid w:val="00067F5F"/>
    <w:rsid w:val="00076238"/>
    <w:rsid w:val="00077616"/>
    <w:rsid w:val="00081216"/>
    <w:rsid w:val="000856D9"/>
    <w:rsid w:val="00095C8C"/>
    <w:rsid w:val="00096FAE"/>
    <w:rsid w:val="000A1DE2"/>
    <w:rsid w:val="000A436F"/>
    <w:rsid w:val="000A4656"/>
    <w:rsid w:val="000A501F"/>
    <w:rsid w:val="000A6E13"/>
    <w:rsid w:val="000B1A13"/>
    <w:rsid w:val="000B3E67"/>
    <w:rsid w:val="000B5681"/>
    <w:rsid w:val="000B6041"/>
    <w:rsid w:val="000C101C"/>
    <w:rsid w:val="000C3BA5"/>
    <w:rsid w:val="000C6D8C"/>
    <w:rsid w:val="000D0B8E"/>
    <w:rsid w:val="000D18EC"/>
    <w:rsid w:val="000D1D6F"/>
    <w:rsid w:val="000D6005"/>
    <w:rsid w:val="000D66D7"/>
    <w:rsid w:val="000E1C89"/>
    <w:rsid w:val="000E57C8"/>
    <w:rsid w:val="000E5E34"/>
    <w:rsid w:val="000F014A"/>
    <w:rsid w:val="000F08B5"/>
    <w:rsid w:val="000F14B1"/>
    <w:rsid w:val="000F5A03"/>
    <w:rsid w:val="000F7E71"/>
    <w:rsid w:val="0010721C"/>
    <w:rsid w:val="00110037"/>
    <w:rsid w:val="0011011F"/>
    <w:rsid w:val="00110495"/>
    <w:rsid w:val="0011185B"/>
    <w:rsid w:val="00113C26"/>
    <w:rsid w:val="00113F0F"/>
    <w:rsid w:val="001156D9"/>
    <w:rsid w:val="001226BD"/>
    <w:rsid w:val="00123345"/>
    <w:rsid w:val="00130A8B"/>
    <w:rsid w:val="00131842"/>
    <w:rsid w:val="0013518F"/>
    <w:rsid w:val="00135475"/>
    <w:rsid w:val="0013697A"/>
    <w:rsid w:val="001426A4"/>
    <w:rsid w:val="001428FA"/>
    <w:rsid w:val="00146AF0"/>
    <w:rsid w:val="00150829"/>
    <w:rsid w:val="001524A6"/>
    <w:rsid w:val="00154655"/>
    <w:rsid w:val="001567A4"/>
    <w:rsid w:val="00164123"/>
    <w:rsid w:val="0016544F"/>
    <w:rsid w:val="0016592F"/>
    <w:rsid w:val="00166127"/>
    <w:rsid w:val="00166A50"/>
    <w:rsid w:val="00166D33"/>
    <w:rsid w:val="00166DFD"/>
    <w:rsid w:val="001754B2"/>
    <w:rsid w:val="001757F2"/>
    <w:rsid w:val="00176EC4"/>
    <w:rsid w:val="0018074E"/>
    <w:rsid w:val="00181CC2"/>
    <w:rsid w:val="001830D0"/>
    <w:rsid w:val="00183B95"/>
    <w:rsid w:val="00183F3E"/>
    <w:rsid w:val="00184AB5"/>
    <w:rsid w:val="001857F1"/>
    <w:rsid w:val="00185CA4"/>
    <w:rsid w:val="00187646"/>
    <w:rsid w:val="001932B0"/>
    <w:rsid w:val="00194325"/>
    <w:rsid w:val="001947D5"/>
    <w:rsid w:val="00196DD7"/>
    <w:rsid w:val="00197A98"/>
    <w:rsid w:val="00197ACC"/>
    <w:rsid w:val="001A4F93"/>
    <w:rsid w:val="001A50A6"/>
    <w:rsid w:val="001A6486"/>
    <w:rsid w:val="001A72B5"/>
    <w:rsid w:val="001B0E8C"/>
    <w:rsid w:val="001B170E"/>
    <w:rsid w:val="001B21E9"/>
    <w:rsid w:val="001B2896"/>
    <w:rsid w:val="001B2EC9"/>
    <w:rsid w:val="001B3CD6"/>
    <w:rsid w:val="001B6EA7"/>
    <w:rsid w:val="001B7CC9"/>
    <w:rsid w:val="001C23B0"/>
    <w:rsid w:val="001C711B"/>
    <w:rsid w:val="001D0E10"/>
    <w:rsid w:val="001D1111"/>
    <w:rsid w:val="001D20C3"/>
    <w:rsid w:val="001D4831"/>
    <w:rsid w:val="001D5659"/>
    <w:rsid w:val="001D6A55"/>
    <w:rsid w:val="001D6CB6"/>
    <w:rsid w:val="001E077E"/>
    <w:rsid w:val="001E1B3A"/>
    <w:rsid w:val="001E2270"/>
    <w:rsid w:val="001E30C1"/>
    <w:rsid w:val="001E41A2"/>
    <w:rsid w:val="001E4830"/>
    <w:rsid w:val="001E4E23"/>
    <w:rsid w:val="001E60D4"/>
    <w:rsid w:val="001E6E06"/>
    <w:rsid w:val="001E7513"/>
    <w:rsid w:val="001E7FCC"/>
    <w:rsid w:val="001F2CB3"/>
    <w:rsid w:val="001F3B26"/>
    <w:rsid w:val="002000B8"/>
    <w:rsid w:val="0021113F"/>
    <w:rsid w:val="0021171A"/>
    <w:rsid w:val="00212D1E"/>
    <w:rsid w:val="00215012"/>
    <w:rsid w:val="00215F2D"/>
    <w:rsid w:val="00216822"/>
    <w:rsid w:val="00217781"/>
    <w:rsid w:val="00217878"/>
    <w:rsid w:val="002216A4"/>
    <w:rsid w:val="0023161C"/>
    <w:rsid w:val="0023169A"/>
    <w:rsid w:val="002323EA"/>
    <w:rsid w:val="00232FF9"/>
    <w:rsid w:val="002335DB"/>
    <w:rsid w:val="0023478D"/>
    <w:rsid w:val="002371AB"/>
    <w:rsid w:val="00237D4E"/>
    <w:rsid w:val="002412BE"/>
    <w:rsid w:val="00241F14"/>
    <w:rsid w:val="00244B2D"/>
    <w:rsid w:val="00246691"/>
    <w:rsid w:val="00255BE7"/>
    <w:rsid w:val="00260D14"/>
    <w:rsid w:val="00260EB6"/>
    <w:rsid w:val="002623C6"/>
    <w:rsid w:val="00264372"/>
    <w:rsid w:val="002643CC"/>
    <w:rsid w:val="002657A3"/>
    <w:rsid w:val="00266EA9"/>
    <w:rsid w:val="002746A4"/>
    <w:rsid w:val="00275537"/>
    <w:rsid w:val="002760ED"/>
    <w:rsid w:val="00281A2B"/>
    <w:rsid w:val="00285D8F"/>
    <w:rsid w:val="00286DCB"/>
    <w:rsid w:val="00294FD5"/>
    <w:rsid w:val="002954F5"/>
    <w:rsid w:val="002A0E68"/>
    <w:rsid w:val="002A2728"/>
    <w:rsid w:val="002A2C07"/>
    <w:rsid w:val="002A3570"/>
    <w:rsid w:val="002A5B5F"/>
    <w:rsid w:val="002A72FA"/>
    <w:rsid w:val="002B56AC"/>
    <w:rsid w:val="002C2D1F"/>
    <w:rsid w:val="002C2D80"/>
    <w:rsid w:val="002C60CB"/>
    <w:rsid w:val="002D1139"/>
    <w:rsid w:val="002D2734"/>
    <w:rsid w:val="002D44BF"/>
    <w:rsid w:val="002D47C5"/>
    <w:rsid w:val="002D596A"/>
    <w:rsid w:val="002D67C2"/>
    <w:rsid w:val="002D67E3"/>
    <w:rsid w:val="002D6DE4"/>
    <w:rsid w:val="002D725E"/>
    <w:rsid w:val="002E02D9"/>
    <w:rsid w:val="002E20FB"/>
    <w:rsid w:val="002E2639"/>
    <w:rsid w:val="002E4130"/>
    <w:rsid w:val="002E69EB"/>
    <w:rsid w:val="002F049A"/>
    <w:rsid w:val="002F3F89"/>
    <w:rsid w:val="0030220F"/>
    <w:rsid w:val="00302BBB"/>
    <w:rsid w:val="003043B0"/>
    <w:rsid w:val="003043E7"/>
    <w:rsid w:val="003057B8"/>
    <w:rsid w:val="003102E7"/>
    <w:rsid w:val="00311351"/>
    <w:rsid w:val="00311769"/>
    <w:rsid w:val="003130DC"/>
    <w:rsid w:val="00316DE4"/>
    <w:rsid w:val="003172C1"/>
    <w:rsid w:val="00317D98"/>
    <w:rsid w:val="00317F5E"/>
    <w:rsid w:val="00323D0F"/>
    <w:rsid w:val="00325D7A"/>
    <w:rsid w:val="00327796"/>
    <w:rsid w:val="00332651"/>
    <w:rsid w:val="0033277F"/>
    <w:rsid w:val="00332E8F"/>
    <w:rsid w:val="00333574"/>
    <w:rsid w:val="00335CB7"/>
    <w:rsid w:val="003425A6"/>
    <w:rsid w:val="0034460A"/>
    <w:rsid w:val="00344F4E"/>
    <w:rsid w:val="00345D0B"/>
    <w:rsid w:val="00350395"/>
    <w:rsid w:val="00350727"/>
    <w:rsid w:val="0035261E"/>
    <w:rsid w:val="00352A03"/>
    <w:rsid w:val="00352C75"/>
    <w:rsid w:val="003545A0"/>
    <w:rsid w:val="003546B4"/>
    <w:rsid w:val="00354B94"/>
    <w:rsid w:val="00354BE1"/>
    <w:rsid w:val="00356779"/>
    <w:rsid w:val="00360A09"/>
    <w:rsid w:val="00371D6A"/>
    <w:rsid w:val="00375927"/>
    <w:rsid w:val="00375F1C"/>
    <w:rsid w:val="003776B1"/>
    <w:rsid w:val="00381203"/>
    <w:rsid w:val="00382B2F"/>
    <w:rsid w:val="0038492B"/>
    <w:rsid w:val="00386FE1"/>
    <w:rsid w:val="0039271A"/>
    <w:rsid w:val="00394112"/>
    <w:rsid w:val="00395D23"/>
    <w:rsid w:val="003A0002"/>
    <w:rsid w:val="003A60BB"/>
    <w:rsid w:val="003A75DF"/>
    <w:rsid w:val="003B083B"/>
    <w:rsid w:val="003B1350"/>
    <w:rsid w:val="003B1A50"/>
    <w:rsid w:val="003B214E"/>
    <w:rsid w:val="003B34EB"/>
    <w:rsid w:val="003B39DD"/>
    <w:rsid w:val="003B4051"/>
    <w:rsid w:val="003B4324"/>
    <w:rsid w:val="003B5BA4"/>
    <w:rsid w:val="003C0E73"/>
    <w:rsid w:val="003C2E36"/>
    <w:rsid w:val="003C3B2C"/>
    <w:rsid w:val="003C6E4F"/>
    <w:rsid w:val="003C73AE"/>
    <w:rsid w:val="003C7796"/>
    <w:rsid w:val="003D3677"/>
    <w:rsid w:val="003D42BA"/>
    <w:rsid w:val="003D5F31"/>
    <w:rsid w:val="003E33B8"/>
    <w:rsid w:val="003F0D9B"/>
    <w:rsid w:val="003F134E"/>
    <w:rsid w:val="003F29C8"/>
    <w:rsid w:val="003F4F65"/>
    <w:rsid w:val="003F7AFC"/>
    <w:rsid w:val="00403EFB"/>
    <w:rsid w:val="0040750D"/>
    <w:rsid w:val="00411177"/>
    <w:rsid w:val="00411745"/>
    <w:rsid w:val="00411958"/>
    <w:rsid w:val="00412F98"/>
    <w:rsid w:val="00414A2E"/>
    <w:rsid w:val="004151FC"/>
    <w:rsid w:val="00416561"/>
    <w:rsid w:val="00417223"/>
    <w:rsid w:val="00421B29"/>
    <w:rsid w:val="00424295"/>
    <w:rsid w:val="00425885"/>
    <w:rsid w:val="0042691B"/>
    <w:rsid w:val="004330FF"/>
    <w:rsid w:val="00435657"/>
    <w:rsid w:val="004364B4"/>
    <w:rsid w:val="0043789B"/>
    <w:rsid w:val="00440408"/>
    <w:rsid w:val="0044168E"/>
    <w:rsid w:val="00445C36"/>
    <w:rsid w:val="0044659D"/>
    <w:rsid w:val="00447B7E"/>
    <w:rsid w:val="00456441"/>
    <w:rsid w:val="00460415"/>
    <w:rsid w:val="00460C1B"/>
    <w:rsid w:val="00461169"/>
    <w:rsid w:val="004643E8"/>
    <w:rsid w:val="00464EA2"/>
    <w:rsid w:val="00464ED7"/>
    <w:rsid w:val="004656FB"/>
    <w:rsid w:val="00466C79"/>
    <w:rsid w:val="004746E3"/>
    <w:rsid w:val="0048086C"/>
    <w:rsid w:val="00481B05"/>
    <w:rsid w:val="004844C1"/>
    <w:rsid w:val="00486071"/>
    <w:rsid w:val="004868CF"/>
    <w:rsid w:val="00490C27"/>
    <w:rsid w:val="00492001"/>
    <w:rsid w:val="00492275"/>
    <w:rsid w:val="00492F28"/>
    <w:rsid w:val="00493AEF"/>
    <w:rsid w:val="00497417"/>
    <w:rsid w:val="004A0DFB"/>
    <w:rsid w:val="004A17AD"/>
    <w:rsid w:val="004A3112"/>
    <w:rsid w:val="004A7262"/>
    <w:rsid w:val="004B0846"/>
    <w:rsid w:val="004B200B"/>
    <w:rsid w:val="004B35D4"/>
    <w:rsid w:val="004B5A06"/>
    <w:rsid w:val="004C16C3"/>
    <w:rsid w:val="004C20EA"/>
    <w:rsid w:val="004C23C8"/>
    <w:rsid w:val="004C2E03"/>
    <w:rsid w:val="004C5DFC"/>
    <w:rsid w:val="004C739A"/>
    <w:rsid w:val="004E05E9"/>
    <w:rsid w:val="004E1B2E"/>
    <w:rsid w:val="004E2E03"/>
    <w:rsid w:val="004E656D"/>
    <w:rsid w:val="004E6950"/>
    <w:rsid w:val="004F1B4F"/>
    <w:rsid w:val="004F1E17"/>
    <w:rsid w:val="004F2417"/>
    <w:rsid w:val="00500020"/>
    <w:rsid w:val="00502EC8"/>
    <w:rsid w:val="00507263"/>
    <w:rsid w:val="005107E2"/>
    <w:rsid w:val="00511552"/>
    <w:rsid w:val="00512C16"/>
    <w:rsid w:val="00512F16"/>
    <w:rsid w:val="005133A4"/>
    <w:rsid w:val="00514A05"/>
    <w:rsid w:val="005224F5"/>
    <w:rsid w:val="00523AB6"/>
    <w:rsid w:val="00531C26"/>
    <w:rsid w:val="00534262"/>
    <w:rsid w:val="00536329"/>
    <w:rsid w:val="005426F9"/>
    <w:rsid w:val="005427CE"/>
    <w:rsid w:val="00542851"/>
    <w:rsid w:val="0054293A"/>
    <w:rsid w:val="00542E1E"/>
    <w:rsid w:val="00547F8C"/>
    <w:rsid w:val="00551C51"/>
    <w:rsid w:val="00552788"/>
    <w:rsid w:val="00554010"/>
    <w:rsid w:val="00555627"/>
    <w:rsid w:val="005558C2"/>
    <w:rsid w:val="005560A4"/>
    <w:rsid w:val="0056118C"/>
    <w:rsid w:val="005640AD"/>
    <w:rsid w:val="005641D1"/>
    <w:rsid w:val="00564AF4"/>
    <w:rsid w:val="00570FAC"/>
    <w:rsid w:val="00571946"/>
    <w:rsid w:val="00571B79"/>
    <w:rsid w:val="005752FD"/>
    <w:rsid w:val="00577A68"/>
    <w:rsid w:val="00580C27"/>
    <w:rsid w:val="005810A4"/>
    <w:rsid w:val="00581BBA"/>
    <w:rsid w:val="00585939"/>
    <w:rsid w:val="005862EB"/>
    <w:rsid w:val="00590086"/>
    <w:rsid w:val="00591DC1"/>
    <w:rsid w:val="00591E92"/>
    <w:rsid w:val="0059514E"/>
    <w:rsid w:val="00595FC2"/>
    <w:rsid w:val="005A219A"/>
    <w:rsid w:val="005A39A1"/>
    <w:rsid w:val="005A6173"/>
    <w:rsid w:val="005B18CD"/>
    <w:rsid w:val="005B1EE0"/>
    <w:rsid w:val="005B2980"/>
    <w:rsid w:val="005B3263"/>
    <w:rsid w:val="005B32AA"/>
    <w:rsid w:val="005C0481"/>
    <w:rsid w:val="005C226B"/>
    <w:rsid w:val="005C453D"/>
    <w:rsid w:val="005C5BDB"/>
    <w:rsid w:val="005C5EEE"/>
    <w:rsid w:val="005C6118"/>
    <w:rsid w:val="005C7A74"/>
    <w:rsid w:val="005D0206"/>
    <w:rsid w:val="005D089E"/>
    <w:rsid w:val="005D4783"/>
    <w:rsid w:val="005D4E26"/>
    <w:rsid w:val="005E3087"/>
    <w:rsid w:val="005E5009"/>
    <w:rsid w:val="005E5DCB"/>
    <w:rsid w:val="005F03F2"/>
    <w:rsid w:val="005F15A2"/>
    <w:rsid w:val="005F30F4"/>
    <w:rsid w:val="005F3E18"/>
    <w:rsid w:val="005F4417"/>
    <w:rsid w:val="005F5483"/>
    <w:rsid w:val="005F5D91"/>
    <w:rsid w:val="006006CA"/>
    <w:rsid w:val="00602221"/>
    <w:rsid w:val="006028C0"/>
    <w:rsid w:val="006059A2"/>
    <w:rsid w:val="006060C3"/>
    <w:rsid w:val="0060737F"/>
    <w:rsid w:val="00607AD0"/>
    <w:rsid w:val="00612E62"/>
    <w:rsid w:val="00614243"/>
    <w:rsid w:val="006148E8"/>
    <w:rsid w:val="00616020"/>
    <w:rsid w:val="00621664"/>
    <w:rsid w:val="0062228A"/>
    <w:rsid w:val="00626CCA"/>
    <w:rsid w:val="00626D8D"/>
    <w:rsid w:val="00627A55"/>
    <w:rsid w:val="00630394"/>
    <w:rsid w:val="006303EB"/>
    <w:rsid w:val="00631678"/>
    <w:rsid w:val="006326BA"/>
    <w:rsid w:val="00633581"/>
    <w:rsid w:val="00635DA7"/>
    <w:rsid w:val="00637603"/>
    <w:rsid w:val="00641681"/>
    <w:rsid w:val="006429AD"/>
    <w:rsid w:val="00644B9B"/>
    <w:rsid w:val="006476C0"/>
    <w:rsid w:val="00651007"/>
    <w:rsid w:val="00653FAF"/>
    <w:rsid w:val="006576BC"/>
    <w:rsid w:val="00661879"/>
    <w:rsid w:val="006624D8"/>
    <w:rsid w:val="00662BC7"/>
    <w:rsid w:val="006649C4"/>
    <w:rsid w:val="00665065"/>
    <w:rsid w:val="0066638E"/>
    <w:rsid w:val="00667572"/>
    <w:rsid w:val="00667A1F"/>
    <w:rsid w:val="00670CE0"/>
    <w:rsid w:val="00673373"/>
    <w:rsid w:val="00674863"/>
    <w:rsid w:val="00676B0C"/>
    <w:rsid w:val="0067726F"/>
    <w:rsid w:val="006807AA"/>
    <w:rsid w:val="006830BF"/>
    <w:rsid w:val="00684564"/>
    <w:rsid w:val="00690D3B"/>
    <w:rsid w:val="00692A70"/>
    <w:rsid w:val="00692DAC"/>
    <w:rsid w:val="006940AD"/>
    <w:rsid w:val="00696063"/>
    <w:rsid w:val="006A0E1D"/>
    <w:rsid w:val="006A1118"/>
    <w:rsid w:val="006A3DC0"/>
    <w:rsid w:val="006A5AFF"/>
    <w:rsid w:val="006B0C6A"/>
    <w:rsid w:val="006B1B77"/>
    <w:rsid w:val="006B1D97"/>
    <w:rsid w:val="006B299E"/>
    <w:rsid w:val="006B2B96"/>
    <w:rsid w:val="006B5281"/>
    <w:rsid w:val="006B66F0"/>
    <w:rsid w:val="006C2831"/>
    <w:rsid w:val="006D46D7"/>
    <w:rsid w:val="006E0102"/>
    <w:rsid w:val="006E03C6"/>
    <w:rsid w:val="006E4376"/>
    <w:rsid w:val="006E68C8"/>
    <w:rsid w:val="006E6A1A"/>
    <w:rsid w:val="006E72D1"/>
    <w:rsid w:val="006E7323"/>
    <w:rsid w:val="006E7872"/>
    <w:rsid w:val="006F094A"/>
    <w:rsid w:val="006F12C6"/>
    <w:rsid w:val="006F435B"/>
    <w:rsid w:val="006F56AA"/>
    <w:rsid w:val="00700F30"/>
    <w:rsid w:val="00701858"/>
    <w:rsid w:val="00702847"/>
    <w:rsid w:val="00702CFA"/>
    <w:rsid w:val="00702DB5"/>
    <w:rsid w:val="0070559D"/>
    <w:rsid w:val="007058DA"/>
    <w:rsid w:val="00705CBF"/>
    <w:rsid w:val="00707C83"/>
    <w:rsid w:val="00714EEB"/>
    <w:rsid w:val="0071638D"/>
    <w:rsid w:val="007244E1"/>
    <w:rsid w:val="007248D2"/>
    <w:rsid w:val="00725655"/>
    <w:rsid w:val="00727B99"/>
    <w:rsid w:val="00727E13"/>
    <w:rsid w:val="00730712"/>
    <w:rsid w:val="00730A75"/>
    <w:rsid w:val="00730E4E"/>
    <w:rsid w:val="00731C23"/>
    <w:rsid w:val="007339AD"/>
    <w:rsid w:val="00733FA7"/>
    <w:rsid w:val="0073564D"/>
    <w:rsid w:val="00736F76"/>
    <w:rsid w:val="00737BB0"/>
    <w:rsid w:val="007401F2"/>
    <w:rsid w:val="0074157D"/>
    <w:rsid w:val="00744EBD"/>
    <w:rsid w:val="007532FE"/>
    <w:rsid w:val="00755240"/>
    <w:rsid w:val="00755475"/>
    <w:rsid w:val="00757A6D"/>
    <w:rsid w:val="0076267A"/>
    <w:rsid w:val="0076654B"/>
    <w:rsid w:val="007739A6"/>
    <w:rsid w:val="00777CBB"/>
    <w:rsid w:val="00780867"/>
    <w:rsid w:val="0078163B"/>
    <w:rsid w:val="00792490"/>
    <w:rsid w:val="007939B3"/>
    <w:rsid w:val="00793CCB"/>
    <w:rsid w:val="00794135"/>
    <w:rsid w:val="007A27E0"/>
    <w:rsid w:val="007A2FCF"/>
    <w:rsid w:val="007A4EC6"/>
    <w:rsid w:val="007A4FB5"/>
    <w:rsid w:val="007A7EA7"/>
    <w:rsid w:val="007B005E"/>
    <w:rsid w:val="007B081E"/>
    <w:rsid w:val="007B08CF"/>
    <w:rsid w:val="007B1D14"/>
    <w:rsid w:val="007B2814"/>
    <w:rsid w:val="007B60B2"/>
    <w:rsid w:val="007B6815"/>
    <w:rsid w:val="007B7540"/>
    <w:rsid w:val="007C1F0D"/>
    <w:rsid w:val="007C2876"/>
    <w:rsid w:val="007C3976"/>
    <w:rsid w:val="007C3ECD"/>
    <w:rsid w:val="007C445D"/>
    <w:rsid w:val="007D2BE1"/>
    <w:rsid w:val="007D3966"/>
    <w:rsid w:val="007D4B0C"/>
    <w:rsid w:val="007D5086"/>
    <w:rsid w:val="007D5AF6"/>
    <w:rsid w:val="007F09F5"/>
    <w:rsid w:val="007F2102"/>
    <w:rsid w:val="007F4EAF"/>
    <w:rsid w:val="007F4EFC"/>
    <w:rsid w:val="007F6D6B"/>
    <w:rsid w:val="007F6EE5"/>
    <w:rsid w:val="00801108"/>
    <w:rsid w:val="00806363"/>
    <w:rsid w:val="0080731E"/>
    <w:rsid w:val="0081235F"/>
    <w:rsid w:val="00813F74"/>
    <w:rsid w:val="0081661F"/>
    <w:rsid w:val="00816B2C"/>
    <w:rsid w:val="00816DCF"/>
    <w:rsid w:val="00817BE3"/>
    <w:rsid w:val="00821095"/>
    <w:rsid w:val="008213C1"/>
    <w:rsid w:val="00821647"/>
    <w:rsid w:val="00821B85"/>
    <w:rsid w:val="00822A52"/>
    <w:rsid w:val="008262F1"/>
    <w:rsid w:val="00830AD0"/>
    <w:rsid w:val="008314C3"/>
    <w:rsid w:val="00835390"/>
    <w:rsid w:val="008359D7"/>
    <w:rsid w:val="00836AF0"/>
    <w:rsid w:val="00836C1B"/>
    <w:rsid w:val="0084439E"/>
    <w:rsid w:val="008477D7"/>
    <w:rsid w:val="00847E6F"/>
    <w:rsid w:val="00851F2B"/>
    <w:rsid w:val="008578EF"/>
    <w:rsid w:val="00861545"/>
    <w:rsid w:val="008629DE"/>
    <w:rsid w:val="00862E9A"/>
    <w:rsid w:val="008631A1"/>
    <w:rsid w:val="00864480"/>
    <w:rsid w:val="008646F3"/>
    <w:rsid w:val="008647A6"/>
    <w:rsid w:val="00865B20"/>
    <w:rsid w:val="008664C1"/>
    <w:rsid w:val="008725D5"/>
    <w:rsid w:val="00874C5B"/>
    <w:rsid w:val="008826DC"/>
    <w:rsid w:val="00883A4D"/>
    <w:rsid w:val="00891F60"/>
    <w:rsid w:val="00892516"/>
    <w:rsid w:val="008939E5"/>
    <w:rsid w:val="00896E8B"/>
    <w:rsid w:val="008970E5"/>
    <w:rsid w:val="008A07E5"/>
    <w:rsid w:val="008A1108"/>
    <w:rsid w:val="008A2860"/>
    <w:rsid w:val="008A5ED3"/>
    <w:rsid w:val="008A72E7"/>
    <w:rsid w:val="008A733F"/>
    <w:rsid w:val="008A7E4E"/>
    <w:rsid w:val="008B32D6"/>
    <w:rsid w:val="008B4148"/>
    <w:rsid w:val="008B56AF"/>
    <w:rsid w:val="008B7EF8"/>
    <w:rsid w:val="008C03F9"/>
    <w:rsid w:val="008C31AE"/>
    <w:rsid w:val="008C3DAE"/>
    <w:rsid w:val="008C455F"/>
    <w:rsid w:val="008C4AC2"/>
    <w:rsid w:val="008C7307"/>
    <w:rsid w:val="008D45B0"/>
    <w:rsid w:val="008D4FD0"/>
    <w:rsid w:val="008E0B6A"/>
    <w:rsid w:val="008E4D39"/>
    <w:rsid w:val="008E7D34"/>
    <w:rsid w:val="008F0CF6"/>
    <w:rsid w:val="008F2C5A"/>
    <w:rsid w:val="008F2E13"/>
    <w:rsid w:val="008F3054"/>
    <w:rsid w:val="008F7995"/>
    <w:rsid w:val="009000E3"/>
    <w:rsid w:val="00900118"/>
    <w:rsid w:val="00900124"/>
    <w:rsid w:val="0090044F"/>
    <w:rsid w:val="0090045C"/>
    <w:rsid w:val="00900D93"/>
    <w:rsid w:val="009030C7"/>
    <w:rsid w:val="00905543"/>
    <w:rsid w:val="0090759E"/>
    <w:rsid w:val="00910877"/>
    <w:rsid w:val="009125C1"/>
    <w:rsid w:val="00912B58"/>
    <w:rsid w:val="00921847"/>
    <w:rsid w:val="00922F19"/>
    <w:rsid w:val="00925D29"/>
    <w:rsid w:val="00927FF0"/>
    <w:rsid w:val="009300B1"/>
    <w:rsid w:val="00931E1D"/>
    <w:rsid w:val="00933E80"/>
    <w:rsid w:val="00935DD7"/>
    <w:rsid w:val="00940444"/>
    <w:rsid w:val="009413EC"/>
    <w:rsid w:val="00941782"/>
    <w:rsid w:val="00941903"/>
    <w:rsid w:val="00945251"/>
    <w:rsid w:val="00945D9B"/>
    <w:rsid w:val="00947651"/>
    <w:rsid w:val="009476BA"/>
    <w:rsid w:val="009516E0"/>
    <w:rsid w:val="009525F2"/>
    <w:rsid w:val="00952E84"/>
    <w:rsid w:val="0095352B"/>
    <w:rsid w:val="00963093"/>
    <w:rsid w:val="009630A9"/>
    <w:rsid w:val="00963597"/>
    <w:rsid w:val="00966CF7"/>
    <w:rsid w:val="00970C19"/>
    <w:rsid w:val="0097471D"/>
    <w:rsid w:val="00977119"/>
    <w:rsid w:val="00977443"/>
    <w:rsid w:val="00982702"/>
    <w:rsid w:val="00982F44"/>
    <w:rsid w:val="00983E8C"/>
    <w:rsid w:val="00985A7B"/>
    <w:rsid w:val="009862BC"/>
    <w:rsid w:val="00990A01"/>
    <w:rsid w:val="0099156D"/>
    <w:rsid w:val="0099562C"/>
    <w:rsid w:val="0099640F"/>
    <w:rsid w:val="0099749A"/>
    <w:rsid w:val="009974C2"/>
    <w:rsid w:val="00997EA9"/>
    <w:rsid w:val="009A03BE"/>
    <w:rsid w:val="009A7F9F"/>
    <w:rsid w:val="009B4D67"/>
    <w:rsid w:val="009C0EA9"/>
    <w:rsid w:val="009C2793"/>
    <w:rsid w:val="009C2F9E"/>
    <w:rsid w:val="009C4360"/>
    <w:rsid w:val="009C7455"/>
    <w:rsid w:val="009D199A"/>
    <w:rsid w:val="009D3980"/>
    <w:rsid w:val="009D3F17"/>
    <w:rsid w:val="009E28CC"/>
    <w:rsid w:val="009E2B38"/>
    <w:rsid w:val="009E51CB"/>
    <w:rsid w:val="009E6D7A"/>
    <w:rsid w:val="009E6E4A"/>
    <w:rsid w:val="009E79BF"/>
    <w:rsid w:val="009F11DF"/>
    <w:rsid w:val="009F1CDB"/>
    <w:rsid w:val="009F2D4B"/>
    <w:rsid w:val="009F3E14"/>
    <w:rsid w:val="009F47A1"/>
    <w:rsid w:val="009F5C48"/>
    <w:rsid w:val="009F5FEF"/>
    <w:rsid w:val="00A008E3"/>
    <w:rsid w:val="00A00BCC"/>
    <w:rsid w:val="00A018C5"/>
    <w:rsid w:val="00A01B63"/>
    <w:rsid w:val="00A1040A"/>
    <w:rsid w:val="00A11861"/>
    <w:rsid w:val="00A12EC6"/>
    <w:rsid w:val="00A20F46"/>
    <w:rsid w:val="00A21BF7"/>
    <w:rsid w:val="00A22FA0"/>
    <w:rsid w:val="00A23054"/>
    <w:rsid w:val="00A271B8"/>
    <w:rsid w:val="00A30365"/>
    <w:rsid w:val="00A3078B"/>
    <w:rsid w:val="00A35690"/>
    <w:rsid w:val="00A35AD3"/>
    <w:rsid w:val="00A40622"/>
    <w:rsid w:val="00A4092A"/>
    <w:rsid w:val="00A42030"/>
    <w:rsid w:val="00A430DC"/>
    <w:rsid w:val="00A44EE6"/>
    <w:rsid w:val="00A4535F"/>
    <w:rsid w:val="00A46BE6"/>
    <w:rsid w:val="00A53502"/>
    <w:rsid w:val="00A537C0"/>
    <w:rsid w:val="00A53E86"/>
    <w:rsid w:val="00A54740"/>
    <w:rsid w:val="00A54F31"/>
    <w:rsid w:val="00A6305B"/>
    <w:rsid w:val="00A64E86"/>
    <w:rsid w:val="00A65AD0"/>
    <w:rsid w:val="00A726C2"/>
    <w:rsid w:val="00A74F87"/>
    <w:rsid w:val="00A7508F"/>
    <w:rsid w:val="00A7798D"/>
    <w:rsid w:val="00A805AC"/>
    <w:rsid w:val="00A81F87"/>
    <w:rsid w:val="00A823B7"/>
    <w:rsid w:val="00A828F0"/>
    <w:rsid w:val="00A85378"/>
    <w:rsid w:val="00A8619A"/>
    <w:rsid w:val="00A963F3"/>
    <w:rsid w:val="00AA28DD"/>
    <w:rsid w:val="00AA67A8"/>
    <w:rsid w:val="00AA7923"/>
    <w:rsid w:val="00AB0697"/>
    <w:rsid w:val="00AB1329"/>
    <w:rsid w:val="00AB1968"/>
    <w:rsid w:val="00AB3046"/>
    <w:rsid w:val="00AB51EE"/>
    <w:rsid w:val="00AB5853"/>
    <w:rsid w:val="00AB5AFA"/>
    <w:rsid w:val="00AB6099"/>
    <w:rsid w:val="00AB6893"/>
    <w:rsid w:val="00AC01DE"/>
    <w:rsid w:val="00AC368A"/>
    <w:rsid w:val="00AC5601"/>
    <w:rsid w:val="00AC7B54"/>
    <w:rsid w:val="00AD4347"/>
    <w:rsid w:val="00AD4B4A"/>
    <w:rsid w:val="00AD55F6"/>
    <w:rsid w:val="00AD7325"/>
    <w:rsid w:val="00AD7BB2"/>
    <w:rsid w:val="00AE0535"/>
    <w:rsid w:val="00AE072B"/>
    <w:rsid w:val="00AE19F7"/>
    <w:rsid w:val="00AE22F4"/>
    <w:rsid w:val="00AE544D"/>
    <w:rsid w:val="00AE622E"/>
    <w:rsid w:val="00AE7389"/>
    <w:rsid w:val="00AE73C9"/>
    <w:rsid w:val="00AE7D27"/>
    <w:rsid w:val="00AF6273"/>
    <w:rsid w:val="00AF6C30"/>
    <w:rsid w:val="00B02006"/>
    <w:rsid w:val="00B0462A"/>
    <w:rsid w:val="00B14A34"/>
    <w:rsid w:val="00B175B7"/>
    <w:rsid w:val="00B17D57"/>
    <w:rsid w:val="00B24D4C"/>
    <w:rsid w:val="00B32B37"/>
    <w:rsid w:val="00B32C36"/>
    <w:rsid w:val="00B34633"/>
    <w:rsid w:val="00B37D5E"/>
    <w:rsid w:val="00B4053B"/>
    <w:rsid w:val="00B40D0F"/>
    <w:rsid w:val="00B4443D"/>
    <w:rsid w:val="00B4574F"/>
    <w:rsid w:val="00B50CEB"/>
    <w:rsid w:val="00B52270"/>
    <w:rsid w:val="00B5361C"/>
    <w:rsid w:val="00B54463"/>
    <w:rsid w:val="00B5576A"/>
    <w:rsid w:val="00B55A32"/>
    <w:rsid w:val="00B57667"/>
    <w:rsid w:val="00B57BBE"/>
    <w:rsid w:val="00B60CEC"/>
    <w:rsid w:val="00B61BE0"/>
    <w:rsid w:val="00B61FB8"/>
    <w:rsid w:val="00B6344F"/>
    <w:rsid w:val="00B660E4"/>
    <w:rsid w:val="00B66DAF"/>
    <w:rsid w:val="00B76777"/>
    <w:rsid w:val="00B8029E"/>
    <w:rsid w:val="00B8091F"/>
    <w:rsid w:val="00B80B4F"/>
    <w:rsid w:val="00B8330C"/>
    <w:rsid w:val="00B85B3E"/>
    <w:rsid w:val="00B9057C"/>
    <w:rsid w:val="00B9210B"/>
    <w:rsid w:val="00B92F4C"/>
    <w:rsid w:val="00B93F49"/>
    <w:rsid w:val="00B94208"/>
    <w:rsid w:val="00B95637"/>
    <w:rsid w:val="00B957D1"/>
    <w:rsid w:val="00B95A00"/>
    <w:rsid w:val="00B9636C"/>
    <w:rsid w:val="00BA03EC"/>
    <w:rsid w:val="00BA14B1"/>
    <w:rsid w:val="00BA1A72"/>
    <w:rsid w:val="00BA46A8"/>
    <w:rsid w:val="00BA5ECB"/>
    <w:rsid w:val="00BA7383"/>
    <w:rsid w:val="00BA7468"/>
    <w:rsid w:val="00BA77FD"/>
    <w:rsid w:val="00BA7F01"/>
    <w:rsid w:val="00BB0AD8"/>
    <w:rsid w:val="00BB6394"/>
    <w:rsid w:val="00BB6691"/>
    <w:rsid w:val="00BB6CAD"/>
    <w:rsid w:val="00BC0D93"/>
    <w:rsid w:val="00BD2014"/>
    <w:rsid w:val="00BD3C18"/>
    <w:rsid w:val="00BD522D"/>
    <w:rsid w:val="00BE03E0"/>
    <w:rsid w:val="00BE27D2"/>
    <w:rsid w:val="00BE3C1F"/>
    <w:rsid w:val="00BF12D8"/>
    <w:rsid w:val="00BF2ACC"/>
    <w:rsid w:val="00BF38CD"/>
    <w:rsid w:val="00BF38EB"/>
    <w:rsid w:val="00BF6233"/>
    <w:rsid w:val="00BF6530"/>
    <w:rsid w:val="00BF6E77"/>
    <w:rsid w:val="00BF747C"/>
    <w:rsid w:val="00C013E2"/>
    <w:rsid w:val="00C02E92"/>
    <w:rsid w:val="00C02FC6"/>
    <w:rsid w:val="00C033E8"/>
    <w:rsid w:val="00C05021"/>
    <w:rsid w:val="00C1051C"/>
    <w:rsid w:val="00C12D60"/>
    <w:rsid w:val="00C12E1B"/>
    <w:rsid w:val="00C14175"/>
    <w:rsid w:val="00C16A77"/>
    <w:rsid w:val="00C316B3"/>
    <w:rsid w:val="00C4067A"/>
    <w:rsid w:val="00C41B2F"/>
    <w:rsid w:val="00C606D2"/>
    <w:rsid w:val="00C60E45"/>
    <w:rsid w:val="00C6187F"/>
    <w:rsid w:val="00C61A7D"/>
    <w:rsid w:val="00C665BE"/>
    <w:rsid w:val="00C7119E"/>
    <w:rsid w:val="00C72845"/>
    <w:rsid w:val="00C732E8"/>
    <w:rsid w:val="00C75FB8"/>
    <w:rsid w:val="00C764F6"/>
    <w:rsid w:val="00C773AF"/>
    <w:rsid w:val="00C82ECD"/>
    <w:rsid w:val="00C8363D"/>
    <w:rsid w:val="00C85247"/>
    <w:rsid w:val="00C8558F"/>
    <w:rsid w:val="00C85FF3"/>
    <w:rsid w:val="00C902B0"/>
    <w:rsid w:val="00C94DD7"/>
    <w:rsid w:val="00C95B71"/>
    <w:rsid w:val="00CA28B3"/>
    <w:rsid w:val="00CA29A4"/>
    <w:rsid w:val="00CA31AD"/>
    <w:rsid w:val="00CA4CC9"/>
    <w:rsid w:val="00CA65D2"/>
    <w:rsid w:val="00CB0628"/>
    <w:rsid w:val="00CB15AC"/>
    <w:rsid w:val="00CB3216"/>
    <w:rsid w:val="00CB5ACE"/>
    <w:rsid w:val="00CC25A8"/>
    <w:rsid w:val="00CC2AEC"/>
    <w:rsid w:val="00CC5550"/>
    <w:rsid w:val="00CC60FA"/>
    <w:rsid w:val="00CC62A3"/>
    <w:rsid w:val="00CD06C8"/>
    <w:rsid w:val="00CD18E5"/>
    <w:rsid w:val="00CD2C38"/>
    <w:rsid w:val="00CD2E7B"/>
    <w:rsid w:val="00CD3EC7"/>
    <w:rsid w:val="00CD4CEF"/>
    <w:rsid w:val="00CE18F7"/>
    <w:rsid w:val="00CE28FB"/>
    <w:rsid w:val="00CE41AF"/>
    <w:rsid w:val="00CE41C7"/>
    <w:rsid w:val="00CE638C"/>
    <w:rsid w:val="00CE6719"/>
    <w:rsid w:val="00CF0AF0"/>
    <w:rsid w:val="00CF3A16"/>
    <w:rsid w:val="00CF6314"/>
    <w:rsid w:val="00CF7200"/>
    <w:rsid w:val="00D01596"/>
    <w:rsid w:val="00D03665"/>
    <w:rsid w:val="00D047D5"/>
    <w:rsid w:val="00D07623"/>
    <w:rsid w:val="00D079C5"/>
    <w:rsid w:val="00D10ECE"/>
    <w:rsid w:val="00D23DBB"/>
    <w:rsid w:val="00D2453C"/>
    <w:rsid w:val="00D24990"/>
    <w:rsid w:val="00D254BF"/>
    <w:rsid w:val="00D25DC3"/>
    <w:rsid w:val="00D25E34"/>
    <w:rsid w:val="00D26015"/>
    <w:rsid w:val="00D300DE"/>
    <w:rsid w:val="00D309A3"/>
    <w:rsid w:val="00D30FC8"/>
    <w:rsid w:val="00D319EF"/>
    <w:rsid w:val="00D4184C"/>
    <w:rsid w:val="00D45467"/>
    <w:rsid w:val="00D548CE"/>
    <w:rsid w:val="00D55755"/>
    <w:rsid w:val="00D55848"/>
    <w:rsid w:val="00D57D6D"/>
    <w:rsid w:val="00D607A9"/>
    <w:rsid w:val="00D6370C"/>
    <w:rsid w:val="00D6473D"/>
    <w:rsid w:val="00D657A7"/>
    <w:rsid w:val="00D668AF"/>
    <w:rsid w:val="00D67232"/>
    <w:rsid w:val="00D70D6A"/>
    <w:rsid w:val="00D723B9"/>
    <w:rsid w:val="00D734B8"/>
    <w:rsid w:val="00D73EDB"/>
    <w:rsid w:val="00D74539"/>
    <w:rsid w:val="00D81595"/>
    <w:rsid w:val="00D81CCA"/>
    <w:rsid w:val="00D84EF4"/>
    <w:rsid w:val="00D921DD"/>
    <w:rsid w:val="00D925B0"/>
    <w:rsid w:val="00DA0B5A"/>
    <w:rsid w:val="00DA4021"/>
    <w:rsid w:val="00DA4053"/>
    <w:rsid w:val="00DA5E29"/>
    <w:rsid w:val="00DB29C7"/>
    <w:rsid w:val="00DB4A50"/>
    <w:rsid w:val="00DB5EBA"/>
    <w:rsid w:val="00DB65AA"/>
    <w:rsid w:val="00DB78FA"/>
    <w:rsid w:val="00DC198C"/>
    <w:rsid w:val="00DD00F5"/>
    <w:rsid w:val="00DD0139"/>
    <w:rsid w:val="00DD25A0"/>
    <w:rsid w:val="00DD7801"/>
    <w:rsid w:val="00DE6BF3"/>
    <w:rsid w:val="00DE6F7A"/>
    <w:rsid w:val="00DE704A"/>
    <w:rsid w:val="00DF4398"/>
    <w:rsid w:val="00E00CDC"/>
    <w:rsid w:val="00E01F72"/>
    <w:rsid w:val="00E02F0D"/>
    <w:rsid w:val="00E04E91"/>
    <w:rsid w:val="00E101EB"/>
    <w:rsid w:val="00E13273"/>
    <w:rsid w:val="00E144B3"/>
    <w:rsid w:val="00E14FF6"/>
    <w:rsid w:val="00E1615E"/>
    <w:rsid w:val="00E16CD0"/>
    <w:rsid w:val="00E175CB"/>
    <w:rsid w:val="00E24490"/>
    <w:rsid w:val="00E32800"/>
    <w:rsid w:val="00E334DB"/>
    <w:rsid w:val="00E33CA8"/>
    <w:rsid w:val="00E35DD5"/>
    <w:rsid w:val="00E36992"/>
    <w:rsid w:val="00E402E8"/>
    <w:rsid w:val="00E40EAC"/>
    <w:rsid w:val="00E44260"/>
    <w:rsid w:val="00E462BB"/>
    <w:rsid w:val="00E502EC"/>
    <w:rsid w:val="00E5289C"/>
    <w:rsid w:val="00E553B6"/>
    <w:rsid w:val="00E562AA"/>
    <w:rsid w:val="00E56AD0"/>
    <w:rsid w:val="00E61C3F"/>
    <w:rsid w:val="00E73703"/>
    <w:rsid w:val="00E742B0"/>
    <w:rsid w:val="00E75314"/>
    <w:rsid w:val="00E80782"/>
    <w:rsid w:val="00E81267"/>
    <w:rsid w:val="00E8160F"/>
    <w:rsid w:val="00E8229D"/>
    <w:rsid w:val="00E90297"/>
    <w:rsid w:val="00E90FEB"/>
    <w:rsid w:val="00E91B42"/>
    <w:rsid w:val="00E91BAA"/>
    <w:rsid w:val="00E9441E"/>
    <w:rsid w:val="00E9632B"/>
    <w:rsid w:val="00EA0C0F"/>
    <w:rsid w:val="00EA274F"/>
    <w:rsid w:val="00EA4AFE"/>
    <w:rsid w:val="00EA5554"/>
    <w:rsid w:val="00EB0590"/>
    <w:rsid w:val="00EB2F3B"/>
    <w:rsid w:val="00EB30F7"/>
    <w:rsid w:val="00EB41E8"/>
    <w:rsid w:val="00EB47E0"/>
    <w:rsid w:val="00EB542B"/>
    <w:rsid w:val="00EB5AB6"/>
    <w:rsid w:val="00EB5BA0"/>
    <w:rsid w:val="00EC084E"/>
    <w:rsid w:val="00EC0F90"/>
    <w:rsid w:val="00EC392A"/>
    <w:rsid w:val="00EC40E3"/>
    <w:rsid w:val="00EC41CC"/>
    <w:rsid w:val="00ED0B26"/>
    <w:rsid w:val="00ED137E"/>
    <w:rsid w:val="00ED2A39"/>
    <w:rsid w:val="00ED3253"/>
    <w:rsid w:val="00ED3B71"/>
    <w:rsid w:val="00ED575C"/>
    <w:rsid w:val="00ED69B6"/>
    <w:rsid w:val="00EE1F2F"/>
    <w:rsid w:val="00EE294A"/>
    <w:rsid w:val="00EE4079"/>
    <w:rsid w:val="00EE46F7"/>
    <w:rsid w:val="00EE4E0F"/>
    <w:rsid w:val="00EE6121"/>
    <w:rsid w:val="00EF2AA7"/>
    <w:rsid w:val="00EF2C38"/>
    <w:rsid w:val="00EF4EC4"/>
    <w:rsid w:val="00F03F77"/>
    <w:rsid w:val="00F1149A"/>
    <w:rsid w:val="00F11529"/>
    <w:rsid w:val="00F179E5"/>
    <w:rsid w:val="00F22DE0"/>
    <w:rsid w:val="00F249E0"/>
    <w:rsid w:val="00F255F5"/>
    <w:rsid w:val="00F25E13"/>
    <w:rsid w:val="00F30879"/>
    <w:rsid w:val="00F30C3E"/>
    <w:rsid w:val="00F335B2"/>
    <w:rsid w:val="00F349DC"/>
    <w:rsid w:val="00F35642"/>
    <w:rsid w:val="00F3666E"/>
    <w:rsid w:val="00F45B3E"/>
    <w:rsid w:val="00F471FF"/>
    <w:rsid w:val="00F50E25"/>
    <w:rsid w:val="00F518A0"/>
    <w:rsid w:val="00F5378A"/>
    <w:rsid w:val="00F5522A"/>
    <w:rsid w:val="00F6221D"/>
    <w:rsid w:val="00F6297A"/>
    <w:rsid w:val="00F6383C"/>
    <w:rsid w:val="00F65ED1"/>
    <w:rsid w:val="00F7524D"/>
    <w:rsid w:val="00F77E60"/>
    <w:rsid w:val="00F84D66"/>
    <w:rsid w:val="00F85609"/>
    <w:rsid w:val="00F874AF"/>
    <w:rsid w:val="00F87F1A"/>
    <w:rsid w:val="00F90359"/>
    <w:rsid w:val="00F90B28"/>
    <w:rsid w:val="00F920DE"/>
    <w:rsid w:val="00F9261F"/>
    <w:rsid w:val="00F92855"/>
    <w:rsid w:val="00F936DF"/>
    <w:rsid w:val="00F94BFE"/>
    <w:rsid w:val="00F961E9"/>
    <w:rsid w:val="00F96251"/>
    <w:rsid w:val="00F96383"/>
    <w:rsid w:val="00FA166F"/>
    <w:rsid w:val="00FA1F34"/>
    <w:rsid w:val="00FA2466"/>
    <w:rsid w:val="00FA2956"/>
    <w:rsid w:val="00FA435B"/>
    <w:rsid w:val="00FA5261"/>
    <w:rsid w:val="00FA7465"/>
    <w:rsid w:val="00FA7E50"/>
    <w:rsid w:val="00FB1156"/>
    <w:rsid w:val="00FB2BDB"/>
    <w:rsid w:val="00FB5207"/>
    <w:rsid w:val="00FB5414"/>
    <w:rsid w:val="00FB5717"/>
    <w:rsid w:val="00FB7023"/>
    <w:rsid w:val="00FB7282"/>
    <w:rsid w:val="00FC0545"/>
    <w:rsid w:val="00FC69DB"/>
    <w:rsid w:val="00FD11E9"/>
    <w:rsid w:val="00FD15AF"/>
    <w:rsid w:val="00FD1C2C"/>
    <w:rsid w:val="00FE24C1"/>
    <w:rsid w:val="00FE24CC"/>
    <w:rsid w:val="00FE2CAD"/>
    <w:rsid w:val="00FE68E8"/>
    <w:rsid w:val="00FF41D5"/>
    <w:rsid w:val="00FF523C"/>
    <w:rsid w:val="00FF55BC"/>
    <w:rsid w:val="00FF742D"/>
    <w:rsid w:val="01276B70"/>
    <w:rsid w:val="014A494A"/>
    <w:rsid w:val="02805EA8"/>
    <w:rsid w:val="02C975A1"/>
    <w:rsid w:val="046E56D3"/>
    <w:rsid w:val="04822175"/>
    <w:rsid w:val="04EF4D28"/>
    <w:rsid w:val="050F19D9"/>
    <w:rsid w:val="056A6870"/>
    <w:rsid w:val="05C66F89"/>
    <w:rsid w:val="06434355"/>
    <w:rsid w:val="069408DC"/>
    <w:rsid w:val="06FA6082"/>
    <w:rsid w:val="077E62DB"/>
    <w:rsid w:val="079A2388"/>
    <w:rsid w:val="0A940DEC"/>
    <w:rsid w:val="0BE84B95"/>
    <w:rsid w:val="0C277EFD"/>
    <w:rsid w:val="0CF166CC"/>
    <w:rsid w:val="0D814CB6"/>
    <w:rsid w:val="0E611DA6"/>
    <w:rsid w:val="0E9A7981"/>
    <w:rsid w:val="0EA61216"/>
    <w:rsid w:val="0EE448FE"/>
    <w:rsid w:val="0EF8579D"/>
    <w:rsid w:val="0FFC1B47"/>
    <w:rsid w:val="100449D5"/>
    <w:rsid w:val="104579BD"/>
    <w:rsid w:val="10D95CB2"/>
    <w:rsid w:val="11DE5560"/>
    <w:rsid w:val="132248F2"/>
    <w:rsid w:val="139E1CBE"/>
    <w:rsid w:val="13AF57DB"/>
    <w:rsid w:val="156670AB"/>
    <w:rsid w:val="15D72862"/>
    <w:rsid w:val="175233D3"/>
    <w:rsid w:val="17795811"/>
    <w:rsid w:val="178D44B2"/>
    <w:rsid w:val="17E064BA"/>
    <w:rsid w:val="18A2091B"/>
    <w:rsid w:val="18B8071C"/>
    <w:rsid w:val="19620BB5"/>
    <w:rsid w:val="1A0A4846"/>
    <w:rsid w:val="1AC00AF1"/>
    <w:rsid w:val="1BD276B4"/>
    <w:rsid w:val="1C1823A7"/>
    <w:rsid w:val="1EC55489"/>
    <w:rsid w:val="1F690195"/>
    <w:rsid w:val="20364066"/>
    <w:rsid w:val="208131E0"/>
    <w:rsid w:val="217C217E"/>
    <w:rsid w:val="2216237D"/>
    <w:rsid w:val="22862631"/>
    <w:rsid w:val="22A805E7"/>
    <w:rsid w:val="23E869F5"/>
    <w:rsid w:val="23EF1C03"/>
    <w:rsid w:val="246E5D54"/>
    <w:rsid w:val="24857B78"/>
    <w:rsid w:val="24A4042D"/>
    <w:rsid w:val="25FC6460"/>
    <w:rsid w:val="26112B82"/>
    <w:rsid w:val="26DE0FD1"/>
    <w:rsid w:val="27295BCD"/>
    <w:rsid w:val="27842A64"/>
    <w:rsid w:val="2A48356C"/>
    <w:rsid w:val="2C2A6F85"/>
    <w:rsid w:val="2CAD0457"/>
    <w:rsid w:val="2FED7630"/>
    <w:rsid w:val="306927FC"/>
    <w:rsid w:val="31037178"/>
    <w:rsid w:val="316C3324"/>
    <w:rsid w:val="31F80989"/>
    <w:rsid w:val="32FE2435"/>
    <w:rsid w:val="33D56C16"/>
    <w:rsid w:val="33E0082A"/>
    <w:rsid w:val="345E497B"/>
    <w:rsid w:val="348D63C4"/>
    <w:rsid w:val="379D4DCD"/>
    <w:rsid w:val="38126F8A"/>
    <w:rsid w:val="38910B5D"/>
    <w:rsid w:val="38957564"/>
    <w:rsid w:val="389F7E73"/>
    <w:rsid w:val="38B90A1D"/>
    <w:rsid w:val="38DF2E5B"/>
    <w:rsid w:val="39C57C56"/>
    <w:rsid w:val="39D4246E"/>
    <w:rsid w:val="3C8619D8"/>
    <w:rsid w:val="3D471A96"/>
    <w:rsid w:val="3DD119FA"/>
    <w:rsid w:val="3E3948A1"/>
    <w:rsid w:val="3E546750"/>
    <w:rsid w:val="3F0377ED"/>
    <w:rsid w:val="3F82393F"/>
    <w:rsid w:val="3F867DC6"/>
    <w:rsid w:val="402975CF"/>
    <w:rsid w:val="404D430C"/>
    <w:rsid w:val="40631D33"/>
    <w:rsid w:val="411A01DD"/>
    <w:rsid w:val="41B06152"/>
    <w:rsid w:val="41F33743"/>
    <w:rsid w:val="42A631E7"/>
    <w:rsid w:val="43B4209F"/>
    <w:rsid w:val="454105AC"/>
    <w:rsid w:val="45B45068"/>
    <w:rsid w:val="45F45E51"/>
    <w:rsid w:val="464E5266"/>
    <w:rsid w:val="470A341B"/>
    <w:rsid w:val="47DF46F8"/>
    <w:rsid w:val="48C14CEB"/>
    <w:rsid w:val="49750012"/>
    <w:rsid w:val="4AC047B0"/>
    <w:rsid w:val="4AC666BA"/>
    <w:rsid w:val="4AED1DFC"/>
    <w:rsid w:val="4CA920D2"/>
    <w:rsid w:val="4CB8016E"/>
    <w:rsid w:val="4D627302"/>
    <w:rsid w:val="4E657E2A"/>
    <w:rsid w:val="4E7B1FCD"/>
    <w:rsid w:val="5031169F"/>
    <w:rsid w:val="50463BC3"/>
    <w:rsid w:val="51237D2E"/>
    <w:rsid w:val="53A82F50"/>
    <w:rsid w:val="53BE1870"/>
    <w:rsid w:val="564910BE"/>
    <w:rsid w:val="57245405"/>
    <w:rsid w:val="57753F0A"/>
    <w:rsid w:val="5B1C630A"/>
    <w:rsid w:val="5B702511"/>
    <w:rsid w:val="5C622D9E"/>
    <w:rsid w:val="5C692729"/>
    <w:rsid w:val="5E5025C9"/>
    <w:rsid w:val="5E8A14A9"/>
    <w:rsid w:val="5FB70C17"/>
    <w:rsid w:val="6332564A"/>
    <w:rsid w:val="64496497"/>
    <w:rsid w:val="65F56152"/>
    <w:rsid w:val="662F5033"/>
    <w:rsid w:val="6697375D"/>
    <w:rsid w:val="66F36075"/>
    <w:rsid w:val="67184FB0"/>
    <w:rsid w:val="67714745"/>
    <w:rsid w:val="67726944"/>
    <w:rsid w:val="67DC5FF3"/>
    <w:rsid w:val="681A38D9"/>
    <w:rsid w:val="68B24D52"/>
    <w:rsid w:val="69AB74E8"/>
    <w:rsid w:val="6AC60F39"/>
    <w:rsid w:val="6DD30BBC"/>
    <w:rsid w:val="6EA0700B"/>
    <w:rsid w:val="6EEA6186"/>
    <w:rsid w:val="70CF72A0"/>
    <w:rsid w:val="70DE78BA"/>
    <w:rsid w:val="726F0F4A"/>
    <w:rsid w:val="72CD4B67"/>
    <w:rsid w:val="72E13808"/>
    <w:rsid w:val="755944F8"/>
    <w:rsid w:val="75E727FB"/>
    <w:rsid w:val="76882384"/>
    <w:rsid w:val="779D1ECC"/>
    <w:rsid w:val="7904051A"/>
    <w:rsid w:val="7A186D5D"/>
    <w:rsid w:val="7A726172"/>
    <w:rsid w:val="7BBD0713"/>
    <w:rsid w:val="7C517901"/>
    <w:rsid w:val="7CD70E5F"/>
    <w:rsid w:val="7D543CAC"/>
    <w:rsid w:val="7DEE6429"/>
    <w:rsid w:val="7E2255FE"/>
    <w:rsid w:val="7F957A5E"/>
  </w:rsids>
  <w:docVars>
    <w:docVar w:name="commondata" w:val="eyJoZGlkIjoiZWRiNTYyY2ExNDc4MzRmYTYzMTU1ZTViNWFjZjBmZm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nhideWhenUsed="0" w:qFormat="1"/>
    <w:lsdException w:name="index heading" w:semiHidden="0" w:uiPriority="0" w:unhideWhenUsed="0"/>
    <w:lsdException w:name="caption" w:semiHidden="0" w:uiPriority="0" w:unhideWhenUsed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uiPriority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Pr>
      <w:rFonts w:ascii="Arial" w:eastAsia="黑体" w:hAnsi="Arial" w:cs="Arial"/>
      <w:sz w:val="20"/>
    </w:rPr>
  </w:style>
  <w:style w:type="paragraph" w:styleId="BodyText">
    <w:name w:val="Body Text"/>
    <w:basedOn w:val="Normal"/>
    <w:qFormat/>
    <w:pPr>
      <w:autoSpaceDE w:val="0"/>
      <w:autoSpaceDN w:val="0"/>
      <w:spacing w:line="240" w:lineRule="auto"/>
      <w:jc w:val="left"/>
      <w:textAlignment w:val="auto"/>
    </w:pPr>
  </w:style>
  <w:style w:type="paragraph" w:styleId="BalloonText">
    <w:name w:val="Balloon Text"/>
    <w:basedOn w:val="Normal"/>
    <w:link w:val="a2"/>
    <w:qFormat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a1"/>
    <w:uiPriority w:val="99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HTMLPreformatted">
    <w:name w:val="HTML Preformatted"/>
    <w:basedOn w:val="Normal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a"/>
    <w:qFormat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character" w:styleId="Emphasis">
    <w:name w:val="Emphasis"/>
    <w:basedOn w:val="DefaultParagraphFont"/>
    <w:qFormat/>
    <w:rPr>
      <w:color w:val="CC0000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jianj2">
    <w:name w:val="jianj2"/>
    <w:basedOn w:val="DefaultParagraphFont"/>
  </w:style>
  <w:style w:type="character" w:customStyle="1" w:styleId="1">
    <w:name w:val="正文文本1"/>
    <w:rPr>
      <w:rFonts w:ascii="Arial Unicode MS" w:eastAsia="Arial Unicode MS" w:hAnsi="Arial Unicode MS" w:cs="Arial Unicode MS"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a">
    <w:name w:val="普通(网站) 字符"/>
    <w:link w:val="NormalWeb"/>
    <w:locked/>
    <w:rPr>
      <w:rFonts w:eastAsia="宋体"/>
      <w:sz w:val="24"/>
      <w:szCs w:val="24"/>
      <w:lang w:val="en-US" w:eastAsia="zh-CN" w:bidi="ar-SA"/>
    </w:rPr>
  </w:style>
  <w:style w:type="paragraph" w:customStyle="1" w:styleId="6">
    <w:name w:val="正文文本6"/>
    <w:basedOn w:val="Normal"/>
    <w:qFormat/>
    <w:pPr>
      <w:widowControl/>
      <w:shd w:val="clear" w:color="auto" w:fill="FFFFFF"/>
      <w:adjustRightInd/>
      <w:spacing w:line="389" w:lineRule="exact"/>
      <w:ind w:hanging="440"/>
      <w:jc w:val="distribute"/>
      <w:textAlignment w:val="auto"/>
    </w:pPr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opbestanswerquestionproblemext">
    <w:name w:val="op_best_answer_question_problemext"/>
    <w:basedOn w:val="Normal"/>
    <w:qFormat/>
    <w:pPr>
      <w:widowControl/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CharChar3CharChar">
    <w:name w:val="Char Char3 Char Char"/>
    <w:basedOn w:val="Normal"/>
    <w:qFormat/>
    <w:pPr>
      <w:widowControl/>
      <w:adjustRightInd/>
      <w:spacing w:line="300" w:lineRule="auto"/>
      <w:ind w:firstLine="200" w:firstLineChars="200"/>
      <w:textAlignment w:val="auto"/>
    </w:pPr>
    <w:rPr>
      <w:kern w:val="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2">
    <w:name w:val="批注框文本 字符"/>
    <w:basedOn w:val="DefaultParagraphFont"/>
    <w:link w:val="BalloonText"/>
    <w:qFormat/>
    <w:rPr>
      <w:sz w:val="18"/>
      <w:szCs w:val="18"/>
    </w:rPr>
  </w:style>
  <w:style w:type="paragraph" w:customStyle="1" w:styleId="quesli">
    <w:name w:val="ques_li"/>
    <w:basedOn w:val="Normal"/>
    <w:qFormat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header" Target="header1.xml" /><Relationship Id="rId23" Type="http://schemas.openxmlformats.org/officeDocument/2006/relationships/footer" Target="footer1.xml" /><Relationship Id="rId24" Type="http://schemas.openxmlformats.org/officeDocument/2006/relationships/footer" Target="footer2.xml" /><Relationship Id="rId25" Type="http://schemas.openxmlformats.org/officeDocument/2006/relationships/image" Target="media/image19.jpeg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2972</Words>
  <Characters>3199</Characters>
  <Application>Microsoft Office Word</Application>
  <DocSecurity>0</DocSecurity>
  <Lines>26</Lines>
  <Paragraphs>7</Paragraphs>
  <ScaleCrop>false</ScaleCrop>
  <Company>Foundertech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厦门第十一中学九年级化学上学期期中测试</dc:title>
  <dc:creator>王长春</dc:creator>
  <cp:lastModifiedBy>伊唯姿</cp:lastModifiedBy>
  <cp:revision>504</cp:revision>
  <cp:lastPrinted>2019-11-20T03:49:00Z</cp:lastPrinted>
  <dcterms:created xsi:type="dcterms:W3CDTF">2016-11-19T06:08:00Z</dcterms:created>
  <dcterms:modified xsi:type="dcterms:W3CDTF">2022-04-29T03:26:29Z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