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12509500</wp:posOffset>
            </wp:positionV>
            <wp:extent cx="368300" cy="2794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年春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季学期期末学业水平监测</w:t>
      </w:r>
    </w:p>
    <w:p>
      <w:pPr>
        <w:jc w:val="center"/>
        <w:rPr>
          <w:rFonts w:hint="eastAsia" w:ascii="Times New Roman" w:hAnsi="Times New Roman" w:eastAsia="微软雅黑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英语参考答案及评分标准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500" w:lineRule="exact"/>
        <w:ind w:right="0"/>
        <w:jc w:val="both"/>
        <w:textAlignment w:val="auto"/>
        <w:rPr>
          <w:rFonts w:hint="default" w:ascii="Times New Roman" w:hAnsi="Times New Roman" w:eastAsiaTheme="minorEastAsia"/>
          <w:b/>
          <w:bCs/>
          <w:sz w:val="28"/>
          <w:szCs w:val="28"/>
          <w:u w:val="dotted"/>
          <w:lang w:val="en-US" w:eastAsia="zh-CN"/>
        </w:rPr>
      </w:pPr>
      <w:r>
        <w:rPr>
          <w:rFonts w:hint="eastAsia" w:ascii="Times New Roman" w:hAnsi="Times New Roman" w:eastAsiaTheme="minorEastAsia"/>
          <w:b/>
          <w:bCs/>
          <w:sz w:val="28"/>
          <w:szCs w:val="28"/>
          <w:u w:val="dotted"/>
          <w:lang w:val="en-US" w:eastAsia="zh-CN"/>
        </w:rPr>
        <w:t>第一部分  语言知识及运用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500" w:lineRule="exact"/>
        <w:ind w:right="0"/>
        <w:jc w:val="both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eastAsia" w:ascii="Times New Roman" w:hAnsi="Times New Roman" w:eastAsiaTheme="minorEastAsia"/>
          <w:sz w:val="28"/>
          <w:szCs w:val="28"/>
          <w:u w:val="dotted"/>
          <w:lang w:val="en-US" w:eastAsia="zh-CN"/>
        </w:rPr>
        <w:t>第一节  完形填空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1-15   CCACC  BDABD  BCDBA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第二节  综合填空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16 smile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17.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with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18.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more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19.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about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20.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silence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21.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passed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22.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treasure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23.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changed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24.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The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25.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why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b/>
          <w:bCs w:val="0"/>
          <w:kern w:val="0"/>
          <w:sz w:val="28"/>
          <w:szCs w:val="24"/>
          <w:lang w:val="en-US" w:eastAsia="zh-CN"/>
        </w:rPr>
      </w:pPr>
      <w:r>
        <w:rPr>
          <w:rFonts w:hint="eastAsia" w:ascii="Times New Roman" w:hAnsi="Times New Roman" w:eastAsiaTheme="minorEastAsia"/>
          <w:b/>
          <w:bCs w:val="0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第二部分  阅读与写作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0"/>
          <w:sz w:val="28"/>
          <w:szCs w:val="28"/>
          <w:lang w:val="en-US" w:eastAsia="zh-CN"/>
        </w:rPr>
        <w:t>第一节</w:t>
      </w:r>
    </w:p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26-35 </w:t>
      </w:r>
      <w:r>
        <w:rPr>
          <w:rFonts w:hint="default" w:ascii="Times New Roman" w:hAnsi="Times New Roman" w:cs="Times New Roman"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BCAAB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 xml:space="preserve">  BABDA </w:t>
      </w:r>
    </w:p>
    <w:p>
      <w:pP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 xml:space="preserve">第二节  </w:t>
      </w:r>
    </w:p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36-40  DBACE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第三节</w:t>
      </w: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 xml:space="preserve">   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lang w:val="en-US" w:eastAsia="zh-CN"/>
        </w:rPr>
        <w:t>the most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lang w:val="en-US" w:eastAsia="zh-CN"/>
        </w:rPr>
        <w:t>comfortable</w:t>
      </w:r>
      <w:r>
        <w:rPr>
          <w:rFonts w:hint="eastAsia" w:ascii="Times New Roman" w:hAnsi="Times New Roman" w:cs="Times New Roman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none"/>
          <w:lang w:val="en-US" w:eastAsia="zh-CN"/>
        </w:rPr>
        <w:t>（划线部分各1分）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was doing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  <w:u w:val="none"/>
          <w:lang w:val="en-US" w:eastAsia="zh-CN"/>
        </w:rPr>
        <w:t>（每个词1分）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get into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（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每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个词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1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分）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Thousands of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  <w:u w:val="none"/>
          <w:lang w:val="en-US" w:eastAsia="zh-CN"/>
        </w:rPr>
        <w:t>（每个词1分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>，首字母未大写，扣0.5分</w:t>
      </w:r>
      <w:r>
        <w:rPr>
          <w:rFonts w:hint="default" w:ascii="Times New Roman" w:hAnsi="Times New Roman" w:cs="Times New Roman"/>
          <w:sz w:val="28"/>
          <w:szCs w:val="28"/>
          <w:u w:val="none"/>
          <w:lang w:val="en-US" w:eastAsia="zh-CN"/>
        </w:rPr>
        <w:t>）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have  (already)  been</w:t>
      </w:r>
      <w:r>
        <w:rPr>
          <w:rFonts w:hint="default" w:ascii="Times New Roman" w:hAnsi="Times New Roman" w:cs="Times New Roman"/>
          <w:sz w:val="28"/>
          <w:szCs w:val="28"/>
          <w:u w:val="none"/>
          <w:lang w:val="en-US" w:eastAsia="zh-CN"/>
        </w:rPr>
        <w:t>（每个词1分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>，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already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没写不扣分，写错扣0.5分</w:t>
      </w:r>
      <w:r>
        <w:rPr>
          <w:rFonts w:hint="default" w:ascii="Times New Roman" w:hAnsi="Times New Roman" w:cs="Times New Roman"/>
          <w:sz w:val="28"/>
          <w:szCs w:val="28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hint="eastAsia" w:ascii="Times New Roman" w:hAnsi="Times New Roman" w:cs="Times New Roman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第四节 书面表达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ascii="宋体" w:hAnsi="宋体" w:eastAsia="宋体"/>
          <w:sz w:val="28"/>
          <w:szCs w:val="21"/>
        </w:rPr>
      </w:pPr>
      <w:r>
        <w:rPr>
          <w:rFonts w:hint="eastAsia" w:ascii="宋体" w:hAnsi="宋体" w:eastAsia="宋体"/>
          <w:sz w:val="28"/>
          <w:szCs w:val="21"/>
        </w:rPr>
        <w:t>1、评分原则与方法：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ascii="宋体" w:hAnsi="宋体" w:eastAsia="宋体"/>
          <w:sz w:val="28"/>
          <w:szCs w:val="21"/>
        </w:rPr>
      </w:pPr>
      <w:r>
        <w:rPr>
          <w:rFonts w:hint="eastAsia" w:ascii="宋体" w:hAnsi="宋体" w:eastAsia="宋体"/>
          <w:sz w:val="28"/>
          <w:szCs w:val="21"/>
        </w:rPr>
        <w:t>（1）采用总体印象评分法。评分时，先确定所属档次，然后以该档次的要求微调，最后给分。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hint="eastAsia" w:ascii="宋体" w:hAnsi="宋体" w:eastAsia="宋体"/>
          <w:sz w:val="28"/>
          <w:szCs w:val="21"/>
        </w:rPr>
      </w:pPr>
      <w:r>
        <w:rPr>
          <w:rFonts w:hint="eastAsia" w:ascii="宋体" w:hAnsi="宋体" w:eastAsia="宋体"/>
          <w:sz w:val="28"/>
          <w:szCs w:val="21"/>
        </w:rPr>
        <w:t>（2）按照题目要求表达信息。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ascii="宋体" w:hAnsi="宋体" w:eastAsia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（3）</w:t>
      </w:r>
      <w:r>
        <w:rPr>
          <w:rFonts w:hint="eastAsia" w:ascii="宋体" w:hAnsi="宋体" w:eastAsia="宋体"/>
          <w:sz w:val="28"/>
          <w:szCs w:val="21"/>
        </w:rPr>
        <w:t>书写整洁1分。少于或多于规定词数30%的酌情扣1—2分。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ascii="宋体" w:hAnsi="宋体" w:eastAsia="宋体"/>
          <w:sz w:val="28"/>
          <w:szCs w:val="21"/>
        </w:rPr>
      </w:pPr>
      <w:r>
        <w:rPr>
          <w:rFonts w:hint="eastAsia" w:ascii="宋体" w:hAnsi="宋体" w:eastAsia="宋体"/>
          <w:sz w:val="28"/>
          <w:szCs w:val="21"/>
        </w:rPr>
        <w:t>2、评分档次:</w:t>
      </w:r>
    </w:p>
    <w:tbl>
      <w:tblPr>
        <w:tblStyle w:val="6"/>
        <w:tblW w:w="79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5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档次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分值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                  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--- 1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内容涵盖所有要点，表达准确，意思连贯，符合逻辑，只有个别语言错误。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 xml:space="preserve">---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内容涵盖所有要点，表达清楚，意思连贯，符合逻辑，但有少数语言错误。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 xml:space="preserve">---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内容涵盖部分要点，表达较为清楚，基本符合逻辑，但有一些语言错误。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 xml:space="preserve">0---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内容涵盖部分要点，能写出少量正确句子，但整体表达不太连贯，且语言错误较多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0" w:line="500" w:lineRule="exact"/>
        <w:ind w:left="0" w:leftChars="0" w:right="0" w:firstLine="0" w:firstLineChars="0"/>
        <w:jc w:val="both"/>
        <w:textAlignment w:val="auto"/>
        <w:rPr>
          <w:rFonts w:hint="eastAsia" w:ascii="Times New Roman" w:hAnsi="Times New Roman" w:cs="Times New Roman"/>
          <w:b/>
          <w:bCs/>
          <w:sz w:val="28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0" w:line="50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4"/>
          <w:lang w:val="en-US" w:eastAsia="zh-CN"/>
        </w:rPr>
      </w:pPr>
      <w:r>
        <w:rPr>
          <w:rFonts w:hint="eastAsia" w:cs="Times New Roman"/>
          <w:b/>
          <w:bCs/>
          <w:sz w:val="28"/>
          <w:szCs w:val="24"/>
          <w:lang w:val="en-US" w:eastAsia="zh-CN"/>
        </w:rPr>
        <w:t>46</w:t>
      </w:r>
      <w:r>
        <w:rPr>
          <w:rFonts w:hint="eastAsia" w:ascii="Times New Roman" w:hAnsi="Times New Roman" w:cs="Times New Roman"/>
          <w:b/>
          <w:bCs/>
          <w:sz w:val="28"/>
          <w:szCs w:val="24"/>
          <w:lang w:val="en-US" w:eastAsia="zh-CN"/>
        </w:rPr>
        <w:t>.Possible version</w:t>
      </w:r>
    </w:p>
    <w:p>
      <w:pPr>
        <w:numPr>
          <w:ilvl w:val="0"/>
          <w:numId w:val="0"/>
        </w:numPr>
        <w:rPr>
          <w:rFonts w:hint="default"/>
          <w:color w:val="auto"/>
          <w:lang w:val="en-US" w:eastAsia="zh-CN"/>
        </w:rPr>
      </w:pPr>
    </w:p>
    <w:p>
      <w:pPr>
        <w:spacing w:line="400" w:lineRule="exact"/>
        <w:ind w:firstLine="560" w:firstLineChars="200"/>
        <w:jc w:val="left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 xml:space="preserve">I’m glad to be here to share my favorite book, </w:t>
      </w:r>
      <w:r>
        <w:rPr>
          <w:rFonts w:ascii="Times New Roman" w:hAnsi="Times New Roman" w:eastAsia="楷体_GB2312" w:cs="Times New Roman"/>
          <w:i/>
          <w:sz w:val="28"/>
          <w:szCs w:val="28"/>
        </w:rPr>
        <w:t>Journey to the West</w:t>
      </w:r>
      <w:r>
        <w:rPr>
          <w:rFonts w:ascii="Times New Roman" w:hAnsi="Times New Roman" w:eastAsia="楷体_GB2312" w:cs="Times New Roman"/>
          <w:sz w:val="28"/>
          <w:szCs w:val="28"/>
        </w:rPr>
        <w:t>.</w:t>
      </w:r>
    </w:p>
    <w:p>
      <w:pPr>
        <w:spacing w:line="400" w:lineRule="exact"/>
        <w:ind w:firstLine="560" w:firstLineChars="200"/>
        <w:jc w:val="left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 xml:space="preserve">The book is one of the greatest classics in China. I have had the book </w:t>
      </w:r>
      <w:r>
        <w:rPr>
          <w:rFonts w:hint="eastAsia" w:ascii="Times New Roman" w:hAnsi="Times New Roman" w:eastAsia="楷体_GB2312" w:cs="Times New Roman"/>
          <w:sz w:val="28"/>
          <w:szCs w:val="28"/>
          <w:lang w:val="en-US" w:eastAsia="zh-CN"/>
        </w:rPr>
        <w:t>for</w:t>
      </w:r>
      <w:r>
        <w:rPr>
          <w:rFonts w:ascii="Times New Roman" w:hAnsi="Times New Roman" w:eastAsia="楷体_GB2312" w:cs="Times New Roman"/>
          <w:sz w:val="28"/>
          <w:szCs w:val="28"/>
        </w:rPr>
        <w:t xml:space="preserve"> two years. My father bought it for me at the beginning of my junior high school. He encourages me to learn from the Mo</w:t>
      </w:r>
      <w:r>
        <w:rPr>
          <w:rFonts w:hint="eastAsia" w:ascii="Times New Roman" w:hAnsi="Times New Roman" w:eastAsia="楷体_GB2312" w:cs="Times New Roman"/>
          <w:sz w:val="28"/>
          <w:szCs w:val="28"/>
          <w:lang w:val="en-US" w:eastAsia="zh-CN"/>
        </w:rPr>
        <w:t>nk</w:t>
      </w:r>
      <w:r>
        <w:rPr>
          <w:rFonts w:ascii="Times New Roman" w:hAnsi="Times New Roman" w:eastAsia="楷体_GB2312" w:cs="Times New Roman"/>
          <w:sz w:val="28"/>
          <w:szCs w:val="28"/>
        </w:rPr>
        <w:t>ey King and not to give up my dream. No matter what difficulty I meet, the book reminds me to keep on working hard and I have made much progress in my study in the past two years. It really has special meaning to me.</w:t>
      </w:r>
    </w:p>
    <w:p>
      <w:pPr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 xml:space="preserve">     That’s all. Thanks for your listening.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4A31D6"/>
    <w:multiLevelType w:val="singleLevel"/>
    <w:tmpl w:val="944A31D6"/>
    <w:lvl w:ilvl="0" w:tentative="0">
      <w:start w:val="4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5MzQ1MmI5ZDNiMjE3MDMyNmY3NjU4Y2ZiOTUxMWYifQ=="/>
  </w:docVars>
  <w:rsids>
    <w:rsidRoot w:val="6AA1629E"/>
    <w:rsid w:val="004151FC"/>
    <w:rsid w:val="00C02FC6"/>
    <w:rsid w:val="027C0D35"/>
    <w:rsid w:val="09832833"/>
    <w:rsid w:val="115433C3"/>
    <w:rsid w:val="13631AD8"/>
    <w:rsid w:val="183963F3"/>
    <w:rsid w:val="266B726E"/>
    <w:rsid w:val="35FE5964"/>
    <w:rsid w:val="36AE0887"/>
    <w:rsid w:val="3D0221DE"/>
    <w:rsid w:val="3F9530CE"/>
    <w:rsid w:val="435412BA"/>
    <w:rsid w:val="4C15535E"/>
    <w:rsid w:val="51FA74D0"/>
    <w:rsid w:val="57A77570"/>
    <w:rsid w:val="59FA5961"/>
    <w:rsid w:val="5F42246A"/>
    <w:rsid w:val="62BE1E54"/>
    <w:rsid w:val="63EC0AFF"/>
    <w:rsid w:val="66CC71DD"/>
    <w:rsid w:val="6AA1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78"/>
      <w:ind w:left="180"/>
    </w:pPr>
    <w:rPr>
      <w:rFonts w:ascii="Times New Roman" w:hAnsi="Times New Roman" w:eastAsia="Times New Roman" w:cs="Times New Roman"/>
      <w:sz w:val="21"/>
      <w:szCs w:val="21"/>
      <w:lang w:val="zh-CN" w:eastAsia="zh-CN" w:bidi="zh-CN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">
    <w:name w:val="正文1"/>
    <w:qFormat/>
    <w:uiPriority w:val="0"/>
    <w:pPr>
      <w:framePr w:wrap="around" w:vAnchor="margin" w:hAnchor="text" w:y="1"/>
      <w:widowControl w:val="0"/>
      <w:spacing w:after="200" w:line="276" w:lineRule="auto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zh-TW" w:eastAsia="zh-TW" w:bidi="ar-SA"/>
    </w:rPr>
  </w:style>
  <w:style w:type="paragraph" w:styleId="8">
    <w:name w:val="No Spacing"/>
    <w:qFormat/>
    <w:uiPriority w:val="1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560</Words>
  <Characters>1156</Characters>
  <Lines>0</Lines>
  <Paragraphs>0</Paragraphs>
  <TotalTime>6</TotalTime>
  <ScaleCrop>false</ScaleCrop>
  <LinksUpToDate>false</LinksUpToDate>
  <CharactersWithSpaces>1400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2022-06-17T08:10:00Z</dcterms:created>
  <dc:creator>李晓燕</dc:creator>
  <cp:lastModifiedBy>Administrator</cp:lastModifiedBy>
  <dcterms:modified xsi:type="dcterms:W3CDTF">2022-09-06T13:28:03Z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