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00" w:firstLineChars="200"/>
        <w:jc w:val="center"/>
        <w:textAlignment w:val="baselin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12649200</wp:posOffset>
            </wp:positionH>
            <wp:positionV relativeFrom="topMargin">
              <wp:posOffset>11315700</wp:posOffset>
            </wp:positionV>
            <wp:extent cx="381000" cy="330200"/>
            <wp:effectExtent l="0" t="0" r="0" b="1270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30"/>
          <w:szCs w:val="30"/>
        </w:rPr>
        <w:t>2021-2022 学年 第一学 期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00" w:firstLineChars="200"/>
        <w:jc w:val="center"/>
        <w:textAlignment w:val="baselin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九年级《道德与法治》期末试卷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一、选择题(17小题，每小题2分，共34分。下列每小题的四个选项中，只有一项是最符合题意的)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1.厦门经济特区建设40周年之际，习近平总书记致贺词强调，厦门经济特区 开拓创新、锐意进取，各项事业实现历史性跨越，为改革开放和社会主义现代化 建设作出重要贡献。厦门40年来的各项成就使我们更加坚信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①坚持改革开放，是我们党和国家一切工作的中心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②要坚持改革开放不动摇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③设立经济特区是决定当代中国命运的关键抉择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④中国对外开放的大门会越开越大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A.①②      </w:t>
      </w:r>
      <w:r>
        <w:rPr>
          <w:rFonts w:hint="eastAsia" w:eastAsia="宋体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 xml:space="preserve">B.②④         C.②③    </w:t>
      </w:r>
      <w:r>
        <w:rPr>
          <w:rFonts w:hint="eastAsia" w:eastAsia="宋体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D.①③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2.中华民族的伟大复兴，绝不是轻轻松松、敲锣打鼓就能实现的。这是因为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A.虽然已经实现共同富裕，但我国还是世界上最大的发展中国家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B.我国经济已由高质量发展阶段转向高速增长阶段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C.我国还面临诸如区域发展不平衡、资源环境面临危机等系列难题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D.实现中华民族伟大复兴，必须凝聚中国力量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3.18年前，2003年10月15日，杨利伟乘坐神舟五号一飞冲天，成为我国第一 位进入太空的航天员，实现了中华民族千年的飞天愿望。18年后，2021年10月16 日，神舟十三号发射成功。18年来，从“一人一天”,到“三人半年”;从惊险往 返，到出舱行走;从单艘飞船，到空间站</w:t>
      </w:r>
      <w:r>
        <w:rPr>
          <w:rFonts w:hint="eastAsia" w:eastAsia="宋体"/>
          <w:sz w:val="24"/>
          <w:szCs w:val="24"/>
          <w:lang w:eastAsia="zh-CN"/>
        </w:rPr>
        <w:t>……</w:t>
      </w:r>
      <w:r>
        <w:rPr>
          <w:sz w:val="24"/>
          <w:szCs w:val="24"/>
        </w:rPr>
        <w:t>。星辰大海，中国人步履未停!从 材料中，你能得出的正确结论有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A.我国不断落实科教兴国战略，航天梦想已经实现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B.我国科技创新之路任重道远，需要加快创新步伐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C.我国坚持创新驱动发展战略，创新改变我们生活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D.中国已驶上创新强国快车道，创新驱动我国发展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4.作家郑渊洁发微博表示，1985年创刊的《童话大王》杂志将于2022年1月 停刊，原因是他要拿出全部精力去和670多个恶意抢注商标斗争维权，直至全部 维权成功。恶意抢注商标侵犯了郑渊洁的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A.知识产权       B.荣誉权       C.名誉权        D.人格权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5.国务院新闻办公室发表《中国的民主》白皮书指出，在中国，国家各项制 度都是围绕人民当家作主构建的，国家治理体系都是围绕实现人民当家作主运转 的，全过程人民民主具有完整的制度程序。可见，人民当家作主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①是中国特色社会主义最本质特征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②是人民民主的真谛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③从来就不是一句口号、一句空话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④是落实在国家政治生活和社会生活之中的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A.①③      B.③④         C.②③     D.①④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6.网友举报交警公车私用、带朋友兜风。经上级部门调查，真相是一考生忘 带身份证，交警得到求助请求后护送该考生回宿舍取回，保证了考试顺利进行。 这告诉我们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①国家权力的行使受人民监督        ②政府的工作要对人民负责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③政府的宗旨是为人民服务         ④公民行使监督权时不能歪曲事实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A.①②④         B.①②③        C.②③④        D.①②③④ 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7.网红主播薇娅通过隐匿、虚假申报等方式偷税漏税。依据《中华人民共和国个人所得税法》、《中华人民共和国税收征收管理法》等法律，相关部门对其追 缴税款、加收滞纳金并处罚款共计13.41 亿元。随后，薇娅被撤销网络诚信宣传 大使。对此，下列说法正确的是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①法治是发展市场经济、实现强国富民的基本保障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②法律面前人人平等，依法纳税是每位公民的义务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③诚信是一个公民的立身之本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④建设法治强国，依然任重道远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A.①②③       B.①②④          c.②③④       D.①③④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8. “法，非从天下，非从地出，发于人间，合乎人心而已。”这句话告诉我 们，厉行法治需要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①加强法治</w:t>
      </w:r>
      <w:r>
        <w:rPr>
          <w:rFonts w:hint="eastAsia" w:eastAsia="宋体"/>
          <w:sz w:val="24"/>
          <w:szCs w:val="24"/>
          <w:lang w:eastAsia="zh-CN"/>
        </w:rPr>
        <w:t>宣传</w:t>
      </w:r>
      <w:r>
        <w:rPr>
          <w:sz w:val="24"/>
          <w:szCs w:val="24"/>
        </w:rPr>
        <w:t>，弘扬法治精神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②共同营造良好的法治文化环境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③强化道德对法治文化的促进作用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④在全社会树立“守法光荣、违法可耻”的法治文化导向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A.①②③        B.①②④         C.②③④       D.①②③④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9.2021年 10月 18 日，在三门峡市举行的第三届中国考古学大会开幕式上， 公布了全国“百年百大考古发现”,北京周口店遗址、舞阳贾湖遗址等 100 项发 现入选。其中，河南14 个项目上榜，位居全国第一。从中你能感悟到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①中华文化源远流长、博大精深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②中原文化是中华文化的重要组成部分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③中原地区是中华文明的摇篮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④面对外来文化，要取其精华去其糟粕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A.①②③           B.①②④           C.②③④         D.①③④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10.在中华民族大家庭中，大家只有像石榴籽一样紧紧抱在一起，手足相亲、  守望相助</w:t>
      </w:r>
      <w:r>
        <w:rPr>
          <w:rFonts w:hint="eastAsia" w:eastAsia="宋体"/>
          <w:sz w:val="24"/>
          <w:szCs w:val="24"/>
          <w:lang w:eastAsia="zh-CN"/>
        </w:rPr>
        <w:t>，</w:t>
      </w:r>
      <w:r>
        <w:rPr>
          <w:sz w:val="24"/>
          <w:szCs w:val="24"/>
        </w:rPr>
        <w:t>才能实现民族复兴的伟大梦想，民族团结进步之花才能长盛不衰。下列 史实与这段话主旨相符的有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①文成公主和亲②王昭君出塞③林则徐虎门销烟④彝海结盟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A.①②③</w:t>
      </w:r>
      <w:r>
        <w:rPr>
          <w:rFonts w:hint="eastAsia" w:eastAsia="宋体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>B.②③④</w:t>
      </w:r>
      <w:r>
        <w:rPr>
          <w:rFonts w:hint="eastAsia" w:eastAsia="宋体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 xml:space="preserve">C.①③④        </w:t>
      </w:r>
      <w:r>
        <w:rPr>
          <w:rFonts w:hint="eastAsia" w:eastAsia="宋体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D.①②④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11.2021 年 7 月被洪灾侵袭的新乡卫辉市，曾得到来自全国各地的救援。在 得知山西遭遇洪灾后，卫辉市迅速集结了一支20 多人的救援队伍赶往灾区，传递 着“一方有难，八方支援”的大爱。卫辉救援队伍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①身上凝聚了以爱国主义为核心的伟大时代精神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②以实际行动践行了社会主义核心价值观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③用行动表明责任完全来自于法律规定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④所传递的精神力量是激励我们实现中国梦的不竭精神动力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A.①③         B.②④           C.③④         D.①②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12.第七次全国人口普查结果已经公布。下列公布的数据中，能体现我国人 口现状的基本特点的有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①全国人口共141178万人，比2010 年增加了7206 万人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②出生人口性别比为111.3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③60岁及以上人口为26402 万人，占 18.70%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④每 10 万人中具有大学文化程度的有 15467人，文盲率为2.67%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A.①②                   B.③④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C.②③                   D.①④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13.给右图漫画拟定一个标题，你认为最合适的是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sz w:val="24"/>
          <w:szCs w:val="24"/>
        </w:rPr>
      </w:pPr>
      <w:r>
        <w:drawing>
          <wp:inline distT="0" distB="0" distL="114300" distR="114300">
            <wp:extent cx="2320925" cy="2110740"/>
            <wp:effectExtent l="0" t="0" r="3175" b="381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20925" cy="211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A.保护地球，就是“拯救”人类自己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B.资源枯竭是人类共同的难题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C.发展绿色能源，共建绿色地球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D.人与自然越来越难以共存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14.今年是西藏和平解放70 周年。70年来，西藏地区生产总值由1951年的 1.29 亿元增加到2020 年的1902.74 亿元，比70 年前增长321.5倍。建设更加 繁荣的西藏，需要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A.继续坚持民族区域自治的根本政治制度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B.建立平等团结共同繁荣的社会主义新型民族关系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C.尊重西藏少数民族宗教信仰，逐步消除文化差异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D.铸牢中华民族共同体意识，坚决促进西藏和谐发展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15.教育部办公厅印发《关于在中小学组织开展“从小学党史永远跟党走” 主题教育活动的通知》,部署开展系列党史学习教育活动，引导中小学生坚定不 移听党话、跟党走。下列党史表述正确的有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①近代以后，强国富民成为一百多年来中华民族矢志不渝的奋斗目标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②1949年 10 月 1 日，新中国成立，社会主义民主在中国大地上真正确立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③1978年，党的十一届三中全会开启了改革开放的历史征程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④党的十八大以来，中国特色社会主义进入新时代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A.①②③       B.①③④       c.①②④       D.②③④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16.一百年来，中国共产党团结带领中国人民进行的一切奋斗、一切牺牲、 一切创造，归结起来就是一个主题： 实现中华民族伟大复兴。实现中国梦就是要实现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①国家富强②民族振兴③社会稳定④人民幸福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A.①②③</w:t>
      </w:r>
      <w:r>
        <w:rPr>
          <w:rFonts w:hint="eastAsia" w:eastAsia="宋体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>B.①②④</w:t>
      </w:r>
      <w:r>
        <w:rPr>
          <w:rFonts w:hint="eastAsia" w:eastAsia="宋体"/>
          <w:sz w:val="24"/>
          <w:szCs w:val="24"/>
          <w:lang w:val="en-US" w:eastAsia="zh-CN"/>
        </w:rPr>
        <w:t xml:space="preserve">         C</w:t>
      </w:r>
      <w:r>
        <w:rPr>
          <w:sz w:val="24"/>
          <w:szCs w:val="24"/>
        </w:rPr>
        <w:t xml:space="preserve">.②③④ </w:t>
      </w:r>
      <w:r>
        <w:rPr>
          <w:rFonts w:hint="eastAsia" w:eastAsia="宋体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t>D.①③④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17.习近平总书记在清华大学考察时强调，广大青年要不断坚定“四个自信”, 不断增强做中国人的志气、骨气、底气。增强做中国人的志气、骨气、底气需要 我们青少年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①对国家有认同                 ②对文化有底气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③对发展有信心                 ④拥护党的领导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A.①②③        B.①②④        c.②③④        D.①②③④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二、非选择题(共4大题，36分)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18.小江所在的乡村山清水秀、环境优美。为了发展乡村经济，村里兴建了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一个木材加工厂。后来，村民收入增加了，但山林被破坏了很多，河流也不再清 澈了。不少村民表示，只要能富起来，这点损失还是值得的。如果你是小江， 请运用所学知识对村民观点进行辨析。   (8 分)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19.100 年来，中国共产党团结带领中国人民顽强拼搏，几代人一以贯之、 接续奋斗，从“小康之家"到“小康社会”,从“总体小康”到“全面小康”,从  “全面建设”到“全面建成”,小康目标不断实现，小康梦想成为现实。全党全  国各族人民将再接再厉，向实现第二个百年奋斗目标继续奋勇前进。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(1)我国全面小康梦想成为现实充分说明了哪些道理?(两个方面即可。4 分)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(2)全党全国各族人民将乘势而上向实现第二个百年奋斗目标进军。综合 分析国际国内形势和我国发展条件，从2020年到本世纪中叶可以分成两个阶段。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请将下列两个阶段的目标补充完整：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39" w:leftChars="114" w:firstLine="240" w:firstLineChars="100"/>
        <w:textAlignment w:val="baseline"/>
        <w:rPr>
          <w:rFonts w:hint="eastAsia" w:eastAsia="宋体"/>
          <w:sz w:val="24"/>
          <w:szCs w:val="24"/>
          <w:lang w:eastAsia="zh-CN"/>
        </w:rPr>
      </w:pPr>
      <w:r>
        <w:rPr>
          <w:sz w:val="24"/>
          <w:szCs w:val="24"/>
        </w:rPr>
        <w:t>①第一个阶段，从2020到2035年，在全面建成小康社会的基础上，</w:t>
      </w:r>
      <w:r>
        <w:rPr>
          <w:sz w:val="24"/>
          <w:szCs w:val="24"/>
          <w:u w:val="single"/>
        </w:rPr>
        <w:t xml:space="preserve">             </w:t>
      </w:r>
      <w:r>
        <w:rPr>
          <w:rFonts w:hint="eastAsia" w:eastAsia="宋体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eastAsia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eastAsia="宋体"/>
          <w:sz w:val="24"/>
          <w:szCs w:val="24"/>
          <w:lang w:eastAsia="zh-CN"/>
        </w:rPr>
      </w:pPr>
      <w:r>
        <w:rPr>
          <w:sz w:val="24"/>
          <w:szCs w:val="24"/>
        </w:rPr>
        <w:t>②第二个阶段，从2035年到本世纪中叶，在第一阶段目标的基础上，</w:t>
      </w:r>
      <w:r>
        <w:rPr>
          <w:sz w:val="24"/>
          <w:szCs w:val="24"/>
          <w:u w:val="single"/>
        </w:rPr>
        <w:t xml:space="preserve">             </w:t>
      </w:r>
      <w:r>
        <w:rPr>
          <w:rFonts w:hint="eastAsia" w:eastAsia="宋体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eastAsia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20.习近平总书记在纪念辛亥革命110周年大会上强调，中华民族具有反对分 裂、维护统一的光荣传统。“台独”分裂是祖国统一的最大障碍，是民族复兴的 严重隐患。凡是数典忘祖</w:t>
      </w:r>
      <w:r>
        <w:rPr>
          <w:rFonts w:hint="eastAsia" w:eastAsia="宋体"/>
          <w:sz w:val="24"/>
          <w:szCs w:val="24"/>
          <w:lang w:eastAsia="zh-CN"/>
        </w:rPr>
        <w:t>、</w:t>
      </w:r>
      <w:r>
        <w:rPr>
          <w:sz w:val="24"/>
          <w:szCs w:val="24"/>
        </w:rPr>
        <w:t>背叛祖国、分裂国家的人，从来没有好下场，必将遭 到人民的唾弃和历史的审判!台湾问题纯属中国内政，不容任何外来干涉。任何 人都不要低估中国人民捍卫国家主权和领土完整的坚强决心、坚定意志、强大能 力!祖国完全统一的历史任务一定要实现，也一定能够实现!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(1)为什么解决台湾问题、实现祖国完全统一的历史任务一定要实现?(至 少两个方面)(4分)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(2)中学生如何为维护国家统一做贡献? (4 分)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21.创建全国文明城市，建设“四个”新乡，是全体市民的共同心愿，是市 委、市政府为人民谋福利、为新乡谋发展的重要举措。随着我市全国文明城市创 建工作的不断推进，你所在的学校积极响应全市号召，带领全体师生积极开展了 以“争做文明师生共创文明校园”为主题的宣传动员活动。请你积极参加并完 成下列任务：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(1)请列举两例校园中违背社会主义核心价值观的行为。(2分)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(2)结合你所列举的不文明行为，任选其中一例，对其危害向同学们加以 宣讲。(提示： 不得与材料重复，至少写出两点。4分)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(3)“争做文明师生，共创文明校园”的倡议书正在征集，试着将下列倡议 书①②③中的内容补充完整吧。(6分)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jc w:val="center"/>
        <w:textAlignment w:val="baseline"/>
        <w:rPr>
          <w:b/>
          <w:bCs/>
          <w:sz w:val="24"/>
          <w:szCs w:val="24"/>
        </w:rPr>
      </w:pPr>
      <w:r>
        <w:rPr>
          <w:rFonts w:hint="eastAsia" w:eastAsia="宋体"/>
          <w:b/>
          <w:bCs/>
          <w:sz w:val="24"/>
          <w:szCs w:val="24"/>
          <w:lang w:eastAsia="zh-CN"/>
        </w:rPr>
        <w:t>“</w:t>
      </w:r>
      <w:r>
        <w:rPr>
          <w:b/>
          <w:bCs/>
          <w:sz w:val="24"/>
          <w:szCs w:val="24"/>
        </w:rPr>
        <w:t>争做文明师生共创文明校园</w:t>
      </w:r>
      <w:r>
        <w:rPr>
          <w:rFonts w:hint="eastAsia" w:eastAsia="宋体"/>
          <w:b/>
          <w:bCs/>
          <w:sz w:val="24"/>
          <w:szCs w:val="24"/>
          <w:lang w:eastAsia="zh-CN"/>
        </w:rPr>
        <w:t>”</w:t>
      </w:r>
      <w:r>
        <w:rPr>
          <w:b/>
          <w:bCs/>
          <w:sz w:val="24"/>
          <w:szCs w:val="24"/>
        </w:rPr>
        <w:t>倡议书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一、传播文明新风。要熟记并践行社会主义核心</w:t>
      </w:r>
      <w:r>
        <w:rPr>
          <w:rFonts w:hint="eastAsia" w:eastAsia="宋体"/>
          <w:sz w:val="24"/>
          <w:szCs w:val="24"/>
          <w:lang w:eastAsia="zh-CN"/>
        </w:rPr>
        <w:t>价值观</w:t>
      </w:r>
      <w:r>
        <w:rPr>
          <w:sz w:val="24"/>
          <w:szCs w:val="24"/>
        </w:rPr>
        <w:t>，积极宣传全国文明城市创建相关知识。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eastAsia="宋体"/>
          <w:sz w:val="24"/>
          <w:szCs w:val="24"/>
          <w:lang w:eastAsia="zh-CN"/>
        </w:rPr>
      </w:pPr>
      <w:r>
        <w:rPr>
          <w:sz w:val="24"/>
          <w:szCs w:val="24"/>
        </w:rPr>
        <w:t>二、倡导文明礼仪。要①</w:t>
      </w:r>
      <w:r>
        <w:rPr>
          <w:sz w:val="24"/>
          <w:szCs w:val="24"/>
          <w:u w:val="single"/>
        </w:rPr>
        <w:t xml:space="preserve">                                       </w:t>
      </w:r>
      <w:r>
        <w:rPr>
          <w:rFonts w:hint="eastAsia" w:eastAsia="宋体"/>
          <w:sz w:val="24"/>
          <w:szCs w:val="24"/>
          <w:u w:val="single"/>
          <w:lang w:val="en-US" w:eastAsia="zh-CN"/>
        </w:rPr>
        <w:t xml:space="preserve">                                                        </w:t>
      </w:r>
      <w:r>
        <w:rPr>
          <w:rFonts w:hint="eastAsia" w:eastAsia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eastAsia="宋体"/>
          <w:sz w:val="24"/>
          <w:szCs w:val="24"/>
          <w:lang w:eastAsia="zh-CN"/>
        </w:rPr>
      </w:pPr>
      <w:r>
        <w:rPr>
          <w:sz w:val="24"/>
          <w:szCs w:val="24"/>
        </w:rPr>
        <w:t>三、守护文明传唐。要②</w:t>
      </w:r>
      <w:r>
        <w:rPr>
          <w:sz w:val="24"/>
          <w:szCs w:val="24"/>
          <w:u w:val="single"/>
        </w:rPr>
        <w:t xml:space="preserve">                                       </w:t>
      </w:r>
      <w:r>
        <w:rPr>
          <w:rFonts w:hint="eastAsia" w:eastAsia="宋体"/>
          <w:sz w:val="24"/>
          <w:szCs w:val="24"/>
          <w:u w:val="single"/>
          <w:lang w:val="en-US" w:eastAsia="zh-CN"/>
        </w:rPr>
        <w:t xml:space="preserve">                                                        </w:t>
      </w:r>
      <w:r>
        <w:rPr>
          <w:rFonts w:hint="eastAsia" w:eastAsia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四、联行文明行为。要③</w:t>
      </w:r>
      <w:r>
        <w:rPr>
          <w:sz w:val="24"/>
          <w:szCs w:val="24"/>
          <w:u w:val="single"/>
        </w:rPr>
        <w:t xml:space="preserve">                                       </w:t>
      </w:r>
      <w:r>
        <w:rPr>
          <w:rFonts w:hint="eastAsia" w:eastAsia="宋体"/>
          <w:sz w:val="24"/>
          <w:szCs w:val="24"/>
          <w:u w:val="single"/>
          <w:lang w:val="en-US" w:eastAsia="zh-CN"/>
        </w:rPr>
        <w:t xml:space="preserve">                                                        </w:t>
      </w:r>
      <w:r>
        <w:rPr>
          <w:rFonts w:hint="eastAsia" w:eastAsia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五、维护文明交通。要增强交通安全意识，坚持走斑马线，不乱穿马路、 不闯红灯、不翻越护栏，自觉遵守交通规则。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sz w:val="24"/>
          <w:szCs w:val="24"/>
        </w:rPr>
      </w:pPr>
      <w:r>
        <w:rPr>
          <w:sz w:val="24"/>
          <w:szCs w:val="24"/>
        </w:rPr>
        <w:t>老师们、同学们，为了使我们能更好的学习、生活，我们需要一个文明和 谐、充满活力</w:t>
      </w:r>
      <w:r>
        <w:rPr>
          <w:rFonts w:hint="eastAsia" w:eastAsia="宋体"/>
          <w:sz w:val="24"/>
          <w:szCs w:val="24"/>
          <w:lang w:eastAsia="zh-CN"/>
        </w:rPr>
        <w:t>、</w:t>
      </w:r>
      <w:r>
        <w:rPr>
          <w:sz w:val="24"/>
          <w:szCs w:val="24"/>
        </w:rPr>
        <w:t>环境优美的校园，让我们从此刻行动起来，积极传播文明好声 音，自觉树立文明好形象，为建设文明校园做出自己应有的贡献!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right"/>
        <w:textAlignment w:val="baseline"/>
        <w:rPr>
          <w:sz w:val="24"/>
          <w:szCs w:val="24"/>
        </w:rPr>
      </w:pPr>
      <w:r>
        <w:rPr>
          <w:sz w:val="24"/>
          <w:szCs w:val="24"/>
        </w:rPr>
        <w:t>XXX德育处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right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xxx团委 </w:t>
      </w:r>
      <w:r>
        <w:rPr>
          <w:sz w:val="24"/>
          <w:szCs w:val="24"/>
        </w:rPr>
        <w:tab/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right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XXX少工委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right"/>
        <w:textAlignment w:val="baseline"/>
        <w:rPr>
          <w:sz w:val="24"/>
          <w:szCs w:val="24"/>
        </w:rPr>
        <w:sectPr>
          <w:headerReference r:id="rId3" w:type="default"/>
          <w:footerReference r:id="rId4" w:type="default"/>
          <w:pgSz w:w="11900" w:h="16840"/>
          <w:pgMar w:top="1440" w:right="1080" w:bottom="1440" w:left="1080" w:header="0" w:footer="0" w:gutter="0"/>
          <w:cols w:space="720" w:num="1"/>
        </w:sectPr>
      </w:pPr>
      <w:r>
        <w:rPr>
          <w:sz w:val="24"/>
          <w:szCs w:val="24"/>
        </w:rPr>
        <w:t>2021年12 月30日</w:t>
      </w:r>
    </w:p>
    <w:p>
      <w:bookmarkStart w:id="0" w:name="_GoBack"/>
      <w:bookmarkEnd w:id="0"/>
    </w:p>
    <w:sectPr>
      <w:pgSz w:w="11900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kinsoku/>
      <w:autoSpaceDE/>
      <w:autoSpaceDN/>
      <w:adjustRightInd/>
      <w:jc w:val="both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3MTRlZGM4MjA0ODMwZDIwNGVkOTg0YWQ4YzRjMzMifQ=="/>
  </w:docVars>
  <w:rsids>
    <w:rsidRoot w:val="00000000"/>
    <w:rsid w:val="004151FC"/>
    <w:rsid w:val="00C02FC6"/>
    <w:rsid w:val="21A77A4D"/>
    <w:rsid w:val="417C66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paragraph" w:styleId="3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table" w:customStyle="1" w:styleId="6">
    <w:name w:val="Table Normal_0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8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3828</Words>
  <Characters>4096</Characters>
  <Lines>0</Lines>
  <Paragraphs>0</Paragraphs>
  <TotalTime>2</TotalTime>
  <ScaleCrop>false</ScaleCrop>
  <LinksUpToDate>false</LinksUpToDate>
  <CharactersWithSpaces>4688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2022-08-21T11:09:00Z</dcterms:created>
  <dc:creator>Kingsoft-PDF</dc:creator>
  <cp:keywords>6301a1cd1083d00015f11ab2</cp:keywords>
  <cp:lastModifiedBy>Administrator</cp:lastModifiedBy>
  <dcterms:modified xsi:type="dcterms:W3CDTF">2022-09-09T07:30:55Z</dcterms:modified>
  <dc:subject>pdfbuilder</dc:subject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