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40" w:lineRule="auto"/>
        <w:jc w:val="center"/>
        <w:rPr>
          <w:rFonts w:cs="Arial" w:asciiTheme="minorEastAsia" w:hAnsiTheme="minorEastAsia"/>
          <w:b/>
          <w:color w:val="000000"/>
          <w:sz w:val="32"/>
          <w:szCs w:val="32"/>
          <w:lang w:eastAsia="zh-CN"/>
        </w:rPr>
      </w:pPr>
      <w:r>
        <w:rPr>
          <w:rFonts w:hint="eastAsia" w:cs="Arial" w:asciiTheme="minorEastAsia" w:hAnsiTheme="minorEastAsia"/>
          <w:b/>
          <w:color w:val="000000"/>
          <w:sz w:val="32"/>
          <w:szCs w:val="32"/>
          <w:lang w:eastAsia="zh-CN"/>
        </w:rPr>
        <w:pict>
          <v:shape id="_x0000_s1025" o:spid="_x0000_s1025" o:spt="75" type="#_x0000_t75" style="position:absolute;left:0pt;margin-left:855pt;margin-top:889pt;height:30pt;width:22pt;mso-position-horizontal-relative:page;mso-position-vertical-relative:page;z-index:251658240;mso-width-relative:page;mso-height-relative:page;" filled="f" o:preferrelative="t" stroked="f" coordsize="21600,21600">
            <v:path/>
            <v:fill on="f" focussize="0,0"/>
            <v:stroke on="f" joinstyle="miter"/>
            <v:imagedata r:id="rId5" o:title=""/>
            <o:lock v:ext="edit" aspectratio="t"/>
          </v:shape>
        </w:pict>
      </w:r>
      <w:r>
        <w:rPr>
          <w:rFonts w:hint="eastAsia" w:cs="Arial" w:asciiTheme="minorEastAsia" w:hAnsiTheme="minorEastAsia"/>
          <w:b/>
          <w:color w:val="000000"/>
          <w:sz w:val="32"/>
          <w:szCs w:val="32"/>
          <w:lang w:eastAsia="zh-CN"/>
        </w:rPr>
        <w:t>2021-2022学年度第一学期素养形成期末测试</w:t>
      </w:r>
    </w:p>
    <w:p>
      <w:pPr>
        <w:spacing w:line="240" w:lineRule="auto"/>
        <w:jc w:val="center"/>
        <w:rPr>
          <w:rFonts w:cs="Arial" w:asciiTheme="minorEastAsia" w:hAnsiTheme="minorEastAsia"/>
          <w:b/>
          <w:color w:val="000000"/>
          <w:sz w:val="32"/>
          <w:szCs w:val="32"/>
          <w:lang w:eastAsia="zh-CN"/>
        </w:rPr>
      </w:pPr>
      <w:r>
        <w:rPr>
          <w:rFonts w:hint="eastAsia" w:cs="Arial" w:asciiTheme="minorEastAsia" w:hAnsiTheme="minorEastAsia"/>
          <w:b/>
          <w:color w:val="000000"/>
          <w:sz w:val="32"/>
          <w:szCs w:val="32"/>
          <w:lang w:eastAsia="zh-CN"/>
        </w:rPr>
        <w:t>初三道德与法治</w:t>
      </w:r>
    </w:p>
    <w:p>
      <w:pPr>
        <w:spacing w:line="240" w:lineRule="auto"/>
        <w:rPr>
          <w:rFonts w:cs="Arial" w:asciiTheme="minorEastAsia" w:hAnsiTheme="minorEastAsia"/>
          <w:b/>
          <w:color w:val="000000"/>
          <w:sz w:val="21"/>
          <w:szCs w:val="21"/>
          <w:lang w:eastAsia="zh-CN"/>
        </w:rPr>
      </w:pPr>
      <w:r>
        <w:rPr>
          <w:rFonts w:hint="eastAsia" w:cs="Arial" w:asciiTheme="minorEastAsia" w:hAnsiTheme="minorEastAsia"/>
          <w:b/>
          <w:color w:val="000000"/>
          <w:sz w:val="21"/>
          <w:szCs w:val="21"/>
          <w:lang w:eastAsia="zh-CN"/>
        </w:rPr>
        <w:t xml:space="preserve">一、选择题（下列各题，都只有一个最符合题意的答案，请选出并在答题卜上将该项涂黑。多选者，该题不给分。每小题3分，共36分）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1、关于十九届六中全会，说法正确的是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①这是一次党的中央全会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②中共中央政治局向中央委员会报告工作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③会议的全称是中国共产党第十九届全国代表大会第六次全体会议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④会议强调，习近平新时代中国特色社会主义思想是中国文化和中国精神时代精华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A、①③④B、①②④c、①②③D、②③④</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 2、小青将课本上的一些重心知识点进行了总结，你认为错误的共有几处？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①进入社会主义初级阶段，我国社会主要矛盾就是人民日益增长的美好生活需要和不平衡不充分发展之间的矛盾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②文化是一个国家、一个民族的灵魂；教育己成为引领发展的第一动力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③建设创新型国家必须把经济建设重心转移到依靠科技进步和提高劳动者索质的轨道上来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④没有人民民主，就没有社会主义，就没有社会主义现代化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⑤新中国成立意味着人民民主的胜利；社会主义改造的完成，意味着社会主义民主得以真正确立；改革开放以来，社会主义民主得到不断的发展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⑥民主选举是保障人民利益得到充分实现的有效方式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A. 1处  </w:t>
      </w:r>
      <w:r>
        <w:rPr>
          <w:rFonts w:cs="Arial" w:asciiTheme="minorEastAsia" w:hAnsiTheme="minorEastAsia"/>
          <w:color w:val="000000"/>
          <w:sz w:val="21"/>
          <w:szCs w:val="21"/>
          <w:lang w:eastAsia="zh-CN"/>
        </w:rPr>
        <w:t xml:space="preserve">  </w:t>
      </w:r>
      <w:r>
        <w:rPr>
          <w:rFonts w:hint="eastAsia" w:cs="Arial" w:asciiTheme="minorEastAsia" w:hAnsiTheme="minorEastAsia"/>
          <w:color w:val="000000"/>
          <w:sz w:val="21"/>
          <w:szCs w:val="21"/>
          <w:lang w:eastAsia="zh-CN"/>
        </w:rPr>
        <w:t xml:space="preserve">B、 2处  </w:t>
      </w:r>
      <w:r>
        <w:rPr>
          <w:rFonts w:cs="Arial" w:asciiTheme="minorEastAsia" w:hAnsiTheme="minorEastAsia"/>
          <w:color w:val="000000"/>
          <w:sz w:val="21"/>
          <w:szCs w:val="21"/>
          <w:lang w:eastAsia="zh-CN"/>
        </w:rPr>
        <w:t xml:space="preserve">  </w:t>
      </w:r>
      <w:r>
        <w:rPr>
          <w:rFonts w:hint="eastAsia" w:cs="Arial" w:asciiTheme="minorEastAsia" w:hAnsiTheme="minorEastAsia"/>
          <w:color w:val="000000"/>
          <w:sz w:val="21"/>
          <w:szCs w:val="21"/>
          <w:lang w:eastAsia="zh-CN"/>
        </w:rPr>
        <w:t xml:space="preserve">C、 3处  </w:t>
      </w:r>
      <w:r>
        <w:rPr>
          <w:rFonts w:cs="Arial" w:asciiTheme="minorEastAsia" w:hAnsiTheme="minorEastAsia"/>
          <w:color w:val="000000"/>
          <w:sz w:val="21"/>
          <w:szCs w:val="21"/>
          <w:lang w:eastAsia="zh-CN"/>
        </w:rPr>
        <w:t xml:space="preserve">  D.</w:t>
      </w:r>
      <w:r>
        <w:rPr>
          <w:rFonts w:hint="eastAsia" w:cs="Arial" w:asciiTheme="minorEastAsia" w:hAnsiTheme="minorEastAsia"/>
          <w:color w:val="000000"/>
          <w:sz w:val="21"/>
          <w:szCs w:val="21"/>
          <w:lang w:eastAsia="zh-CN"/>
        </w:rPr>
        <w:t xml:space="preserve">4处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3</w:t>
      </w:r>
      <w:r>
        <w:rPr>
          <w:rFonts w:cs="Arial" w:asciiTheme="minorEastAsia" w:hAnsiTheme="minorEastAsia"/>
          <w:color w:val="000000"/>
          <w:sz w:val="21"/>
          <w:szCs w:val="21"/>
          <w:lang w:eastAsia="zh-CN"/>
        </w:rPr>
        <w:t>.</w:t>
      </w:r>
      <w:r>
        <w:rPr>
          <w:rFonts w:hint="eastAsia" w:cs="Arial" w:asciiTheme="minorEastAsia" w:hAnsiTheme="minorEastAsia"/>
          <w:color w:val="000000"/>
          <w:sz w:val="21"/>
          <w:szCs w:val="21"/>
          <w:lang w:eastAsia="zh-CN"/>
        </w:rPr>
        <w:t xml:space="preserve">老师在讲解中国特色社会主义制度时展示如下图片，对此分析正确的是 </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t xml:space="preserve"> </w:t>
      </w:r>
      <w:r>
        <w:rPr>
          <w:rFonts w:cs="Arial" w:asciiTheme="minorEastAsia" w:hAnsiTheme="minorEastAsia"/>
          <w:color w:val="000000"/>
          <w:sz w:val="21"/>
          <w:szCs w:val="21"/>
          <w:lang w:eastAsia="zh-CN"/>
        </w:rPr>
        <w:pict>
          <v:shape id="_x0000_i1025" o:spt="75" type="#_x0000_t75" style="height:88.5pt;width:378.75pt;" filled="f" o:preferrelative="t" stroked="f" coordsize="21600,21600">
            <v:path/>
            <v:fill on="f" focussize="0,0"/>
            <v:stroke on="f" joinstyle="miter"/>
            <v:imagedata r:id="rId6" o:title="云上PDF截图20220208161520"/>
            <o:lock v:ext="edit" aspectratio="t"/>
            <w10:wrap type="none"/>
            <w10:anchorlock/>
          </v:shape>
        </w:pic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①四个图片共同反映了保障人民当家做主的民主制度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②图片一体现了协商民主，是我国民主政治的特有形式和独特优势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③图片三和图三通过选举产生基层国家机构，来保障人民当家做主的地位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④图四反映我国民主政治建设的基础，也是人民掌握国家政权行使权力的根本途径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A、①②B、③④ </w:t>
      </w:r>
      <w:r>
        <w:rPr>
          <w:rFonts w:cs="Arial" w:asciiTheme="minorEastAsia" w:hAnsiTheme="minorEastAsia"/>
          <w:color w:val="000000"/>
          <w:sz w:val="21"/>
          <w:szCs w:val="21"/>
          <w:lang w:eastAsia="zh-CN"/>
        </w:rPr>
        <w:t xml:space="preserve">  C.</w:t>
      </w:r>
      <w:r>
        <w:rPr>
          <w:rFonts w:hint="eastAsia" w:cs="Arial" w:asciiTheme="minorEastAsia" w:hAnsiTheme="minorEastAsia"/>
          <w:color w:val="000000"/>
          <w:sz w:val="21"/>
          <w:szCs w:val="21"/>
          <w:lang w:eastAsia="zh-CN"/>
        </w:rPr>
        <w:t>①③</w:t>
      </w:r>
      <w:r>
        <w:rPr>
          <w:rFonts w:cs="Arial" w:asciiTheme="minorEastAsia" w:hAnsiTheme="minorEastAsia"/>
          <w:color w:val="000000"/>
          <w:sz w:val="21"/>
          <w:szCs w:val="21"/>
          <w:lang w:eastAsia="zh-CN"/>
        </w:rPr>
        <w:t xml:space="preserve">  D</w:t>
      </w:r>
      <w:r>
        <w:rPr>
          <w:rFonts w:hint="eastAsia" w:cs="Arial" w:asciiTheme="minorEastAsia" w:hAnsiTheme="minorEastAsia"/>
          <w:color w:val="000000"/>
          <w:sz w:val="21"/>
          <w:szCs w:val="21"/>
          <w:lang w:eastAsia="zh-CN"/>
        </w:rPr>
        <w:t xml:space="preserve">、②④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5</w:t>
      </w:r>
      <w:r>
        <w:rPr>
          <w:rFonts w:cs="Arial" w:asciiTheme="minorEastAsia" w:hAnsiTheme="minorEastAsia"/>
          <w:color w:val="000000"/>
          <w:sz w:val="21"/>
          <w:szCs w:val="21"/>
          <w:lang w:eastAsia="zh-CN"/>
        </w:rPr>
        <w:t>.</w:t>
      </w:r>
      <w:r>
        <w:rPr>
          <w:rFonts w:hint="eastAsia" w:cs="Arial" w:asciiTheme="minorEastAsia" w:hAnsiTheme="minorEastAsia"/>
          <w:color w:val="000000"/>
          <w:sz w:val="21"/>
          <w:szCs w:val="21"/>
          <w:lang w:eastAsia="zh-CN"/>
        </w:rPr>
        <w:t xml:space="preserve">国务院出台的《重大行政决策程序暂行条例》，明确了合法性审查、集体讨论决定为必经程序，规定了重大行政决策未经法定程序，不得随意变更或者停止执行，要求建立重大行政决策过程记录和材料归档制度，并对严重失误的决策进行倒查追责。这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①有利于决策程序正当和责任明确，规范国家权力严格按照法定程序行使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②促使相关部门对人民负责、受人民监督、为人民谋利益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③保障公民的知情权、参与权、表达权和监督权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④推进行政决策的民主化和法治化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A、①②③R、②③④C①③④D、①②④</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5、根据图片反映的社会主义核心和价值观的内容，分类正确的一项是 </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pict>
          <v:shape id="_x0000_i1026" o:spt="75" type="#_x0000_t75" style="height:84.75pt;width:381pt;" filled="f" o:preferrelative="t" stroked="f" coordsize="21600,21600">
            <v:path/>
            <v:fill on="f" focussize="0,0"/>
            <v:stroke on="f" joinstyle="miter"/>
            <v:imagedata r:id="rId7" o:title="云上PDF截图20220208161538"/>
            <o:lock v:ext="edit" aspectratio="t"/>
            <w10:wrap type="none"/>
            <w10:anchorlock/>
          </v:shape>
        </w:pic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A、①⑤</w:t>
      </w:r>
      <w:r>
        <w:rPr>
          <w:rFonts w:cs="Arial" w:asciiTheme="minorEastAsia" w:hAnsiTheme="minorEastAsia"/>
          <w:color w:val="000000"/>
          <w:sz w:val="21"/>
          <w:szCs w:val="21"/>
          <w:lang w:eastAsia="zh-CN"/>
        </w:rPr>
        <w:t>|</w:t>
      </w:r>
      <w:r>
        <w:rPr>
          <w:rFonts w:hint="eastAsia" w:cs="Arial" w:asciiTheme="minorEastAsia" w:hAnsiTheme="minorEastAsia"/>
          <w:color w:val="000000"/>
          <w:sz w:val="21"/>
          <w:szCs w:val="21"/>
          <w:lang w:eastAsia="zh-CN"/>
        </w:rPr>
        <w:t>③⑥</w:t>
      </w:r>
      <w:r>
        <w:rPr>
          <w:rFonts w:cs="Arial" w:asciiTheme="minorEastAsia" w:hAnsiTheme="minorEastAsia"/>
          <w:color w:val="000000"/>
          <w:sz w:val="21"/>
          <w:szCs w:val="21"/>
          <w:lang w:eastAsia="zh-CN"/>
        </w:rPr>
        <w:t>|</w:t>
      </w:r>
      <w:r>
        <w:rPr>
          <w:rFonts w:hint="eastAsia" w:cs="Arial" w:asciiTheme="minorEastAsia" w:hAnsiTheme="minorEastAsia"/>
          <w:color w:val="000000"/>
          <w:sz w:val="21"/>
          <w:szCs w:val="21"/>
          <w:lang w:eastAsia="zh-CN"/>
        </w:rPr>
        <w:t xml:space="preserve">②④ </w:t>
      </w:r>
      <w:r>
        <w:rPr>
          <w:rFonts w:cs="Arial" w:asciiTheme="minorEastAsia" w:hAnsiTheme="minorEastAsia"/>
          <w:color w:val="000000"/>
          <w:sz w:val="21"/>
          <w:szCs w:val="21"/>
          <w:lang w:eastAsia="zh-CN"/>
        </w:rPr>
        <w:t xml:space="preserve"> </w:t>
      </w:r>
      <w:r>
        <w:rPr>
          <w:rFonts w:hint="eastAsia" w:cs="Arial" w:asciiTheme="minorEastAsia" w:hAnsiTheme="minorEastAsia"/>
          <w:color w:val="000000"/>
          <w:sz w:val="21"/>
          <w:szCs w:val="21"/>
          <w:lang w:eastAsia="zh-CN"/>
        </w:rPr>
        <w:t>B、①③⑤⑥</w:t>
      </w:r>
      <w:r>
        <w:rPr>
          <w:rFonts w:cs="Arial" w:asciiTheme="minorEastAsia" w:hAnsiTheme="minorEastAsia"/>
          <w:color w:val="000000"/>
          <w:sz w:val="21"/>
          <w:szCs w:val="21"/>
          <w:lang w:eastAsia="zh-CN"/>
        </w:rPr>
        <w:t>|</w:t>
      </w:r>
      <w:r>
        <w:rPr>
          <w:rFonts w:hint="eastAsia" w:cs="Arial" w:asciiTheme="minorEastAsia" w:hAnsiTheme="minorEastAsia"/>
          <w:color w:val="000000"/>
          <w:sz w:val="21"/>
          <w:szCs w:val="21"/>
          <w:lang w:eastAsia="zh-CN"/>
        </w:rPr>
        <w:t xml:space="preserve">②④ </w:t>
      </w:r>
      <w:r>
        <w:rPr>
          <w:rFonts w:cs="Arial" w:asciiTheme="minorEastAsia" w:hAnsiTheme="minorEastAsia"/>
          <w:color w:val="000000"/>
          <w:sz w:val="21"/>
          <w:szCs w:val="21"/>
          <w:lang w:eastAsia="zh-CN"/>
        </w:rPr>
        <w:t xml:space="preserve">  </w:t>
      </w:r>
      <w:r>
        <w:rPr>
          <w:rFonts w:hint="eastAsia" w:cs="Arial" w:asciiTheme="minorEastAsia" w:hAnsiTheme="minorEastAsia"/>
          <w:color w:val="000000"/>
          <w:sz w:val="21"/>
          <w:szCs w:val="21"/>
          <w:lang w:eastAsia="zh-CN"/>
        </w:rPr>
        <w:t>C①③⑤</w:t>
      </w:r>
      <w:r>
        <w:rPr>
          <w:rFonts w:cs="Arial" w:asciiTheme="minorEastAsia" w:hAnsiTheme="minorEastAsia"/>
          <w:color w:val="000000"/>
          <w:sz w:val="21"/>
          <w:szCs w:val="21"/>
          <w:lang w:eastAsia="zh-CN"/>
        </w:rPr>
        <w:t>|</w:t>
      </w:r>
      <w:r>
        <w:rPr>
          <w:rFonts w:hint="eastAsia" w:cs="Arial" w:asciiTheme="minorEastAsia" w:hAnsiTheme="minorEastAsia"/>
          <w:color w:val="000000"/>
          <w:sz w:val="21"/>
          <w:szCs w:val="21"/>
          <w:lang w:eastAsia="zh-CN"/>
        </w:rPr>
        <w:t xml:space="preserve">②④⑥ </w:t>
      </w:r>
      <w:r>
        <w:rPr>
          <w:rFonts w:cs="Arial" w:asciiTheme="minorEastAsia" w:hAnsiTheme="minorEastAsia"/>
          <w:color w:val="000000"/>
          <w:sz w:val="21"/>
          <w:szCs w:val="21"/>
          <w:lang w:eastAsia="zh-CN"/>
        </w:rPr>
        <w:t xml:space="preserve"> </w:t>
      </w:r>
      <w:r>
        <w:rPr>
          <w:rFonts w:hint="eastAsia" w:cs="Arial" w:asciiTheme="minorEastAsia" w:hAnsiTheme="minorEastAsia"/>
          <w:color w:val="000000"/>
          <w:sz w:val="21"/>
          <w:szCs w:val="21"/>
          <w:lang w:eastAsia="zh-CN"/>
        </w:rPr>
        <w:t>D、①③④⑤⑥</w:t>
      </w:r>
      <w:r>
        <w:rPr>
          <w:rFonts w:cs="Arial" w:asciiTheme="minorEastAsia" w:hAnsiTheme="minorEastAsia"/>
          <w:color w:val="000000"/>
          <w:sz w:val="21"/>
          <w:szCs w:val="21"/>
          <w:lang w:eastAsia="zh-CN"/>
        </w:rPr>
        <w:t>|</w:t>
      </w:r>
      <w:r>
        <w:rPr>
          <w:rFonts w:hint="eastAsia" w:cs="Arial" w:asciiTheme="minorEastAsia" w:hAnsiTheme="minorEastAsia"/>
          <w:color w:val="000000"/>
          <w:sz w:val="21"/>
          <w:szCs w:val="21"/>
          <w:lang w:eastAsia="zh-CN"/>
        </w:rPr>
        <w:t xml:space="preserve">②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6.下列是小文归纳的一些知识点之间的联系，其中正确的是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①中华优秀传统文化、革命文化和社会主义先进文化是具有不同内涵的三种文化，是中华民族不同发展时期的智慧成果，共同促进了国家繁荣昌盛、民族兴旺发展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②红色文化就是革命文化，革命文化是红色文化，二者都是当代中国文化价值核心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③抗疫精神是中华民族精神在新的时代条件下的集中表现，是对中华民族精神的丰富和发展 ④文明包含着世界各国各民族在认识世界、改造世界过程中积累的宝贵经验，所以我们应该学习和借鉴人类的一切成果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A①③ </w:t>
      </w:r>
      <w:r>
        <w:rPr>
          <w:rFonts w:cs="Arial" w:asciiTheme="minorEastAsia" w:hAnsiTheme="minorEastAsia"/>
          <w:color w:val="000000"/>
          <w:sz w:val="21"/>
          <w:szCs w:val="21"/>
          <w:lang w:eastAsia="zh-CN"/>
        </w:rPr>
        <w:t xml:space="preserve"> </w:t>
      </w:r>
      <w:r>
        <w:rPr>
          <w:rFonts w:hint="eastAsia" w:cs="Arial" w:asciiTheme="minorEastAsia" w:hAnsiTheme="minorEastAsia"/>
          <w:color w:val="000000"/>
          <w:sz w:val="21"/>
          <w:szCs w:val="21"/>
          <w:lang w:eastAsia="zh-CN"/>
        </w:rPr>
        <w:t xml:space="preserve">B、②④ </w:t>
      </w:r>
      <w:r>
        <w:rPr>
          <w:rFonts w:cs="Arial" w:asciiTheme="minorEastAsia" w:hAnsiTheme="minorEastAsia"/>
          <w:color w:val="000000"/>
          <w:sz w:val="21"/>
          <w:szCs w:val="21"/>
          <w:lang w:eastAsia="zh-CN"/>
        </w:rPr>
        <w:t xml:space="preserve"> </w:t>
      </w:r>
      <w:r>
        <w:rPr>
          <w:rFonts w:hint="eastAsia" w:cs="Arial" w:asciiTheme="minorEastAsia" w:hAnsiTheme="minorEastAsia"/>
          <w:color w:val="000000"/>
          <w:sz w:val="21"/>
          <w:szCs w:val="21"/>
          <w:lang w:eastAsia="zh-CN"/>
        </w:rPr>
        <w:t>C①②</w:t>
      </w:r>
      <w:r>
        <w:rPr>
          <w:rFonts w:cs="Arial" w:asciiTheme="minorEastAsia" w:hAnsiTheme="minorEastAsia"/>
          <w:color w:val="000000"/>
          <w:sz w:val="21"/>
          <w:szCs w:val="21"/>
          <w:lang w:eastAsia="zh-CN"/>
        </w:rPr>
        <w:t xml:space="preserve">  D</w:t>
      </w:r>
      <w:r>
        <w:rPr>
          <w:rFonts w:hint="eastAsia" w:cs="Arial" w:asciiTheme="minorEastAsia" w:hAnsiTheme="minorEastAsia"/>
          <w:color w:val="000000"/>
          <w:sz w:val="21"/>
          <w:szCs w:val="21"/>
          <w:lang w:eastAsia="zh-CN"/>
        </w:rPr>
        <w:t xml:space="preserve">.③④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7善于探讨和学习的小军提出了一些质疑：三星堆遗址出土的青铜器和山海经中记载完全吻合，真是巧合吗？小军经过探究发现：从山海经所载的线索来看，三星堆并没有我们想的那么神秘，它并没有脱离华夏远古文化的范围、甚至它的根源就是黄帝文化，后续又融入了自身的地域特色，从而发展出来的一种区域文化．小军的探究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①可感知到中华文化沉淀着中华民族的精神追求，代表着中华民族独特的精神标识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② 可以增强学生的文化认同感、从而坚定文化自信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③有利于丰富学生的文化生活，满足精神文化需求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④可以培养学生创新精神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A、①②④B、②③④ C①②③ </w:t>
      </w:r>
      <w:r>
        <w:rPr>
          <w:rFonts w:cs="Arial" w:asciiTheme="minorEastAsia" w:hAnsiTheme="minorEastAsia"/>
          <w:color w:val="000000"/>
          <w:sz w:val="21"/>
          <w:szCs w:val="21"/>
          <w:lang w:eastAsia="zh-CN"/>
        </w:rPr>
        <w:t xml:space="preserve"> </w:t>
      </w:r>
      <w:r>
        <w:rPr>
          <w:rFonts w:hint="eastAsia" w:cs="Arial" w:asciiTheme="minorEastAsia" w:hAnsiTheme="minorEastAsia"/>
          <w:color w:val="000000"/>
          <w:sz w:val="21"/>
          <w:szCs w:val="21"/>
          <w:lang w:eastAsia="zh-CN"/>
        </w:rPr>
        <w:t xml:space="preserve">D、①③④ </w:t>
      </w:r>
    </w:p>
    <w:p>
      <w:pPr>
        <w:spacing w:line="240" w:lineRule="auto"/>
        <w:rPr>
          <w:rFonts w:cs="Arial" w:asciiTheme="minorEastAsia" w:hAnsiTheme="minorEastAsia"/>
          <w:color w:val="000000"/>
          <w:sz w:val="21"/>
          <w:szCs w:val="21"/>
          <w:lang w:eastAsia="zh-CN"/>
        </w:rPr>
      </w:pPr>
      <w:r>
        <w:pict>
          <v:shape id="_x0000_s1028" o:spid="_x0000_s1028" o:spt="75" type="#_x0000_t75" style="position:absolute;left:0pt;margin-left:273.65pt;margin-top:5.8pt;height:46.2pt;width:147pt;z-index:-251657216;mso-width-relative:page;mso-height-relative:page;" filled="f" o:preferrelative="t" stroked="f" coordsize="21600,21600">
            <v:path/>
            <v:fill on="f" focussize="0,0"/>
            <v:stroke on="f" joinstyle="miter"/>
            <v:imagedata r:id="rId8" o:title="云上PDF截图20220208161550"/>
            <o:lock v:ext="edit" aspectratio="t"/>
          </v:shape>
        </w:pict>
      </w:r>
      <w:r>
        <w:rPr>
          <w:rFonts w:hint="eastAsia" w:cs="Arial" w:asciiTheme="minorEastAsia" w:hAnsiTheme="minorEastAsia"/>
          <w:color w:val="000000"/>
          <w:sz w:val="21"/>
          <w:szCs w:val="21"/>
          <w:lang w:eastAsia="zh-CN"/>
        </w:rPr>
        <w:t>8、兴趣小组的同学们，利用假期开展了一次三晋游，感</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受三晋文明。他们在山西境内处处可以看到风力发电和太</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阳能，这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①说明山西正在转型发展，走可持续发展道路。只要转变防止方式，就能解决环境问题②是因为资源环境问题非常突出，长期以来靠煤炭产业发展而且粗放型经济增长方式造成了环境污染、资源短缺的现状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③说明山西积极落实国家号召，落实“五大发展理念”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④符合国家倡导的绿色节能、低碳环保的方展方式，体现了“金山银山就是绿水青山”的“两山论”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A.①③B.②③C.②④D.①④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9.利用假期，李花一家人准备去内蒙古自治区旅游，想以当地文化元素为背景，照一张全家福。下列不可能作为全家福背景的是</w:t>
      </w:r>
      <w:r>
        <w:rPr>
          <w:rFonts w:cs="Arial" w:asciiTheme="minorEastAsia" w:hAnsiTheme="minorEastAsia"/>
          <w:color w:val="000000"/>
          <w:sz w:val="21"/>
          <w:szCs w:val="21"/>
          <w:lang w:eastAsia="zh-CN"/>
        </w:rPr>
        <w:t xml:space="preserve"> </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pict>
          <v:shape id="_x0000_i1027" o:spt="75" type="#_x0000_t75" style="height:82.5pt;width:376.5pt;" filled="f" o:preferrelative="t" stroked="f" coordsize="21600,21600">
            <v:path/>
            <v:fill on="f" focussize="0,0"/>
            <v:stroke on="f" joinstyle="miter"/>
            <v:imagedata r:id="rId9" o:title="云上PDF截图20220208161603"/>
            <o:lock v:ext="edit" aspectratio="t"/>
            <w10:wrap type="none"/>
            <w10:anchorlock/>
          </v:shape>
        </w:pic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10、下列归类的知识有误的是 </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pict>
          <v:shape id="_x0000_i1028" o:spt="75" type="#_x0000_t75" style="height:253.5pt;width:417pt;" filled="f" o:preferrelative="t" stroked="f" coordsize="21600,21600">
            <v:path/>
            <v:fill on="f" focussize="0,0"/>
            <v:stroke on="f" joinstyle="miter"/>
            <v:imagedata r:id="rId10" o:title="云上PDF截图20220208161614"/>
            <o:lock v:ext="edit" aspectratio="t"/>
            <w10:wrap type="none"/>
            <w10:anchorlock/>
          </v:shape>
        </w:pic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A.①②④ B、②③④ C①②③  D.①③④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1</w:t>
      </w:r>
      <w:r>
        <w:rPr>
          <w:rFonts w:cs="Arial" w:asciiTheme="minorEastAsia" w:hAnsiTheme="minorEastAsia"/>
          <w:color w:val="000000"/>
          <w:sz w:val="21"/>
          <w:szCs w:val="21"/>
          <w:lang w:eastAsia="zh-CN"/>
        </w:rPr>
        <w:t>1</w:t>
      </w:r>
      <w:r>
        <w:rPr>
          <w:rFonts w:hint="eastAsia" w:cs="Arial" w:asciiTheme="minorEastAsia" w:hAnsiTheme="minorEastAsia"/>
          <w:color w:val="000000"/>
          <w:sz w:val="21"/>
          <w:szCs w:val="21"/>
          <w:lang w:eastAsia="zh-CN"/>
        </w:rPr>
        <w:t xml:space="preserve">、习主席讲到，“世界各国人民要携起手来，风雨同舟，早日驱散疫情的阴霾，努力建设更加美丽的地球家园。”下列对此解释错误的一项是 </w:t>
      </w:r>
    </w:p>
    <w:p>
      <w:pPr>
        <w:spacing w:line="240" w:lineRule="auto"/>
        <w:rPr>
          <w:rFonts w:ascii="宋体" w:hAnsi="宋体" w:eastAsia="宋体" w:cs="宋体"/>
          <w:color w:val="000000"/>
          <w:sz w:val="21"/>
          <w:szCs w:val="21"/>
          <w:lang w:eastAsia="zh-CN"/>
        </w:rPr>
      </w:pPr>
      <w:r>
        <w:rPr>
          <w:rFonts w:cs="Arial" w:asciiTheme="minorEastAsia" w:hAnsiTheme="minorEastAsia"/>
          <w:color w:val="000000"/>
          <w:sz w:val="21"/>
          <w:szCs w:val="21"/>
          <w:lang w:eastAsia="zh-CN"/>
        </w:rPr>
        <w:t>A</w:t>
      </w:r>
      <w:r>
        <w:rPr>
          <w:rFonts w:hint="eastAsia" w:ascii="MS Gothic" w:hAnsi="MS Gothic" w:cs="MS Gothic"/>
          <w:color w:val="000000"/>
          <w:sz w:val="21"/>
          <w:szCs w:val="21"/>
          <w:lang w:eastAsia="zh-CN"/>
        </w:rPr>
        <w:t xml:space="preserve"> </w:t>
      </w:r>
      <w:r>
        <w:rPr>
          <w:rFonts w:hint="eastAsia" w:ascii="宋体" w:hAnsi="宋体" w:eastAsia="宋体" w:cs="宋体"/>
          <w:color w:val="000000"/>
          <w:sz w:val="21"/>
          <w:szCs w:val="21"/>
          <w:lang w:eastAsia="zh-CN"/>
        </w:rPr>
        <w:t>这说明各个国家相互联系、相互依存的程度空前加深</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t xml:space="preserve"> B</w:t>
      </w:r>
      <w:r>
        <w:rPr>
          <w:rFonts w:hint="eastAsia" w:cs="Arial" w:asciiTheme="minorEastAsia" w:hAnsiTheme="minorEastAsia"/>
          <w:color w:val="000000"/>
          <w:sz w:val="21"/>
          <w:szCs w:val="21"/>
          <w:lang w:eastAsia="zh-CN"/>
        </w:rPr>
        <w:t>、这说明而今是一个紧密联系的世界、世界各地的国家彼此影响休戚相关</w:t>
      </w:r>
      <w:r>
        <w:rPr>
          <w:rFonts w:cs="Arial" w:asciiTheme="minorEastAsia" w:hAnsiTheme="minorEastAsia"/>
          <w:color w:val="000000"/>
          <w:sz w:val="21"/>
          <w:szCs w:val="21"/>
          <w:lang w:eastAsia="zh-CN"/>
        </w:rPr>
        <w:t xml:space="preserve"> </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t>C</w:t>
      </w:r>
      <w:r>
        <w:rPr>
          <w:rFonts w:hint="eastAsia" w:cs="Arial" w:asciiTheme="minorEastAsia" w:hAnsiTheme="minorEastAsia"/>
          <w:color w:val="000000"/>
          <w:sz w:val="21"/>
          <w:szCs w:val="21"/>
          <w:lang w:eastAsia="zh-CN"/>
        </w:rPr>
        <w:t>当今世界的范围不断扩展，封锁孤立、以邻为壑已成为世界发展的主流</w:t>
      </w:r>
      <w:r>
        <w:rPr>
          <w:rFonts w:cs="Arial" w:asciiTheme="minorEastAsia" w:hAnsiTheme="minorEastAsia"/>
          <w:color w:val="000000"/>
          <w:sz w:val="21"/>
          <w:szCs w:val="21"/>
          <w:lang w:eastAsia="zh-CN"/>
        </w:rPr>
        <w:t xml:space="preserve"> </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t>D.</w:t>
      </w:r>
      <w:r>
        <w:rPr>
          <w:rFonts w:hint="eastAsia" w:cs="Arial" w:asciiTheme="minorEastAsia" w:hAnsiTheme="minorEastAsia"/>
          <w:color w:val="000000"/>
          <w:sz w:val="21"/>
          <w:szCs w:val="21"/>
          <w:lang w:eastAsia="zh-CN"/>
        </w:rPr>
        <w:t>当前新冠重大传染性疾病关系人类生存，制约人类发展成为亟待解决的全球性问题</w:t>
      </w:r>
      <w:r>
        <w:rPr>
          <w:rFonts w:cs="Arial" w:asciiTheme="minorEastAsia" w:hAnsiTheme="minorEastAsia"/>
          <w:color w:val="000000"/>
          <w:sz w:val="21"/>
          <w:szCs w:val="21"/>
          <w:lang w:eastAsia="zh-CN"/>
        </w:rPr>
        <w:t xml:space="preserve"> </w:t>
      </w:r>
    </w:p>
    <w:p>
      <w:pPr>
        <w:spacing w:line="240" w:lineRule="auto"/>
        <w:rPr>
          <w:rFonts w:cs="Arial" w:asciiTheme="minorEastAsia" w:hAnsiTheme="minorEastAsia"/>
          <w:color w:val="000000"/>
          <w:sz w:val="21"/>
          <w:szCs w:val="21"/>
          <w:lang w:eastAsia="zh-CN"/>
        </w:rPr>
      </w:pPr>
      <w:r>
        <w:pict>
          <v:shape id="_x0000_s1031" o:spid="_x0000_s1031" o:spt="75" type="#_x0000_t75" style="position:absolute;left:0pt;margin-left:283.8pt;margin-top:0pt;height:95.4pt;width:97.2pt;z-index:-251656192;mso-width-relative:page;mso-height-relative:page;" filled="f" o:preferrelative="t" stroked="f" coordsize="21600,21600">
            <v:path/>
            <v:fill on="f" focussize="0,0"/>
            <v:stroke on="f" joinstyle="miter"/>
            <v:imagedata r:id="rId11" o:title="云上PDF截图20220208161624"/>
            <o:lock v:ext="edit" aspectratio="t"/>
          </v:shape>
        </w:pict>
      </w:r>
      <w:r>
        <w:rPr>
          <w:rFonts w:hint="eastAsia" w:cs="Arial" w:asciiTheme="minorEastAsia" w:hAnsiTheme="minorEastAsia"/>
          <w:color w:val="000000"/>
          <w:sz w:val="21"/>
          <w:szCs w:val="21"/>
          <w:lang w:eastAsia="zh-CN"/>
        </w:rPr>
        <w:t>1</w:t>
      </w:r>
      <w:r>
        <w:rPr>
          <w:rFonts w:cs="Arial" w:asciiTheme="minorEastAsia" w:hAnsiTheme="minorEastAsia"/>
          <w:color w:val="000000"/>
          <w:sz w:val="21"/>
          <w:szCs w:val="21"/>
          <w:lang w:eastAsia="zh-CN"/>
        </w:rPr>
        <w:t>2.</w:t>
      </w:r>
      <w:r>
        <w:rPr>
          <w:rFonts w:hint="eastAsia" w:cs="Arial" w:asciiTheme="minorEastAsia" w:hAnsiTheme="minorEastAsia"/>
          <w:color w:val="000000"/>
          <w:sz w:val="21"/>
          <w:szCs w:val="21"/>
          <w:lang w:eastAsia="zh-CN"/>
        </w:rPr>
        <w:t xml:space="preserve">最近美国、荷兰、葡萄牙等国中医药诊所问诊人数大涨；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中国许多药企的中医药产品海外订单激增；韩国、日本、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意大利一些科研院校给中国中医专家来信，希望分享中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医药治疗新冠肺炎的经验。而且，张伯礼院士也分享了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中医药的经验……这说明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①随着中国的发展，新冠疫情因中西医结合而使防控取得阶段性的成果，中医文化对世界的影响越来越大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②体现了中国积极为全球治理提出中国方案 、贡献中国力量</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③说明中国在世界格局中的主要力量，正积极落实新的发展理念</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④体现了中医不仅能治标而且能治本，中医优秀文化得到发扬光大，使外国人有更多的机会，更强烈的意愿接触体验和认识中国文化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A、①②③ B、①③④ C、②③④ D、①②④</w:t>
      </w:r>
    </w:p>
    <w:p>
      <w:pPr>
        <w:spacing w:line="240" w:lineRule="auto"/>
        <w:rPr>
          <w:rFonts w:cs="Arial" w:asciiTheme="minorEastAsia" w:hAnsiTheme="minorEastAsia"/>
          <w:color w:val="000000"/>
          <w:sz w:val="21"/>
          <w:szCs w:val="21"/>
          <w:lang w:eastAsia="zh-CN"/>
        </w:rPr>
      </w:pPr>
    </w:p>
    <w:p>
      <w:pPr>
        <w:spacing w:line="240" w:lineRule="auto"/>
        <w:rPr>
          <w:rFonts w:cs="Arial" w:asciiTheme="minorEastAsia" w:hAnsiTheme="minorEastAsia"/>
          <w:b/>
          <w:color w:val="000000"/>
          <w:sz w:val="21"/>
          <w:szCs w:val="21"/>
          <w:lang w:eastAsia="zh-CN"/>
        </w:rPr>
      </w:pPr>
      <w:r>
        <w:rPr>
          <w:rFonts w:hint="eastAsia" w:cs="Arial" w:asciiTheme="minorEastAsia" w:hAnsiTheme="minorEastAsia"/>
          <w:b/>
          <w:color w:val="000000"/>
          <w:sz w:val="21"/>
          <w:szCs w:val="21"/>
          <w:lang w:eastAsia="zh-CN"/>
        </w:rPr>
        <w:t xml:space="preserve">二、简答题（共19分）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13、基础知识填空（</w:t>
      </w:r>
      <w:r>
        <w:rPr>
          <w:rFonts w:cs="Arial" w:asciiTheme="minorEastAsia" w:hAnsiTheme="minorEastAsia"/>
          <w:color w:val="000000"/>
          <w:sz w:val="21"/>
          <w:szCs w:val="21"/>
          <w:lang w:eastAsia="zh-CN"/>
        </w:rPr>
        <w:t>8</w:t>
      </w:r>
      <w:r>
        <w:rPr>
          <w:rFonts w:hint="eastAsia" w:cs="Arial" w:asciiTheme="minorEastAsia" w:hAnsiTheme="minorEastAsia"/>
          <w:color w:val="000000"/>
          <w:sz w:val="21"/>
          <w:szCs w:val="21"/>
          <w:lang w:eastAsia="zh-CN"/>
        </w:rPr>
        <w:t>分）</w:t>
      </w:r>
      <w:r>
        <w:rPr>
          <w:rFonts w:cs="Arial" w:asciiTheme="minorEastAsia" w:hAnsiTheme="minorEastAsia"/>
          <w:color w:val="000000"/>
          <w:sz w:val="21"/>
          <w:szCs w:val="21"/>
          <w:lang w:eastAsia="zh-CN"/>
        </w:rPr>
        <w:t xml:space="preserve"> </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t>(1</w:t>
      </w:r>
      <w:r>
        <w:rPr>
          <w:rFonts w:hint="eastAsia" w:cs="Arial" w:asciiTheme="minorEastAsia" w:hAnsiTheme="minorEastAsia"/>
          <w:color w:val="000000"/>
          <w:sz w:val="21"/>
          <w:szCs w:val="21"/>
          <w:lang w:eastAsia="zh-CN"/>
        </w:rPr>
        <w:t>）发展的根本目的是</w:t>
      </w:r>
      <w:r>
        <w:rPr>
          <w:rFonts w:hint="eastAsia" w:cs="Arial" w:asciiTheme="minorEastAsia" w:hAnsiTheme="minorEastAsia"/>
          <w:color w:val="000000"/>
          <w:sz w:val="21"/>
          <w:szCs w:val="21"/>
          <w:u w:val="single"/>
          <w:lang w:eastAsia="zh-CN"/>
        </w:rPr>
        <w:t xml:space="preserve"> </w:t>
      </w:r>
      <w:r>
        <w:rPr>
          <w:rFonts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u w:val="single"/>
          <w:lang w:eastAsia="zh-CN"/>
        </w:rPr>
        <w:t>▲</w:t>
      </w:r>
      <w:r>
        <w:rPr>
          <w:rFonts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lang w:eastAsia="zh-CN"/>
        </w:rPr>
        <w:t>。</w:t>
      </w:r>
      <w:r>
        <w:rPr>
          <w:rFonts w:cs="Arial" w:asciiTheme="minorEastAsia" w:hAnsiTheme="minorEastAsia"/>
          <w:color w:val="000000"/>
          <w:sz w:val="21"/>
          <w:szCs w:val="21"/>
          <w:lang w:eastAsia="zh-CN"/>
        </w:rPr>
        <w:t xml:space="preserve"> </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t>(2)2035</w:t>
      </w:r>
      <w:r>
        <w:rPr>
          <w:rFonts w:hint="eastAsia" w:cs="Arial" w:asciiTheme="minorEastAsia" w:hAnsiTheme="minorEastAsia"/>
          <w:color w:val="000000"/>
          <w:sz w:val="21"/>
          <w:szCs w:val="21"/>
          <w:lang w:eastAsia="zh-CN"/>
        </w:rPr>
        <w:t>年建成</w:t>
      </w:r>
      <w:r>
        <w:rPr>
          <w:rFonts w:hint="eastAsia" w:cs="Arial" w:asciiTheme="minorEastAsia" w:hAnsiTheme="minorEastAsia"/>
          <w:color w:val="000000"/>
          <w:sz w:val="21"/>
          <w:szCs w:val="21"/>
          <w:u w:val="single"/>
          <w:lang w:eastAsia="zh-CN"/>
        </w:rPr>
        <w:t xml:space="preserve"> </w:t>
      </w:r>
      <w:r>
        <w:rPr>
          <w:rFonts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u w:val="single"/>
          <w:lang w:eastAsia="zh-CN"/>
        </w:rPr>
        <w:t>▲</w:t>
      </w:r>
      <w:r>
        <w:rPr>
          <w:rFonts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lang w:eastAsia="zh-CN"/>
        </w:rPr>
        <w:t>的现代教育体系。</w:t>
      </w:r>
      <w:r>
        <w:rPr>
          <w:rFonts w:cs="Arial" w:asciiTheme="minorEastAsia" w:hAnsiTheme="minorEastAsia"/>
          <w:color w:val="000000"/>
          <w:sz w:val="21"/>
          <w:szCs w:val="21"/>
          <w:lang w:eastAsia="zh-CN"/>
        </w:rPr>
        <w:t xml:space="preserve"> </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t>(3)</w:t>
      </w:r>
      <w:r>
        <w:rPr>
          <w:rFonts w:hint="eastAsia" w:cs="Arial" w:asciiTheme="minorEastAsia" w:hAnsiTheme="minorEastAsia"/>
          <w:color w:val="000000"/>
          <w:sz w:val="21"/>
          <w:szCs w:val="21"/>
          <w:lang w:eastAsia="zh-CN"/>
        </w:rPr>
        <w:t>中国特色社会主义的本质要求和重要保障是</w:t>
      </w:r>
      <w:r>
        <w:rPr>
          <w:rFonts w:hint="eastAsia" w:cs="Arial" w:asciiTheme="minorEastAsia" w:hAnsiTheme="minorEastAsia"/>
          <w:color w:val="000000"/>
          <w:sz w:val="21"/>
          <w:szCs w:val="21"/>
          <w:u w:val="single"/>
          <w:lang w:eastAsia="zh-CN"/>
        </w:rPr>
        <w:t xml:space="preserve"> </w:t>
      </w:r>
      <w:r>
        <w:rPr>
          <w:rFonts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u w:val="single"/>
          <w:lang w:eastAsia="zh-CN"/>
        </w:rPr>
        <w:t>▲</w:t>
      </w:r>
      <w:r>
        <w:rPr>
          <w:rFonts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lang w:eastAsia="zh-CN"/>
        </w:rPr>
        <w:t>。</w:t>
      </w:r>
      <w:r>
        <w:rPr>
          <w:rFonts w:cs="Arial" w:asciiTheme="minorEastAsia" w:hAnsiTheme="minorEastAsia"/>
          <w:color w:val="000000"/>
          <w:sz w:val="21"/>
          <w:szCs w:val="21"/>
          <w:lang w:eastAsia="zh-CN"/>
        </w:rPr>
        <w:t xml:space="preserve"> </w:t>
      </w:r>
    </w:p>
    <w:p>
      <w:pPr>
        <w:spacing w:line="240" w:lineRule="auto"/>
        <w:rPr>
          <w:rFonts w:ascii="MS Gothic" w:hAnsi="MS Gothic" w:cs="MS Gothic"/>
          <w:color w:val="000000"/>
          <w:sz w:val="21"/>
          <w:szCs w:val="21"/>
          <w:lang w:eastAsia="zh-CN"/>
        </w:rPr>
      </w:pPr>
      <w:r>
        <w:rPr>
          <w:rFonts w:cs="Arial" w:asciiTheme="minorEastAsia" w:hAnsiTheme="minorEastAsia"/>
          <w:color w:val="000000"/>
          <w:sz w:val="21"/>
          <w:szCs w:val="21"/>
          <w:lang w:eastAsia="zh-CN"/>
        </w:rPr>
        <w:t>(4)</w:t>
      </w:r>
      <w:r>
        <w:rPr>
          <w:rFonts w:hint="eastAsia" w:cs="Arial" w:asciiTheme="minorEastAsia" w:hAnsiTheme="minorEastAsia"/>
          <w:color w:val="000000"/>
          <w:sz w:val="21"/>
          <w:szCs w:val="21"/>
          <w:u w:val="single"/>
          <w:lang w:eastAsia="zh-CN"/>
        </w:rPr>
        <w:t xml:space="preserve"> </w:t>
      </w:r>
      <w:r>
        <w:rPr>
          <w:rFonts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u w:val="single"/>
          <w:lang w:eastAsia="zh-CN"/>
        </w:rPr>
        <w:t>▲</w:t>
      </w:r>
      <w:r>
        <w:rPr>
          <w:rFonts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lang w:eastAsia="zh-CN"/>
        </w:rPr>
        <w:t>事关国运兴衰，文化安全和民族精神的传承发展</w:t>
      </w:r>
      <w:r>
        <w:rPr>
          <w:rFonts w:hint="eastAsia" w:ascii="MS Gothic" w:hAnsi="MS Gothic" w:cs="MS Gothic"/>
          <w:color w:val="000000"/>
          <w:sz w:val="21"/>
          <w:szCs w:val="21"/>
          <w:lang w:eastAsia="zh-CN"/>
        </w:rPr>
        <w:t>。</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t>(5</w:t>
      </w:r>
      <w:r>
        <w:rPr>
          <w:rFonts w:hint="eastAsia" w:cs="Arial" w:asciiTheme="minorEastAsia" w:hAnsiTheme="minorEastAsia"/>
          <w:color w:val="000000"/>
          <w:sz w:val="21"/>
          <w:szCs w:val="21"/>
          <w:lang w:eastAsia="zh-CN"/>
        </w:rPr>
        <w:t>）</w:t>
      </w:r>
      <w:r>
        <w:rPr>
          <w:rFonts w:hint="eastAsia" w:cs="Arial" w:asciiTheme="minorEastAsia" w:hAnsiTheme="minorEastAsia"/>
          <w:color w:val="000000"/>
          <w:sz w:val="21"/>
          <w:szCs w:val="21"/>
          <w:u w:val="single"/>
          <w:lang w:eastAsia="zh-CN"/>
        </w:rPr>
        <w:t xml:space="preserve"> </w:t>
      </w:r>
      <w:r>
        <w:rPr>
          <w:rFonts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u w:val="single"/>
          <w:lang w:eastAsia="zh-CN"/>
        </w:rPr>
        <w:t>▲</w:t>
      </w:r>
      <w:r>
        <w:rPr>
          <w:rFonts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lang w:eastAsia="zh-CN"/>
        </w:rPr>
        <w:t>是当代中国精神的集中体现。</w:t>
      </w:r>
      <w:r>
        <w:rPr>
          <w:rFonts w:cs="Arial" w:asciiTheme="minorEastAsia" w:hAnsiTheme="minorEastAsia"/>
          <w:color w:val="000000"/>
          <w:sz w:val="21"/>
          <w:szCs w:val="21"/>
          <w:lang w:eastAsia="zh-CN"/>
        </w:rPr>
        <w:t xml:space="preserve"> </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t>(6)</w:t>
      </w:r>
      <w:r>
        <w:rPr>
          <w:rFonts w:hint="eastAsia" w:cs="Arial" w:asciiTheme="minorEastAsia" w:hAnsiTheme="minorEastAsia"/>
          <w:color w:val="000000"/>
          <w:sz w:val="21"/>
          <w:szCs w:val="21"/>
          <w:u w:val="single"/>
          <w:lang w:eastAsia="zh-CN"/>
        </w:rPr>
        <w:t xml:space="preserve"> </w:t>
      </w:r>
      <w:r>
        <w:rPr>
          <w:rFonts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u w:val="single"/>
          <w:lang w:eastAsia="zh-CN"/>
        </w:rPr>
        <w:t>▲</w:t>
      </w:r>
      <w:r>
        <w:rPr>
          <w:rFonts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lang w:eastAsia="zh-CN"/>
        </w:rPr>
        <w:t>是两岸同胞血脉相连的精神纽带。</w:t>
      </w:r>
      <w:r>
        <w:rPr>
          <w:rFonts w:cs="Arial" w:asciiTheme="minorEastAsia" w:hAnsiTheme="minorEastAsia"/>
          <w:color w:val="000000"/>
          <w:sz w:val="21"/>
          <w:szCs w:val="21"/>
          <w:lang w:eastAsia="zh-CN"/>
        </w:rPr>
        <w:t xml:space="preserve"> </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t>(7)</w:t>
      </w:r>
      <w:r>
        <w:rPr>
          <w:rFonts w:hint="eastAsia" w:cs="Arial" w:asciiTheme="minorEastAsia" w:hAnsiTheme="minorEastAsia"/>
          <w:color w:val="000000"/>
          <w:sz w:val="21"/>
          <w:szCs w:val="21"/>
          <w:u w:val="single"/>
          <w:lang w:eastAsia="zh-CN"/>
        </w:rPr>
        <w:t xml:space="preserve"> </w:t>
      </w:r>
      <w:r>
        <w:rPr>
          <w:rFonts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u w:val="single"/>
          <w:lang w:eastAsia="zh-CN"/>
        </w:rPr>
        <w:t>▲</w:t>
      </w:r>
      <w:r>
        <w:rPr>
          <w:rFonts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lang w:eastAsia="zh-CN"/>
        </w:rPr>
        <w:t>是新型国际关系。</w:t>
      </w:r>
      <w:r>
        <w:rPr>
          <w:rFonts w:cs="Arial" w:asciiTheme="minorEastAsia" w:hAnsiTheme="minorEastAsia"/>
          <w:color w:val="000000"/>
          <w:sz w:val="21"/>
          <w:szCs w:val="21"/>
          <w:lang w:eastAsia="zh-CN"/>
        </w:rPr>
        <w:t xml:space="preserve"> </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t>(8</w:t>
      </w:r>
      <w:r>
        <w:rPr>
          <w:rFonts w:hint="eastAsia" w:cs="Arial" w:asciiTheme="minorEastAsia" w:hAnsiTheme="minorEastAsia"/>
          <w:color w:val="000000"/>
          <w:sz w:val="21"/>
          <w:szCs w:val="21"/>
          <w:lang w:eastAsia="zh-CN"/>
        </w:rPr>
        <w:t>）中国着眼于时代发展大势，遵循</w:t>
      </w:r>
      <w:r>
        <w:rPr>
          <w:rFonts w:hint="eastAsia" w:cs="Arial" w:asciiTheme="minorEastAsia" w:hAnsiTheme="minorEastAsia"/>
          <w:color w:val="000000"/>
          <w:sz w:val="21"/>
          <w:szCs w:val="21"/>
          <w:u w:val="single"/>
          <w:lang w:eastAsia="zh-CN"/>
        </w:rPr>
        <w:t xml:space="preserve"> </w:t>
      </w:r>
      <w:r>
        <w:rPr>
          <w:rFonts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u w:val="single"/>
          <w:lang w:eastAsia="zh-CN"/>
        </w:rPr>
        <w:t>▲</w:t>
      </w:r>
      <w:r>
        <w:rPr>
          <w:rFonts w:cs="Arial" w:asciiTheme="minorEastAsia" w:hAnsiTheme="minorEastAsia"/>
          <w:color w:val="000000"/>
          <w:sz w:val="21"/>
          <w:szCs w:val="21"/>
          <w:u w:val="single"/>
          <w:lang w:eastAsia="zh-CN"/>
        </w:rPr>
        <w:t xml:space="preserve">    </w:t>
      </w:r>
      <w:r>
        <w:rPr>
          <w:rFonts w:hint="eastAsia" w:ascii="宋体" w:hAnsi="宋体" w:eastAsia="宋体" w:cs="宋体"/>
          <w:color w:val="000000"/>
          <w:sz w:val="21"/>
          <w:szCs w:val="21"/>
          <w:lang w:eastAsia="zh-CN"/>
        </w:rPr>
        <w:t>原则</w:t>
      </w:r>
      <w:r>
        <w:rPr>
          <w:rFonts w:hint="eastAsia" w:ascii="MS Gothic" w:hAnsi="MS Gothic" w:cs="MS Gothic"/>
          <w:color w:val="000000"/>
          <w:sz w:val="21"/>
          <w:szCs w:val="21"/>
          <w:lang w:eastAsia="zh-CN"/>
        </w:rPr>
        <w:t>，</w:t>
      </w:r>
      <w:r>
        <w:rPr>
          <w:rFonts w:hint="eastAsia" w:ascii="宋体" w:hAnsi="宋体" w:eastAsia="宋体" w:cs="宋体"/>
          <w:color w:val="000000"/>
          <w:sz w:val="21"/>
          <w:szCs w:val="21"/>
          <w:lang w:eastAsia="zh-CN"/>
        </w:rPr>
        <w:t>为全球治理提出中国方案。</w:t>
      </w:r>
      <w:r>
        <w:rPr>
          <w:rFonts w:cs="Arial" w:asciiTheme="minorEastAsia" w:hAnsiTheme="minorEastAsia"/>
          <w:color w:val="000000"/>
          <w:sz w:val="21"/>
          <w:szCs w:val="21"/>
          <w:lang w:eastAsia="zh-CN"/>
        </w:rPr>
        <w:t xml:space="preserve"> </w:t>
      </w:r>
    </w:p>
    <w:p>
      <w:pPr>
        <w:spacing w:line="240" w:lineRule="auto"/>
        <w:rPr>
          <w:rFonts w:cs="Arial" w:asciiTheme="minorEastAsia" w:hAnsiTheme="minorEastAsia"/>
          <w:color w:val="000000"/>
          <w:sz w:val="21"/>
          <w:szCs w:val="21"/>
          <w:lang w:eastAsia="zh-CN"/>
        </w:rPr>
      </w:pP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t>14</w:t>
      </w:r>
      <w:r>
        <w:rPr>
          <w:rFonts w:hint="eastAsia" w:cs="Arial" w:asciiTheme="minorEastAsia" w:hAnsiTheme="minorEastAsia"/>
          <w:color w:val="000000"/>
          <w:sz w:val="21"/>
          <w:szCs w:val="21"/>
          <w:lang w:eastAsia="zh-CN"/>
        </w:rPr>
        <w:t>、</w:t>
      </w:r>
      <w:r>
        <w:rPr>
          <w:rFonts w:hint="eastAsia" w:ascii="楷体" w:hAnsi="楷体" w:eastAsia="楷体" w:cs="Arial"/>
          <w:color w:val="000000"/>
          <w:sz w:val="21"/>
          <w:szCs w:val="21"/>
          <w:lang w:eastAsia="zh-CN"/>
        </w:rPr>
        <w:t>文旅援疆是山西省援疆工作的一大亮点。近年来，山西省文旅厅通过全方位、多渠道的文化旅游宣传，极大地促进了援建地文旅业发展。为结合新媒体产业、视频化传播等新型热点宣传方式，利用网红直播供应链的运营格局，进一步助力山西援疆工作高质量推进，扩大山西旅游援疆品牌效应，开展了</w:t>
      </w:r>
      <w:r>
        <w:rPr>
          <w:rFonts w:ascii="楷体" w:hAnsi="楷体" w:eastAsia="楷体" w:cs="Arial"/>
          <w:color w:val="000000"/>
          <w:sz w:val="21"/>
          <w:szCs w:val="21"/>
          <w:lang w:eastAsia="zh-CN"/>
        </w:rPr>
        <w:t>2021</w:t>
      </w:r>
      <w:r>
        <w:rPr>
          <w:rFonts w:hint="eastAsia" w:ascii="楷体" w:hAnsi="楷体" w:eastAsia="楷体" w:cs="Arial"/>
          <w:color w:val="000000"/>
          <w:sz w:val="21"/>
          <w:szCs w:val="21"/>
          <w:lang w:eastAsia="zh-CN"/>
        </w:rPr>
        <w:t>云游新疆直播嘉年华专题活动，并于</w:t>
      </w:r>
      <w:r>
        <w:rPr>
          <w:rFonts w:ascii="楷体" w:hAnsi="楷体" w:eastAsia="楷体" w:cs="Arial"/>
          <w:color w:val="000000"/>
          <w:sz w:val="21"/>
          <w:szCs w:val="21"/>
          <w:lang w:eastAsia="zh-CN"/>
        </w:rPr>
        <w:t>2021</w:t>
      </w:r>
      <w:r>
        <w:rPr>
          <w:rFonts w:hint="eastAsia" w:ascii="楷体" w:hAnsi="楷体" w:eastAsia="楷体" w:cs="Arial"/>
          <w:color w:val="000000"/>
          <w:sz w:val="21"/>
          <w:szCs w:val="21"/>
          <w:lang w:eastAsia="zh-CN"/>
        </w:rPr>
        <w:t>年</w:t>
      </w:r>
      <w:r>
        <w:rPr>
          <w:rFonts w:ascii="楷体" w:hAnsi="楷体" w:eastAsia="楷体" w:cs="Arial"/>
          <w:color w:val="000000"/>
          <w:sz w:val="21"/>
          <w:szCs w:val="21"/>
          <w:lang w:eastAsia="zh-CN"/>
        </w:rPr>
        <w:t>7</w:t>
      </w:r>
      <w:r>
        <w:rPr>
          <w:rFonts w:hint="eastAsia" w:ascii="楷体" w:hAnsi="楷体" w:eastAsia="楷体" w:cs="Arial"/>
          <w:color w:val="000000"/>
          <w:sz w:val="21"/>
          <w:szCs w:val="21"/>
          <w:lang w:eastAsia="zh-CN"/>
        </w:rPr>
        <w:t>月1</w:t>
      </w:r>
      <w:r>
        <w:rPr>
          <w:rFonts w:ascii="楷体" w:hAnsi="楷体" w:eastAsia="楷体" w:cs="Arial"/>
          <w:color w:val="000000"/>
          <w:sz w:val="21"/>
          <w:szCs w:val="21"/>
          <w:lang w:eastAsia="zh-CN"/>
        </w:rPr>
        <w:t>9</w:t>
      </w:r>
      <w:r>
        <w:rPr>
          <w:rFonts w:hint="eastAsia" w:ascii="楷体" w:hAnsi="楷体" w:eastAsia="楷体" w:cs="Arial"/>
          <w:color w:val="000000"/>
          <w:sz w:val="21"/>
          <w:szCs w:val="21"/>
          <w:lang w:eastAsia="zh-CN"/>
        </w:rPr>
        <w:t>日举办了发布会。</w:t>
      </w:r>
      <w:r>
        <w:rPr>
          <w:rFonts w:ascii="楷体" w:hAnsi="楷体" w:eastAsia="楷体" w:cs="Arial"/>
          <w:color w:val="000000"/>
          <w:sz w:val="21"/>
          <w:szCs w:val="21"/>
          <w:lang w:eastAsia="zh-CN"/>
        </w:rPr>
        <w:t xml:space="preserve"> </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t xml:space="preserve">(1) </w:t>
      </w:r>
      <w:r>
        <w:rPr>
          <w:rFonts w:hint="eastAsia" w:cs="Arial" w:asciiTheme="minorEastAsia" w:hAnsiTheme="minorEastAsia"/>
          <w:color w:val="000000"/>
          <w:sz w:val="21"/>
          <w:szCs w:val="21"/>
          <w:lang w:eastAsia="zh-CN"/>
        </w:rPr>
        <w:t>山西文旅援疆有哪些现实意义？(3分)</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t xml:space="preserve">(2) </w:t>
      </w:r>
      <w:r>
        <w:rPr>
          <w:rFonts w:hint="eastAsia" w:cs="Arial" w:asciiTheme="minorEastAsia" w:hAnsiTheme="minorEastAsia"/>
          <w:color w:val="000000"/>
          <w:sz w:val="21"/>
          <w:szCs w:val="21"/>
          <w:lang w:eastAsia="zh-CN"/>
        </w:rPr>
        <w:t xml:space="preserve">喜欢探讨的同学收集了如下的图片，请你找出哪些属于新疆文化？（1分） </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pict>
          <v:shape id="_x0000_i1029" o:spt="75" type="#_x0000_t75" style="height:107.25pt;width:351.75pt;" filled="f" o:preferrelative="t" stroked="f" coordsize="21600,21600">
            <v:path/>
            <v:fill on="f" focussize="0,0"/>
            <v:stroke on="f" joinstyle="miter"/>
            <v:imagedata r:id="rId12" o:title="云上PDF截图20220208161634"/>
            <o:lock v:ext="edit" aspectratio="t"/>
            <w10:wrap type="none"/>
            <w10:anchorlock/>
          </v:shape>
        </w:pict>
      </w:r>
    </w:p>
    <w:p>
      <w:pPr>
        <w:spacing w:line="240" w:lineRule="auto"/>
        <w:rPr>
          <w:rFonts w:cs="Arial" w:asciiTheme="minorEastAsia" w:hAnsiTheme="minorEastAsia"/>
          <w:color w:val="000000"/>
          <w:sz w:val="21"/>
          <w:szCs w:val="21"/>
          <w:lang w:eastAsia="zh-CN"/>
        </w:rPr>
      </w:pP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15、</w:t>
      </w:r>
      <w:r>
        <w:rPr>
          <w:rFonts w:hint="eastAsia" w:ascii="楷体" w:hAnsi="楷体" w:eastAsia="楷体" w:cs="Arial"/>
          <w:color w:val="000000"/>
          <w:sz w:val="21"/>
          <w:szCs w:val="21"/>
          <w:lang w:eastAsia="zh-CN"/>
        </w:rPr>
        <w:t>小李家后面有一条小河，以前人们常在河里捕鱼捉虾，洗一洗菜，后来河水渐渐浑浊起来，鱼虾不见了，人们也不敢在河里洗衣洗菜了。原来小河边建了一 家造纸厂，厂里的污水违规排放直接进入河里，河水被严重污染了。</w:t>
      </w:r>
      <w:r>
        <w:rPr>
          <w:rFonts w:hint="eastAsia" w:cs="Arial" w:asciiTheme="minorEastAsia" w:hAnsiTheme="minorEastAsia"/>
          <w:color w:val="000000"/>
          <w:sz w:val="21"/>
          <w:szCs w:val="21"/>
          <w:lang w:eastAsia="zh-CN"/>
        </w:rPr>
        <w:t>对此村委会召集村民们开会讨论，大家在大会上提出一些观点：</w:t>
      </w:r>
    </w:p>
    <w:tbl>
      <w:tblPr>
        <w:tblStyle w:val="7"/>
        <w:tblW w:w="877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776" w:type="dxa"/>
          </w:tcPr>
          <w:p>
            <w:pPr>
              <w:spacing w:after="0" w:line="240" w:lineRule="auto"/>
              <w:rPr>
                <w:rFonts w:ascii="楷体" w:hAnsi="楷体" w:eastAsia="楷体" w:cs="Arial"/>
                <w:color w:val="000000"/>
                <w:sz w:val="21"/>
                <w:szCs w:val="21"/>
                <w:lang w:eastAsia="zh-CN"/>
              </w:rPr>
            </w:pPr>
            <w:r>
              <w:rPr>
                <w:rFonts w:hint="eastAsia" w:ascii="楷体" w:hAnsi="楷体" w:eastAsia="楷体" w:cs="Arial"/>
                <w:color w:val="000000"/>
                <w:sz w:val="21"/>
                <w:szCs w:val="21"/>
                <w:lang w:eastAsia="zh-CN"/>
              </w:rPr>
              <w:t>小李的父亲说：“造纸厂解决了村里100多人的工作问题，只要有钱赚，这点污染算不了什么！”</w:t>
            </w:r>
          </w:p>
          <w:p>
            <w:pPr>
              <w:spacing w:after="0" w:line="240" w:lineRule="auto"/>
              <w:rPr>
                <w:rFonts w:ascii="楷体" w:hAnsi="楷体" w:eastAsia="楷体" w:cs="Arial"/>
                <w:color w:val="000000"/>
                <w:sz w:val="21"/>
                <w:szCs w:val="21"/>
                <w:lang w:eastAsia="zh-CN"/>
              </w:rPr>
            </w:pPr>
            <w:r>
              <w:rPr>
                <w:rFonts w:ascii="楷体" w:hAnsi="楷体" w:eastAsia="楷体" w:cs="Arial"/>
                <w:color w:val="000000"/>
                <w:sz w:val="21"/>
                <w:szCs w:val="21"/>
                <w:lang w:eastAsia="zh-CN"/>
              </w:rPr>
              <w:t>村</w:t>
            </w:r>
            <w:r>
              <w:rPr>
                <w:rFonts w:hint="eastAsia" w:ascii="楷体" w:hAnsi="楷体" w:eastAsia="楷体" w:cs="Arial"/>
                <w:color w:val="000000"/>
                <w:sz w:val="21"/>
                <w:szCs w:val="21"/>
                <w:lang w:eastAsia="zh-CN"/>
              </w:rPr>
              <w:t xml:space="preserve">民小王说：“造纸厂能带来一时的经济效益，但它违规排污，对我们身体影响太大了，得不偿失。” </w:t>
            </w:r>
          </w:p>
          <w:p>
            <w:pPr>
              <w:spacing w:after="0" w:line="240" w:lineRule="auto"/>
              <w:rPr>
                <w:rFonts w:cs="Arial" w:asciiTheme="minorEastAsia" w:hAnsiTheme="minorEastAsia"/>
                <w:color w:val="000000"/>
                <w:sz w:val="21"/>
                <w:szCs w:val="21"/>
                <w:lang w:eastAsia="zh-CN"/>
              </w:rPr>
            </w:pPr>
            <w:r>
              <w:rPr>
                <w:rFonts w:ascii="楷体" w:hAnsi="楷体" w:eastAsia="楷体" w:cs="Arial"/>
                <w:color w:val="000000"/>
                <w:sz w:val="21"/>
                <w:szCs w:val="21"/>
                <w:lang w:eastAsia="zh-CN"/>
              </w:rPr>
              <w:t>造</w:t>
            </w:r>
            <w:r>
              <w:rPr>
                <w:rFonts w:hint="eastAsia" w:ascii="楷体" w:hAnsi="楷体" w:eastAsia="楷体" w:cs="Arial"/>
                <w:color w:val="000000"/>
                <w:sz w:val="21"/>
                <w:szCs w:val="21"/>
                <w:lang w:eastAsia="zh-CN"/>
              </w:rPr>
              <w:t>纸厂厂长说：“虽然造纸厂赚了点钱，但购买治污设备开销太大。</w:t>
            </w:r>
          </w:p>
        </w:tc>
      </w:tr>
    </w:tbl>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你认可上述哪个观点，请谈谈你的看法。(5分） </w:t>
      </w:r>
    </w:p>
    <w:p>
      <w:pPr>
        <w:spacing w:line="240" w:lineRule="auto"/>
        <w:rPr>
          <w:rFonts w:cs="Arial" w:asciiTheme="minorEastAsia" w:hAnsiTheme="minorEastAsia"/>
          <w:color w:val="000000"/>
          <w:sz w:val="21"/>
          <w:szCs w:val="21"/>
          <w:lang w:eastAsia="zh-CN"/>
        </w:rPr>
      </w:pP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t>16.</w:t>
      </w:r>
      <w:r>
        <w:rPr>
          <w:rFonts w:hint="eastAsia" w:cs="Arial" w:asciiTheme="minorEastAsia" w:hAnsiTheme="minorEastAsia"/>
          <w:color w:val="000000"/>
          <w:sz w:val="21"/>
          <w:szCs w:val="21"/>
          <w:lang w:eastAsia="zh-CN"/>
        </w:rPr>
        <w:t xml:space="preserve">兴趣小组收集到如一下的图片，这些图片共同说明了什么？(2分） </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pict>
          <v:shape id="_x0000_i1030" o:spt="75" type="#_x0000_t75" style="height:103.5pt;width:401.25pt;" filled="f" o:preferrelative="t" stroked="f" coordsize="21600,21600">
            <v:path/>
            <v:fill on="f" focussize="0,0"/>
            <v:stroke on="f" joinstyle="miter"/>
            <v:imagedata r:id="rId13" o:title="云上PDF截图20220208161643"/>
            <o:lock v:ext="edit" aspectratio="t"/>
            <w10:wrap type="none"/>
            <w10:anchorlock/>
          </v:shape>
        </w:pict>
      </w:r>
    </w:p>
    <w:p>
      <w:pPr>
        <w:spacing w:line="240" w:lineRule="auto"/>
        <w:rPr>
          <w:rFonts w:cs="Arial" w:asciiTheme="minorEastAsia" w:hAnsiTheme="minorEastAsia"/>
          <w:color w:val="000000"/>
          <w:sz w:val="21"/>
          <w:szCs w:val="21"/>
          <w:lang w:eastAsia="zh-CN"/>
        </w:rPr>
      </w:pPr>
    </w:p>
    <w:p>
      <w:pPr>
        <w:spacing w:line="240" w:lineRule="auto"/>
        <w:rPr>
          <w:rFonts w:cs="Arial" w:asciiTheme="minorEastAsia" w:hAnsiTheme="minorEastAsia"/>
          <w:b/>
          <w:color w:val="000000"/>
          <w:sz w:val="21"/>
          <w:szCs w:val="21"/>
          <w:lang w:eastAsia="zh-CN"/>
        </w:rPr>
      </w:pPr>
      <w:r>
        <w:rPr>
          <w:rFonts w:hint="eastAsia" w:cs="Arial" w:asciiTheme="minorEastAsia" w:hAnsiTheme="minorEastAsia"/>
          <w:b/>
          <w:color w:val="000000"/>
          <w:sz w:val="21"/>
          <w:szCs w:val="21"/>
          <w:lang w:eastAsia="zh-CN"/>
        </w:rPr>
        <w:t xml:space="preserve">三、分析说明题（共7分） </w:t>
      </w:r>
    </w:p>
    <w:p>
      <w:pPr>
        <w:spacing w:line="240" w:lineRule="auto"/>
        <w:rPr>
          <w:rFonts w:ascii="楷体" w:hAnsi="楷体" w:eastAsia="楷体" w:cs="Arial"/>
          <w:color w:val="000000"/>
          <w:sz w:val="21"/>
          <w:szCs w:val="21"/>
          <w:lang w:eastAsia="zh-CN"/>
        </w:rPr>
      </w:pPr>
      <w:r>
        <w:rPr>
          <w:rFonts w:hint="eastAsia" w:cs="Arial" w:asciiTheme="minorEastAsia" w:hAnsiTheme="minorEastAsia"/>
          <w:color w:val="000000"/>
          <w:sz w:val="21"/>
          <w:szCs w:val="21"/>
          <w:lang w:eastAsia="zh-CN"/>
        </w:rPr>
        <w:t>17、</w:t>
      </w:r>
      <w:r>
        <w:rPr>
          <w:rFonts w:hint="eastAsia" w:ascii="楷体" w:hAnsi="楷体" w:eastAsia="楷体" w:cs="Arial"/>
          <w:color w:val="000000"/>
          <w:sz w:val="21"/>
          <w:szCs w:val="21"/>
          <w:lang w:eastAsia="zh-CN"/>
        </w:rPr>
        <w:t>现阶段我国社会正迈入老龄化时代，为了更好的方便照顾老人，上海市长宁区江苏路街道为辖区内的1200余名独居老人安装智能水表的新闻，引发网友热议。据街道工作人员介绍，安装智能水表后，独居老人的用水信息便可以通过水表传递到街道的“一网统管”平台，一旦12小时内智能水表的读数低于0．0</w:t>
      </w:r>
      <w:r>
        <w:rPr>
          <w:rFonts w:ascii="楷体" w:hAnsi="楷体" w:eastAsia="楷体" w:cs="Arial"/>
          <w:color w:val="000000"/>
          <w:sz w:val="21"/>
          <w:szCs w:val="21"/>
          <w:lang w:eastAsia="zh-CN"/>
        </w:rPr>
        <w:t>1</w:t>
      </w:r>
      <w:r>
        <w:rPr>
          <w:rFonts w:hint="eastAsia" w:ascii="楷体" w:hAnsi="楷体" w:eastAsia="楷体" w:cs="Arial"/>
          <w:color w:val="000000"/>
          <w:sz w:val="21"/>
          <w:szCs w:val="21"/>
          <w:lang w:eastAsia="zh-CN"/>
        </w:rPr>
        <w:t>立方米，“一网统管”平台就会将信息及时反馈给街道和居委会，居委会干部或社区志愿者会立刻上门探视，从而第一时间了解老人的相关情况。 人们纷纷为这种行为点赞。</w:t>
      </w:r>
    </w:p>
    <w:p>
      <w:pPr>
        <w:spacing w:line="240" w:lineRule="auto"/>
        <w:ind w:firstLine="420" w:firstLineChars="200"/>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请你分析点赞的理由。 </w:t>
      </w:r>
    </w:p>
    <w:p>
      <w:pPr>
        <w:spacing w:line="240" w:lineRule="auto"/>
        <w:rPr>
          <w:rFonts w:cs="Arial" w:asciiTheme="minorEastAsia" w:hAnsiTheme="minorEastAsia"/>
          <w:color w:val="000000"/>
          <w:sz w:val="21"/>
          <w:szCs w:val="21"/>
          <w:lang w:eastAsia="zh-CN"/>
        </w:rPr>
      </w:pPr>
    </w:p>
    <w:p>
      <w:pPr>
        <w:spacing w:line="240" w:lineRule="auto"/>
        <w:rPr>
          <w:rFonts w:cs="Arial" w:asciiTheme="minorEastAsia" w:hAnsiTheme="minorEastAsia"/>
          <w:b/>
          <w:color w:val="000000"/>
          <w:sz w:val="21"/>
          <w:szCs w:val="21"/>
          <w:lang w:eastAsia="zh-CN"/>
        </w:rPr>
      </w:pPr>
      <w:r>
        <w:rPr>
          <w:rFonts w:hint="eastAsia" w:cs="Arial" w:asciiTheme="minorEastAsia" w:hAnsiTheme="minorEastAsia"/>
          <w:b/>
          <w:color w:val="000000"/>
          <w:sz w:val="21"/>
          <w:szCs w:val="21"/>
          <w:lang w:eastAsia="zh-CN"/>
        </w:rPr>
        <w:t>四、实践探究题（共13分）</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 18、东京奥运会上，学霸运动员“拿起书本指点天下，放下书本赛场称霸，中国代表团真的藏龙卧虎！”</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pict>
          <v:shape id="_x0000_i1031" o:spt="75" type="#_x0000_t75" style="height:194.25pt;width:405.75pt;" filled="f" o:preferrelative="t" stroked="f" coordsize="21600,21600">
            <v:path/>
            <v:fill on="f" focussize="0,0"/>
            <v:stroke on="f" joinstyle="miter"/>
            <v:imagedata r:id="rId14" o:title="云上PDF截图20220208164047"/>
            <o:lock v:ext="edit" aspectratio="t"/>
            <w10:wrap type="none"/>
            <w10:anchorlock/>
          </v:shape>
        </w:pic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对此，同学们提出系列问题，请你参与并回答：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(1)这些学霸们，是通过什么方式走向世界的？(1分）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(2）走出国门，我们应该注意交往的哪些事项？(1分）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(3)他们走向世界有哪些积极意义？(3分）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(4)</w:t>
      </w:r>
      <w:r>
        <w:rPr>
          <w:rFonts w:hint="eastAsia" w:ascii="楷体" w:hAnsi="楷体" w:eastAsia="楷体" w:cs="Arial"/>
          <w:color w:val="000000"/>
          <w:sz w:val="21"/>
          <w:szCs w:val="21"/>
          <w:lang w:eastAsia="zh-CN"/>
        </w:rPr>
        <w:t>学霸们给了我们典范。“读万卷书，行万里路”，假期是孩子弥补知识缺陷，预习新知的时期；更是组织社会实践的重要时期。</w:t>
      </w:r>
      <w:r>
        <w:rPr>
          <w:rFonts w:hint="eastAsia" w:cs="Arial" w:asciiTheme="minorEastAsia" w:hAnsiTheme="minorEastAsia"/>
          <w:color w:val="000000"/>
          <w:sz w:val="21"/>
          <w:szCs w:val="21"/>
          <w:lang w:eastAsia="zh-CN"/>
        </w:rPr>
        <w:t xml:space="preserve">请你为自己的假期，设计符合题意的具体活动形式，并说说你这样做的理由。(3分）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(5)王宇放弃保送资格，以优异的文化成绩考入清华大学；邵婷能够处理好上课与训练之间的关系，使学业和特长双丰收。这对我们当前应对学习压力带来哪些启发？(2分） </w:t>
      </w:r>
    </w:p>
    <w:p>
      <w:pPr>
        <w:spacing w:line="240" w:lineRule="auto"/>
        <w:rPr>
          <w:rFonts w:cs="Arial" w:asciiTheme="minorEastAsia" w:hAnsiTheme="minorEastAsia"/>
          <w:color w:val="000000"/>
          <w:sz w:val="21"/>
          <w:szCs w:val="21"/>
          <w:lang w:eastAsia="zh-CN"/>
        </w:rPr>
      </w:pPr>
    </w:p>
    <w:tbl>
      <w:tblPr>
        <w:tblStyle w:val="7"/>
        <w:tblW w:w="393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936" w:type="dxa"/>
          </w:tcPr>
          <w:p>
            <w:pPr>
              <w:spacing w:after="0" w:line="240" w:lineRule="auto"/>
              <w:rPr>
                <w:rFonts w:ascii="楷体" w:hAnsi="楷体" w:eastAsia="楷体" w:cs="Arial"/>
                <w:color w:val="000000"/>
                <w:sz w:val="21"/>
                <w:szCs w:val="21"/>
                <w:lang w:eastAsia="zh-CN"/>
              </w:rPr>
            </w:pPr>
            <w:r>
              <w:rPr>
                <w:rFonts w:hint="eastAsia" w:ascii="楷体" w:hAnsi="楷体" w:eastAsia="楷体" w:cs="Arial"/>
                <w:color w:val="000000"/>
                <w:sz w:val="21"/>
                <w:szCs w:val="21"/>
                <w:lang w:eastAsia="zh-CN"/>
              </w:rPr>
              <w:t>美丽就算了，还是清华</w:t>
            </w:r>
          </w:p>
          <w:p>
            <w:pPr>
              <w:spacing w:after="0" w:line="240" w:lineRule="auto"/>
              <w:rPr>
                <w:rFonts w:ascii="楷体" w:hAnsi="楷体" w:eastAsia="楷体" w:cs="Arial"/>
                <w:color w:val="000000"/>
                <w:sz w:val="21"/>
                <w:szCs w:val="21"/>
                <w:lang w:eastAsia="zh-CN"/>
              </w:rPr>
            </w:pPr>
            <w:r>
              <w:rPr>
                <w:rFonts w:ascii="楷体" w:hAnsi="楷体" w:eastAsia="楷体" w:cs="Arial"/>
                <w:color w:val="000000"/>
                <w:sz w:val="21"/>
                <w:szCs w:val="21"/>
                <w:lang w:eastAsia="zh-CN"/>
              </w:rPr>
              <w:t>清华就算了</w:t>
            </w:r>
            <w:r>
              <w:rPr>
                <w:rFonts w:hint="eastAsia" w:ascii="楷体" w:hAnsi="楷体" w:eastAsia="楷体" w:cs="Arial"/>
                <w:color w:val="000000"/>
                <w:sz w:val="21"/>
                <w:szCs w:val="21"/>
                <w:lang w:eastAsia="zh-CN"/>
              </w:rPr>
              <w:t>，</w:t>
            </w:r>
            <w:r>
              <w:rPr>
                <w:rFonts w:ascii="楷体" w:hAnsi="楷体" w:eastAsia="楷体" w:cs="Arial"/>
                <w:color w:val="000000"/>
                <w:sz w:val="21"/>
                <w:szCs w:val="21"/>
                <w:lang w:eastAsia="zh-CN"/>
              </w:rPr>
              <w:t>还是奥运冠军</w:t>
            </w:r>
          </w:p>
          <w:p>
            <w:pPr>
              <w:spacing w:after="0" w:line="240" w:lineRule="auto"/>
              <w:rPr>
                <w:rFonts w:ascii="楷体" w:hAnsi="楷体" w:eastAsia="楷体" w:cs="Arial"/>
                <w:color w:val="000000"/>
                <w:sz w:val="21"/>
                <w:szCs w:val="21"/>
                <w:lang w:eastAsia="zh-CN"/>
              </w:rPr>
            </w:pPr>
            <w:r>
              <w:rPr>
                <w:rFonts w:ascii="楷体" w:hAnsi="楷体" w:eastAsia="楷体" w:cs="Arial"/>
                <w:color w:val="000000"/>
                <w:sz w:val="21"/>
                <w:szCs w:val="21"/>
                <w:lang w:eastAsia="zh-CN"/>
              </w:rPr>
              <w:t>奥运冠军就算了</w:t>
            </w:r>
            <w:r>
              <w:rPr>
                <w:rFonts w:hint="eastAsia" w:ascii="楷体" w:hAnsi="楷体" w:eastAsia="楷体" w:cs="Arial"/>
                <w:color w:val="000000"/>
                <w:sz w:val="21"/>
                <w:szCs w:val="21"/>
                <w:lang w:eastAsia="zh-CN"/>
              </w:rPr>
              <w:t>，</w:t>
            </w:r>
            <w:r>
              <w:rPr>
                <w:rFonts w:ascii="楷体" w:hAnsi="楷体" w:eastAsia="楷体" w:cs="Arial"/>
                <w:color w:val="000000"/>
                <w:sz w:val="21"/>
                <w:szCs w:val="21"/>
                <w:lang w:eastAsia="zh-CN"/>
              </w:rPr>
              <w:t>还拿</w:t>
            </w:r>
            <w:r>
              <w:rPr>
                <w:rFonts w:hint="eastAsia" w:ascii="楷体" w:hAnsi="楷体" w:eastAsia="楷体" w:cs="Arial"/>
                <w:color w:val="000000"/>
                <w:sz w:val="21"/>
                <w:szCs w:val="21"/>
                <w:lang w:eastAsia="zh-CN"/>
              </w:rPr>
              <w:t>两块金牌</w:t>
            </w:r>
          </w:p>
          <w:p>
            <w:pPr>
              <w:spacing w:after="0" w:line="240" w:lineRule="auto"/>
              <w:rPr>
                <w:rFonts w:ascii="楷体" w:hAnsi="楷体" w:eastAsia="楷体" w:cs="Arial"/>
                <w:color w:val="000000"/>
                <w:sz w:val="21"/>
                <w:szCs w:val="21"/>
                <w:lang w:eastAsia="zh-CN"/>
              </w:rPr>
            </w:pPr>
            <w:r>
              <w:rPr>
                <w:rFonts w:hint="eastAsia" w:ascii="楷体" w:hAnsi="楷体" w:eastAsia="楷体" w:cs="Arial"/>
                <w:color w:val="000000"/>
                <w:sz w:val="21"/>
                <w:szCs w:val="21"/>
                <w:lang w:eastAsia="zh-CN"/>
              </w:rPr>
              <w:t xml:space="preserve">两块金牌也就算了，还是放暑假拿的 </w:t>
            </w:r>
          </w:p>
          <w:p>
            <w:pPr>
              <w:spacing w:after="0" w:line="240" w:lineRule="auto"/>
              <w:rPr>
                <w:rFonts w:cs="Arial" w:asciiTheme="minorEastAsia" w:hAnsiTheme="minorEastAsia"/>
                <w:color w:val="000000"/>
                <w:sz w:val="21"/>
                <w:szCs w:val="21"/>
                <w:lang w:eastAsia="zh-CN"/>
              </w:rPr>
            </w:pPr>
            <w:r>
              <w:rPr>
                <w:rFonts w:hint="eastAsia" w:ascii="楷体" w:hAnsi="楷体" w:eastAsia="楷体" w:cs="Arial"/>
                <w:color w:val="000000"/>
                <w:sz w:val="21"/>
                <w:szCs w:val="21"/>
                <w:lang w:eastAsia="zh-CN"/>
              </w:rPr>
              <w:t>世界最牛暑假工―清华大学杨倩</w:t>
            </w:r>
          </w:p>
        </w:tc>
      </w:tr>
    </w:tbl>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我们不由得感慨道：少年强，中国强 </w:t>
      </w:r>
    </w:p>
    <w:tbl>
      <w:tblPr>
        <w:tblStyle w:val="7"/>
        <w:tblW w:w="847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72" w:type="dxa"/>
          </w:tcPr>
          <w:p>
            <w:pPr>
              <w:spacing w:after="0" w:line="240" w:lineRule="auto"/>
              <w:ind w:firstLine="420" w:firstLineChars="200"/>
              <w:rPr>
                <w:rFonts w:ascii="楷体" w:hAnsi="楷体" w:eastAsia="楷体" w:cs="Arial"/>
                <w:color w:val="000000"/>
                <w:sz w:val="21"/>
                <w:szCs w:val="21"/>
                <w:lang w:eastAsia="zh-CN"/>
              </w:rPr>
            </w:pPr>
            <w:r>
              <w:rPr>
                <w:rFonts w:hint="eastAsia" w:ascii="楷体" w:hAnsi="楷体" w:eastAsia="楷体" w:cs="Arial"/>
                <w:color w:val="000000"/>
                <w:sz w:val="21"/>
                <w:szCs w:val="21"/>
                <w:lang w:eastAsia="zh-CN"/>
              </w:rPr>
              <w:t>毛泽东说：“世界是你们的，也是我们的，但是归根到底是你们的。你们青年人朝气蓬勃，正在兴旺时期，好像早晨八九点钟的太阳，希望寄托在你们身上。”</w:t>
            </w:r>
          </w:p>
          <w:p>
            <w:pPr>
              <w:spacing w:after="0" w:line="240" w:lineRule="auto"/>
              <w:ind w:firstLine="420" w:firstLineChars="200"/>
              <w:rPr>
                <w:rFonts w:cs="Arial" w:asciiTheme="minorEastAsia" w:hAnsiTheme="minorEastAsia"/>
                <w:color w:val="000000"/>
                <w:sz w:val="21"/>
                <w:szCs w:val="21"/>
                <w:lang w:eastAsia="zh-CN"/>
              </w:rPr>
            </w:pPr>
            <w:r>
              <w:rPr>
                <w:rFonts w:hint="eastAsia" w:ascii="楷体" w:hAnsi="楷体" w:eastAsia="楷体" w:cs="Arial"/>
                <w:color w:val="000000"/>
                <w:sz w:val="21"/>
                <w:szCs w:val="21"/>
                <w:lang w:eastAsia="zh-CN"/>
              </w:rPr>
              <w:t>邓小平说：“青年一代的成长，正是我们事业必定兴旺发达的希望所在。”</w:t>
            </w:r>
          </w:p>
        </w:tc>
      </w:tr>
    </w:tbl>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 (6)结合学霸们的事迹和伟人的话语，谈谈你的感悟？(3分） </w:t>
      </w:r>
    </w:p>
    <w:p>
      <w:pPr>
        <w:spacing w:line="240" w:lineRule="auto"/>
        <w:rPr>
          <w:rFonts w:cs="Arial" w:asciiTheme="minorEastAsia" w:hAnsiTheme="minorEastAsia"/>
          <w:color w:val="000000"/>
          <w:sz w:val="21"/>
          <w:szCs w:val="21"/>
          <w:lang w:eastAsia="zh-CN"/>
        </w:rPr>
        <w:sectPr>
          <w:footerReference r:id="rId3" w:type="default"/>
          <w:pgSz w:w="11920" w:h="16840"/>
          <w:pgMar w:top="1380" w:right="1680" w:bottom="1180" w:left="1680" w:header="0" w:footer="997" w:gutter="0"/>
          <w:cols w:space="720" w:num="1"/>
        </w:sectPr>
      </w:pPr>
    </w:p>
    <w:p>
      <w:bookmarkStart w:id="0" w:name="_GoBack"/>
      <w:bookmarkEnd w:id="0"/>
    </w:p>
    <w:sectPr>
      <w:pgSz w:w="11920" w:h="16840"/>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Arial">
    <w:panose1 w:val="020B0604020202020204"/>
    <w:charset w:val="00"/>
    <w:family w:val="swiss"/>
    <w:pitch w:val="default"/>
    <w:sig w:usb0="E0002AFF" w:usb1="C0007843" w:usb2="00000009" w:usb3="00000000" w:csb0="400001FF" w:csb1="FFFF0000"/>
  </w:font>
  <w:font w:name="MS Gothic">
    <w:panose1 w:val="020B0609070205080204"/>
    <w:charset w:val="80"/>
    <w:family w:val="modern"/>
    <w:pitch w:val="default"/>
    <w:sig w:usb0="E00002FF" w:usb1="6AC7FDFB" w:usb2="00000012" w:usb3="00000000" w:csb0="4002009F" w:csb1="DFD7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after="0" w:line="200" w:lineRule="exact"/>
      <w:rPr>
        <w:sz w:val="20"/>
        <w:szCs w:val="20"/>
      </w:rPr>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720"/>
  <w:drawingGridHorizontalSpacing w:val="110"/>
  <w:displayHorizontalDrawingGridEvery w:val="2"/>
  <w:characterSpacingControl w:val="doNotCompress"/>
  <w:compat>
    <w:ulTrailSpace/>
    <w:useFELayout/>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69A9"/>
    <w:rsid w:val="00117D28"/>
    <w:rsid w:val="001B6C41"/>
    <w:rsid w:val="001D54B7"/>
    <w:rsid w:val="0029450F"/>
    <w:rsid w:val="00297471"/>
    <w:rsid w:val="002D70A9"/>
    <w:rsid w:val="003069F5"/>
    <w:rsid w:val="00312C97"/>
    <w:rsid w:val="00313E19"/>
    <w:rsid w:val="003749ED"/>
    <w:rsid w:val="00377B11"/>
    <w:rsid w:val="003B1290"/>
    <w:rsid w:val="003B70C4"/>
    <w:rsid w:val="003E3FE7"/>
    <w:rsid w:val="003E653F"/>
    <w:rsid w:val="00401E16"/>
    <w:rsid w:val="004034C1"/>
    <w:rsid w:val="004069A9"/>
    <w:rsid w:val="00463C66"/>
    <w:rsid w:val="004C22DB"/>
    <w:rsid w:val="005379F2"/>
    <w:rsid w:val="005559FD"/>
    <w:rsid w:val="0055633E"/>
    <w:rsid w:val="00556636"/>
    <w:rsid w:val="00596CBA"/>
    <w:rsid w:val="00613544"/>
    <w:rsid w:val="00682A52"/>
    <w:rsid w:val="006C5F5F"/>
    <w:rsid w:val="006C7F9A"/>
    <w:rsid w:val="006D330A"/>
    <w:rsid w:val="006F194E"/>
    <w:rsid w:val="00717CC4"/>
    <w:rsid w:val="00755AD9"/>
    <w:rsid w:val="00772811"/>
    <w:rsid w:val="007D044E"/>
    <w:rsid w:val="0084781E"/>
    <w:rsid w:val="008532FF"/>
    <w:rsid w:val="008540E2"/>
    <w:rsid w:val="008554CD"/>
    <w:rsid w:val="008767E7"/>
    <w:rsid w:val="008807EE"/>
    <w:rsid w:val="008B17A4"/>
    <w:rsid w:val="008D6263"/>
    <w:rsid w:val="008E56D7"/>
    <w:rsid w:val="00932C77"/>
    <w:rsid w:val="0098348A"/>
    <w:rsid w:val="009C34BB"/>
    <w:rsid w:val="009E1EFE"/>
    <w:rsid w:val="00A50AC0"/>
    <w:rsid w:val="00AB776F"/>
    <w:rsid w:val="00AE61F7"/>
    <w:rsid w:val="00B42F4E"/>
    <w:rsid w:val="00B83790"/>
    <w:rsid w:val="00BA0EA8"/>
    <w:rsid w:val="00BC25B3"/>
    <w:rsid w:val="00BE53CD"/>
    <w:rsid w:val="00C16E92"/>
    <w:rsid w:val="00C478F3"/>
    <w:rsid w:val="00C7384D"/>
    <w:rsid w:val="00CB3E5D"/>
    <w:rsid w:val="00CD026A"/>
    <w:rsid w:val="00CD57E1"/>
    <w:rsid w:val="00DD38E4"/>
    <w:rsid w:val="00E21E4A"/>
    <w:rsid w:val="00E67540"/>
    <w:rsid w:val="00ED08D2"/>
    <w:rsid w:val="00F1189C"/>
    <w:rsid w:val="00F148B6"/>
    <w:rsid w:val="00F35CC8"/>
    <w:rsid w:val="00F91F89"/>
    <w:rsid w:val="00FD022C"/>
    <w:rsid w:val="00FD4F8F"/>
    <w:rsid w:val="69735CE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pPr>
    <w:rPr>
      <w:rFonts w:asciiTheme="minorHAnsi" w:hAnsiTheme="minorHAnsi" w:eastAsiaTheme="minorEastAsia" w:cstheme="minorBidi"/>
      <w:sz w:val="22"/>
      <w:szCs w:val="22"/>
      <w:lang w:val="en-US" w:eastAsia="en-US" w:bidi="ar-SA"/>
    </w:rPr>
  </w:style>
  <w:style w:type="character" w:default="1" w:styleId="4">
    <w:name w:val="Default Paragraph Font"/>
    <w:semiHidden/>
    <w:unhideWhenUsed/>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9"/>
    <w:unhideWhenUsed/>
    <w:qFormat/>
    <w:uiPriority w:val="99"/>
    <w:pPr>
      <w:tabs>
        <w:tab w:val="center" w:pos="4153"/>
        <w:tab w:val="right" w:pos="8306"/>
      </w:tabs>
      <w:snapToGrid w:val="0"/>
      <w:spacing w:line="240" w:lineRule="auto"/>
    </w:pPr>
    <w:rPr>
      <w:sz w:val="18"/>
      <w:szCs w:val="18"/>
    </w:rPr>
  </w:style>
  <w:style w:type="paragraph" w:styleId="3">
    <w:name w:val="header"/>
    <w:basedOn w:val="1"/>
    <w:link w:val="8"/>
    <w:unhideWhenUsed/>
    <w:qFormat/>
    <w:uiPriority w:val="99"/>
    <w:pPr>
      <w:pBdr>
        <w:bottom w:val="single" w:color="auto" w:sz="6" w:space="1"/>
      </w:pBdr>
      <w:tabs>
        <w:tab w:val="center" w:pos="4153"/>
        <w:tab w:val="right" w:pos="8306"/>
      </w:tabs>
      <w:snapToGrid w:val="0"/>
      <w:spacing w:line="240" w:lineRule="auto"/>
      <w:jc w:val="center"/>
    </w:pPr>
    <w:rPr>
      <w:sz w:val="18"/>
      <w:szCs w:val="18"/>
    </w:rPr>
  </w:style>
  <w:style w:type="character" w:styleId="5">
    <w:name w:val="Hyperlink"/>
    <w:basedOn w:val="4"/>
    <w:semiHidden/>
    <w:unhideWhenUsed/>
    <w:qFormat/>
    <w:uiPriority w:val="99"/>
    <w:rPr>
      <w:color w:val="0000FF"/>
      <w:u w:val="single"/>
    </w:rPr>
  </w:style>
  <w:style w:type="table" w:styleId="7">
    <w:name w:val="Table Grid"/>
    <w:basedOn w:val="6"/>
    <w:qFormat/>
    <w:uiPriority w:val="5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8">
    <w:name w:val="页眉 Char"/>
    <w:basedOn w:val="4"/>
    <w:link w:val="3"/>
    <w:qFormat/>
    <w:uiPriority w:val="99"/>
    <w:rPr>
      <w:sz w:val="18"/>
      <w:szCs w:val="18"/>
    </w:rPr>
  </w:style>
  <w:style w:type="character" w:customStyle="1" w:styleId="9">
    <w:name w:val="页脚 Char"/>
    <w:basedOn w:val="4"/>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1.xml"/><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5"/>
    <customShpInfo spid="_x0000_s1028"/>
    <customShpInfo spid="_x0000_s103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Pages>
  <Words>610</Words>
  <Characters>3479</Characters>
  <Lines>28</Lines>
  <Paragraphs>8</Paragraphs>
  <TotalTime>0</TotalTime>
  <ScaleCrop>false</ScaleCrop>
  <LinksUpToDate>false</LinksUpToDate>
  <CharactersWithSpaces>4081</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2022-02-10T14:13:00Z</dcterms:created>
  <dc:creator>rbm.xkw.com</dc:creator>
  <cp:lastModifiedBy>Administrator</cp:lastModifiedBy>
  <dcterms:modified xsi:type="dcterms:W3CDTF">2022-09-12T07:30:29Z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