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2"/>
          <w:szCs w:val="32"/>
        </w:rPr>
      </w:pPr>
      <w:r>
        <w:rPr>
          <w:rFonts w:hint="eastAsia"/>
          <w:sz w:val="32"/>
          <w:szCs w:val="32"/>
        </w:rPr>
        <w:drawing>
          <wp:anchor distT="0" distB="0" distL="114300" distR="114300" simplePos="0" relativeHeight="251658240" behindDoc="0" locked="0" layoutInCell="1" allowOverlap="1">
            <wp:simplePos x="0" y="0"/>
            <wp:positionH relativeFrom="page">
              <wp:posOffset>12649200</wp:posOffset>
            </wp:positionH>
            <wp:positionV relativeFrom="topMargin">
              <wp:posOffset>11061700</wp:posOffset>
            </wp:positionV>
            <wp:extent cx="368300" cy="431800"/>
            <wp:effectExtent l="0" t="0" r="12700" b="6350"/>
            <wp:wrapNone/>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4"/>
                    <a:stretch>
                      <a:fillRect/>
                    </a:stretch>
                  </pic:blipFill>
                  <pic:spPr>
                    <a:xfrm>
                      <a:off x="0" y="0"/>
                      <a:ext cx="368300" cy="431800"/>
                    </a:xfrm>
                    <a:prstGeom prst="rect">
                      <a:avLst/>
                    </a:prstGeom>
                  </pic:spPr>
                </pic:pic>
              </a:graphicData>
            </a:graphic>
          </wp:anchor>
        </w:drawing>
      </w:r>
      <w:r>
        <w:rPr>
          <w:rFonts w:hint="eastAsia"/>
          <w:sz w:val="32"/>
          <w:szCs w:val="32"/>
        </w:rPr>
        <w:drawing>
          <wp:anchor distT="0" distB="0" distL="114300" distR="114300" simplePos="0" relativeHeight="251659264" behindDoc="0" locked="0" layoutInCell="1" allowOverlap="1">
            <wp:simplePos x="0" y="0"/>
            <wp:positionH relativeFrom="page">
              <wp:posOffset>11099800</wp:posOffset>
            </wp:positionH>
            <wp:positionV relativeFrom="topMargin">
              <wp:posOffset>10718800</wp:posOffset>
            </wp:positionV>
            <wp:extent cx="406400" cy="406400"/>
            <wp:effectExtent l="0" t="0" r="0" b="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5"/>
                    <a:stretch>
                      <a:fillRect/>
                    </a:stretch>
                  </pic:blipFill>
                  <pic:spPr>
                    <a:xfrm>
                      <a:off x="0" y="0"/>
                      <a:ext cx="406400" cy="406400"/>
                    </a:xfrm>
                    <a:prstGeom prst="rect">
                      <a:avLst/>
                    </a:prstGeom>
                  </pic:spPr>
                </pic:pic>
              </a:graphicData>
            </a:graphic>
          </wp:anchor>
        </w:drawing>
      </w:r>
      <w:r>
        <w:rPr>
          <w:rFonts w:hint="eastAsia"/>
          <w:sz w:val="32"/>
          <w:szCs w:val="32"/>
        </w:rPr>
        <w:t>贵州省毕节市2021-2022学年九年级上学期期末考试</w:t>
      </w:r>
    </w:p>
    <w:p>
      <w:pPr>
        <w:jc w:val="center"/>
      </w:pPr>
      <w:r>
        <w:rPr>
          <w:rFonts w:hint="eastAsia"/>
          <w:sz w:val="32"/>
          <w:szCs w:val="32"/>
        </w:rPr>
        <w:t>道德与法治试题</w:t>
      </w:r>
    </w:p>
    <w:p>
      <w:r>
        <w:rPr>
          <w:rFonts w:hint="eastAsia"/>
        </w:rPr>
        <w:t>（满分∶100分）</w:t>
      </w:r>
    </w:p>
    <w:p>
      <w:r>
        <w:rPr>
          <w:rFonts w:hint="eastAsia"/>
        </w:rPr>
        <w:t>一、单项选择题（下列每小题只有一项最符合题意，共 15小题，每小题3分，共 45 分）1.已经成为世界主要国家发展战略重心和综合国力竞争的决定性因素的分别是（）</w:t>
      </w:r>
    </w:p>
    <w:p>
      <w:r>
        <w:rPr>
          <w:rFonts w:hint="eastAsia"/>
        </w:rPr>
        <w:t>A.经济;科技创新能力B.教育;经济</w:t>
      </w:r>
    </w:p>
    <w:p>
      <w:r>
        <w:rPr>
          <w:rFonts w:hint="eastAsia"/>
        </w:rPr>
        <w:t>C.综合国力;创新D.创新;科技创新能力</w:t>
      </w:r>
    </w:p>
    <w:p>
      <w:r>
        <w:rPr>
          <w:rFonts w:hint="eastAsia"/>
        </w:rPr>
        <w:t>2."让每个乡村的孩子都能接受公平、有质量的教育，阻止贫困现象代际传递。"这是因为（）</w:t>
      </w:r>
    </w:p>
    <w:p>
      <w:r>
        <w:rPr>
          <w:rFonts w:hint="eastAsia"/>
        </w:rPr>
        <w:t>①百年大计，教育为本②农村教育决定着一个国家和民族的未来③教育是民族振兴和社会进步的政治基石④只有搞好教育才能从根本上提高中华民族的整体素质</w:t>
      </w:r>
    </w:p>
    <w:p>
      <w:r>
        <w:rPr>
          <w:rFonts w:hint="eastAsia"/>
        </w:rPr>
        <w:t>A.①②B.①④C.③④D.②③</w:t>
      </w:r>
    </w:p>
    <w:p>
      <w:r>
        <w:rPr>
          <w:rFonts w:hint="eastAsia"/>
        </w:rPr>
        <w:t>3.2021年10月4 日，爱奇艺、腾讯视频等公司相继宣布取消超前点播。网友沸腾了∶终于可以愉快的追剧，不用额外付费了。取消超前点播得益于（）</w:t>
      </w:r>
    </w:p>
    <w:p>
      <w:pPr>
        <w:numPr>
          <w:ilvl w:val="0"/>
          <w:numId w:val="1"/>
        </w:numPr>
      </w:pPr>
      <w:r>
        <w:rPr>
          <w:rFonts w:hint="eastAsia"/>
        </w:rPr>
        <w:t>有关部门依法执政，加大对相关平台的监管力度</w:t>
      </w:r>
    </w:p>
    <w:p>
      <w:pPr>
        <w:numPr>
          <w:ilvl w:val="0"/>
          <w:numId w:val="1"/>
        </w:numPr>
      </w:pPr>
      <w:r>
        <w:rPr>
          <w:rFonts w:hint="eastAsia"/>
        </w:rPr>
        <w:t>相关平台依法承担应尽的责任，切实保障消费者合法权益</w:t>
      </w:r>
    </w:p>
    <w:p>
      <w:pPr>
        <w:numPr>
          <w:ilvl w:val="0"/>
          <w:numId w:val="1"/>
        </w:numPr>
      </w:pPr>
      <w:r>
        <w:rPr>
          <w:rFonts w:hint="eastAsia"/>
        </w:rPr>
        <w:t>消费者维权意识普遍很高，努力维护自身权益</w:t>
      </w:r>
    </w:p>
    <w:p>
      <w:r>
        <w:rPr>
          <w:rFonts w:hint="eastAsia"/>
        </w:rPr>
        <w:t>D.人民当家作主这一现代政治文明核心的威力</w:t>
      </w:r>
    </w:p>
    <w:p>
      <w:r>
        <w:rPr>
          <w:rFonts w:hint="eastAsia"/>
        </w:rPr>
        <w:t>4.习近平强调，要重点解决好损害群众权益的问题，决不允许对群众报警置之不理，决不允许让普通群众打不起官司，决不允许滥用权力侵犯群众合法权益;决不允许执法犯法造成冤假错案，做到四个决不（）</w:t>
      </w:r>
    </w:p>
    <w:p>
      <w:r>
        <w:rPr>
          <w:rFonts w:hint="eastAsia"/>
        </w:rPr>
        <w:t>①有利于政府及其工作人员依法行政②有利于维护广大人民群众的合法权益提高政府公信力③有利于促进政府决策的科学化和民主化④有利于弘扬法治精神，维护社会公平正义</w:t>
      </w:r>
    </w:p>
    <w:p>
      <w:r>
        <w:rPr>
          <w:rFonts w:hint="eastAsia"/>
        </w:rPr>
        <w:t>A.①②③B.①②④C. ①③④D. ②③④</w:t>
      </w:r>
    </w:p>
    <w:p>
      <w:r>
        <w:rPr>
          <w:rFonts w:hint="eastAsia"/>
        </w:rPr>
        <w:t>5.如图漫画主要体现（）</w:t>
      </w:r>
    </w:p>
    <w:p>
      <w:r>
        <w:rPr>
          <w:rFonts w:hint="eastAsia"/>
        </w:rPr>
        <w:drawing>
          <wp:inline distT="0" distB="0" distL="114300" distR="114300">
            <wp:extent cx="1760220" cy="1135380"/>
            <wp:effectExtent l="0" t="0" r="7620" b="7620"/>
            <wp:docPr id="1" name="图片 1" descr="74228745574ede0c8eabf1fe5b24d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74228745574ede0c8eabf1fe5b24de5"/>
                    <pic:cNvPicPr>
                      <a:picLocks noChangeAspect="1"/>
                    </pic:cNvPicPr>
                  </pic:nvPicPr>
                  <pic:blipFill>
                    <a:blip r:embed="rId6"/>
                    <a:stretch>
                      <a:fillRect/>
                    </a:stretch>
                  </pic:blipFill>
                  <pic:spPr>
                    <a:xfrm>
                      <a:off x="0" y="0"/>
                      <a:ext cx="1760220" cy="1135380"/>
                    </a:xfrm>
                    <a:prstGeom prst="rect">
                      <a:avLst/>
                    </a:prstGeom>
                  </pic:spPr>
                </pic:pic>
              </a:graphicData>
            </a:graphic>
          </wp:inline>
        </w:drawing>
      </w:r>
    </w:p>
    <w:p>
      <w:r>
        <w:rPr>
          <w:rFonts w:hint="eastAsia"/>
        </w:rPr>
        <w:t>A.法律对道德建设有促进作用B.道德有教化作用，法律有规范作用</w:t>
      </w:r>
    </w:p>
    <w:p>
      <w:r>
        <w:rPr>
          <w:rFonts w:hint="eastAsia"/>
        </w:rPr>
        <w:t>C.强化道德对法治文化的支撑作用D.法律滋养道德理念</w:t>
      </w:r>
    </w:p>
    <w:p>
      <w:r>
        <w:rPr>
          <w:rFonts w:hint="eastAsia"/>
        </w:rPr>
        <w:t>6.国务院总理李克强多次强调，要深入实施创新驱动发展战略，汇聚起全社会创业创新的滚滚洪流，奋力推动国家发展。对此，下列解读正确的是（ ）</w:t>
      </w:r>
    </w:p>
    <w:p>
      <w:r>
        <w:rPr>
          <w:rFonts w:hint="eastAsia"/>
        </w:rPr>
        <w:t>①创新是解决我国所有问题的关键②创新不唯年龄、不唯学历、不唯职业</w:t>
      </w:r>
    </w:p>
    <w:p>
      <w:r>
        <w:rPr>
          <w:rFonts w:hint="eastAsia"/>
        </w:rPr>
        <w:t>③当今社会，大众创业、万众创新的理念深入人心④每个人都是创业者，都可以通过辛勤劳动为国家作贡献</w:t>
      </w:r>
    </w:p>
    <w:p>
      <w:r>
        <w:rPr>
          <w:rFonts w:hint="eastAsia"/>
        </w:rPr>
        <w:t>A.①②③B ①②④C.①③④D.②③④</w:t>
      </w:r>
    </w:p>
    <w:p>
      <w:r>
        <w:rPr>
          <w:rFonts w:hint="eastAsia"/>
        </w:rPr>
        <w:t>7.几千年来。中华文明虽历经沧桑.饱受磨难，却绵延不绝，历久弥新。一个重要的原因就是文化的力量深深熔铸在中华民族的</w:t>
      </w:r>
      <w:r>
        <w:rPr>
          <w:rFonts w:hint="eastAsia"/>
          <w:u w:val="single"/>
        </w:rPr>
        <w:t xml:space="preserve">_   </w:t>
      </w:r>
      <w:r>
        <w:rPr>
          <w:rFonts w:hint="eastAsia"/>
        </w:rPr>
        <w:t>之中（）</w:t>
      </w:r>
    </w:p>
    <w:p>
      <w:r>
        <w:rPr>
          <w:rFonts w:hint="eastAsia"/>
        </w:rPr>
        <w:t>①生命力②创造力③凝聚力 ④抵制力</w:t>
      </w:r>
    </w:p>
    <w:p>
      <w:r>
        <w:rPr>
          <w:rFonts w:hint="eastAsia"/>
        </w:rPr>
        <w:t>A.①②③B.②③④C.①②④D.①③④</w:t>
      </w:r>
    </w:p>
    <w:p>
      <w:r>
        <w:rPr>
          <w:rFonts w:hint="eastAsia"/>
        </w:rPr>
        <w:t>8.下面图片表明我国人口（ ）</w:t>
      </w:r>
    </w:p>
    <w:p>
      <w:r>
        <w:rPr>
          <w:rFonts w:hint="eastAsia"/>
        </w:rPr>
        <w:drawing>
          <wp:inline distT="0" distB="0" distL="114300" distR="114300">
            <wp:extent cx="2560320" cy="1082040"/>
            <wp:effectExtent l="0" t="0" r="0" b="0"/>
            <wp:docPr id="2" name="图片 2" descr="e113a4b16f34f60f8036398669928f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e113a4b16f34f60f8036398669928f4"/>
                    <pic:cNvPicPr>
                      <a:picLocks noChangeAspect="1"/>
                    </pic:cNvPicPr>
                  </pic:nvPicPr>
                  <pic:blipFill>
                    <a:blip r:embed="rId7"/>
                    <a:stretch>
                      <a:fillRect/>
                    </a:stretch>
                  </pic:blipFill>
                  <pic:spPr>
                    <a:xfrm>
                      <a:off x="0" y="0"/>
                      <a:ext cx="2560320" cy="1082040"/>
                    </a:xfrm>
                    <a:prstGeom prst="rect">
                      <a:avLst/>
                    </a:prstGeom>
                  </pic:spPr>
                </pic:pic>
              </a:graphicData>
            </a:graphic>
          </wp:inline>
        </w:drawing>
      </w:r>
    </w:p>
    <w:p>
      <w:r>
        <w:rPr>
          <w:rFonts w:hint="eastAsia"/>
        </w:rPr>
        <w:t>A.基数过大B.老龄化问题突出C.素质普遍偏低D.数量偏少的问题严重</w:t>
      </w:r>
    </w:p>
    <w:p>
      <w:r>
        <w:rPr>
          <w:rFonts w:hint="eastAsia"/>
        </w:rPr>
        <w:t>9.爱国主义自古以来就流淌在中华民族血脉之中，去不掉，打不破，灭不了。爱国主义的本质就是______（）</w:t>
      </w:r>
    </w:p>
    <w:p>
      <w:r>
        <w:rPr>
          <w:rFonts w:hint="eastAsia"/>
        </w:rPr>
        <w:t>A.团结统一，爱好和平B.勤劳勇敢，自强不息</w:t>
      </w:r>
    </w:p>
    <w:p>
      <w:r>
        <w:rPr>
          <w:rFonts w:hint="eastAsia"/>
        </w:rPr>
        <w:t>C.坚持爱国和爱党、爱社会主义高度统一D.保卫祖国，抵抗侵略</w:t>
      </w:r>
    </w:p>
    <w:p>
      <w:r>
        <w:rPr>
          <w:rFonts w:hint="eastAsia"/>
        </w:rPr>
        <w:t>10.2021年3月5日，十三届全国人大四次会议在京开幕，近3000名全国人大代表出席大会，其中少数民族代表有 438位，全国55个少数民族都有本民族的代表;这一现象充分表明我国（ ）</w:t>
      </w:r>
    </w:p>
    <w:p>
      <w:r>
        <w:rPr>
          <w:rFonts w:hint="eastAsia"/>
        </w:rPr>
        <w:t>①维护社会公平正义②大力支持民族地区的经济社会发展</w:t>
      </w:r>
    </w:p>
    <w:p>
      <w:r>
        <w:rPr>
          <w:rFonts w:hint="eastAsia"/>
        </w:rPr>
        <w:t>③坚持各民族平等的基本原则 ④扩大了各少数民族人民的政治权利</w:t>
      </w:r>
    </w:p>
    <w:p>
      <w:r>
        <w:rPr>
          <w:rFonts w:hint="eastAsia"/>
        </w:rPr>
        <w:t>A.①③B.①④C.②③D.②④</w:t>
      </w:r>
    </w:p>
    <w:p>
      <w:r>
        <w:rPr>
          <w:rFonts w:hint="eastAsia"/>
        </w:rPr>
        <w:t>11.近年来中国外交宜火力全开，通过在国际社会上重磅发声，将反华政客怼得哑口无言，既维护了国家主权和尊严.也向世界展示了中国的外交自信。我国外交官的底气来自于（）①我国是世界上最大的发展中国家 ②我国首倡构建人类命运共同体理念③祖国的强盛，综合国力不断增强 ④中国已成为世界格局中的重要力量</w:t>
      </w:r>
    </w:p>
    <w:p>
      <w:r>
        <w:rPr>
          <w:rFonts w:hint="eastAsia"/>
        </w:rPr>
        <w:t>A.①②B.③④C.①④D.②③</w:t>
      </w:r>
    </w:p>
    <w:p>
      <w:r>
        <w:rPr>
          <w:rFonts w:hint="eastAsia"/>
        </w:rPr>
        <w:t>12.实现中国梦是近代以来中华民族最伟大的梦想，实现中国梦必须走中国道路。关于中国道路，下列说法正确的是（）</w:t>
      </w:r>
    </w:p>
    <w:p>
      <w:r>
        <w:rPr>
          <w:rFonts w:hint="eastAsia"/>
        </w:rPr>
        <w:t>A.中国道路就是民族复兴之路B.中国道路就是社会主义现代化道路</w:t>
      </w:r>
    </w:p>
    <w:p>
      <w:r>
        <w:rPr>
          <w:rFonts w:hint="eastAsia"/>
        </w:rPr>
        <w:t>C.中国道路就是全面小康道路D.中国道路就是中国特色社会主义道路</w:t>
      </w:r>
    </w:p>
    <w:p>
      <w:r>
        <w:rPr>
          <w:rFonts w:hint="eastAsia"/>
        </w:rPr>
        <w:t>13.社会主义核心价值观是一个统一的有机整体.饱含着浓郁的家国情怀。下列名句中体现这</w:t>
      </w:r>
    </w:p>
    <w:p>
      <w:r>
        <w:rPr>
          <w:rFonts w:hint="eastAsia"/>
        </w:rPr>
        <w:t>一情怀的是（ ）</w:t>
      </w:r>
    </w:p>
    <w:p>
      <w:pPr>
        <w:numPr>
          <w:ilvl w:val="0"/>
          <w:numId w:val="2"/>
        </w:numPr>
      </w:pPr>
      <w:r>
        <w:rPr>
          <w:rFonts w:hint="eastAsia"/>
        </w:rPr>
        <w:t>静以修身，俭以养德B.功崇惟志，业广惟勤</w:t>
      </w:r>
    </w:p>
    <w:p>
      <w:r>
        <w:rPr>
          <w:rFonts w:hint="eastAsia"/>
        </w:rPr>
        <w:t>C.天下兴亡，匹夫有责D.见善则迁，有过则改</w:t>
      </w:r>
    </w:p>
    <w:p>
      <w:r>
        <w:rPr>
          <w:rFonts w:hint="eastAsia"/>
        </w:rPr>
        <w:t>14.中国梦是国家的梦、民族的梦，也是每个中国人的梦。关于中国梦认识不合理的是（）</w:t>
      </w:r>
    </w:p>
    <w:p>
      <w:r>
        <w:rPr>
          <w:rFonts w:hint="eastAsia"/>
        </w:rPr>
        <w:t>A.我国已经全面建成社会主义现代化强国</w:t>
      </w:r>
    </w:p>
    <w:p>
      <w:r>
        <w:rPr>
          <w:rFonts w:hint="eastAsia"/>
        </w:rPr>
        <w:t>B.实现中国梦，体现了中华民族和中国人民的整体利益</w:t>
      </w:r>
    </w:p>
    <w:p>
      <w:r>
        <w:rPr>
          <w:rFonts w:hint="eastAsia"/>
        </w:rPr>
        <w:t>C.实现中国梦，我们既要胸怀理想又要求真务实</w:t>
      </w:r>
    </w:p>
    <w:p>
      <w:r>
        <w:rPr>
          <w:rFonts w:hint="eastAsia"/>
        </w:rPr>
        <w:t>D.实现中国梦，我们既要满怀激情又要钦而不舍</w:t>
      </w:r>
    </w:p>
    <w:p>
      <w:r>
        <w:rPr>
          <w:rFonts w:hint="eastAsia"/>
        </w:rPr>
        <w:t>15.2021年1月28日下午，对于台湾民进党当局近期表示将深化"台美关系"，台防务部门持续炒作所谓大陆军机进入台"西南防空识别区"一事，国防部新闻局局长、国防部新闻发言人吴谦大校又作回应∶"我们正告那些'台独'分子∶玩火者必自焚，'台独"就意味着战争。中国人民解放军将采取一切必要措施。坚决挫败任何形式的*台独'分裂图谋。坚定捍卫国家主权和领土完整。"这表明（）</w:t>
      </w:r>
    </w:p>
    <w:p>
      <w:r>
        <w:rPr>
          <w:rFonts w:hint="eastAsia"/>
        </w:rPr>
        <w:t>①我国将不惜一切代价维护国家主权和领土完整②只有通过武力才能真正解决台湾问题③一个中国原则是底线也是红线，坚决不容触碰④中国政府反对任何形式的"台独"分裂活动</w:t>
      </w:r>
    </w:p>
    <w:p>
      <w:r>
        <w:rPr>
          <w:rFonts w:hint="eastAsia"/>
        </w:rPr>
        <w:t>A.①②③B.①③④C.①②④D.②③④</w:t>
      </w:r>
    </w:p>
    <w:p/>
    <w:p>
      <w:r>
        <w:rPr>
          <w:rFonts w:hint="eastAsia"/>
        </w:rPr>
        <w:t>二、非选择题（本大题四道题，16题 16分，17题14 分.18题15分，19题10分，共55分）16.简答题（16分）</w:t>
      </w:r>
    </w:p>
    <w:p>
      <w:r>
        <w:rPr>
          <w:rFonts w:hint="eastAsia"/>
        </w:rPr>
        <w:t>40 多年前的1978年12月，中央召开了具有划时代意义的十一届三中全会，这次会议，打开了尘封几十年的国门，做出了我国改革开放的重大决策，确立了以经济建设为中心的基本国策，中国开始了改革开放，开始了中国特色社会主义道路的探索。</w:t>
      </w:r>
    </w:p>
    <w:p>
      <w:r>
        <w:rPr>
          <w:rFonts w:hint="eastAsia"/>
        </w:rPr>
        <w:t>（1）列举改革开放 40 多年来我国取得举世瞩目成就的事例。（4分）</w:t>
      </w:r>
    </w:p>
    <w:p>
      <w:r>
        <w:rPr>
          <w:rFonts w:hint="eastAsia"/>
        </w:rPr>
        <w:t>（2）改革开放 40年来取得的成就告诉我们哪些道理?（6分）</w:t>
      </w:r>
    </w:p>
    <w:p>
      <w:r>
        <w:rPr>
          <w:rFonts w:hint="eastAsia"/>
        </w:rPr>
        <w:t>（3）我们中学生应该怎样做改革的前行者?（6分）</w:t>
      </w:r>
    </w:p>
    <w:p>
      <w:r>
        <w:rPr>
          <w:rFonts w:hint="eastAsia"/>
        </w:rPr>
        <w:t>17.简答题。（14分）</w:t>
      </w:r>
    </w:p>
    <w:p>
      <w:r>
        <w:rPr>
          <w:rFonts w:hint="eastAsia"/>
        </w:rPr>
        <w:t>我国社会主义监督体系由多种监督形式构成，主要包括党内监督、人大监督、行政监督、司法监督、监察监督、审计监督、民主监督、群众监督、舆论监督等方面。阅读以上材料请回答∶</w:t>
      </w:r>
    </w:p>
    <w:p>
      <w:r>
        <w:rPr>
          <w:rFonts w:hint="eastAsia"/>
        </w:rPr>
        <w:t>（1）为什么要加强民主监督?（4分）</w:t>
      </w:r>
    </w:p>
    <w:p>
      <w:r>
        <w:rPr>
          <w:rFonts w:hint="eastAsia"/>
        </w:rPr>
        <w:t>（2）公民参与民主生活的要求是什么?（4分）</w:t>
      </w:r>
    </w:p>
    <w:p>
      <w:r>
        <w:rPr>
          <w:rFonts w:hint="eastAsia"/>
        </w:rPr>
        <w:t>（3）在我国，塑造现代公民需要增强民主意识。那么我国公民应怎样增强民主意识呢?（6分）</w:t>
      </w:r>
    </w:p>
    <w:p/>
    <w:p>
      <w:r>
        <w:rPr>
          <w:rFonts w:hint="eastAsia"/>
        </w:rPr>
        <w:t>18.分析说明题（15分）</w:t>
      </w:r>
    </w:p>
    <w:p>
      <w:r>
        <w:rPr>
          <w:rFonts w:hint="eastAsia"/>
        </w:rPr>
        <w:t>材料一2021年4月29日，《中华人民共和国反食品浪费法》由中华人民共和国第十三届全国人民代表大会常务委员会第二十八次会议通过</w:t>
      </w:r>
    </w:p>
    <w:p>
      <w:r>
        <w:rPr>
          <w:rFonts w:hint="eastAsia"/>
        </w:rPr>
        <w:t>材料二《中华人民共和国反食品浪费法》第三条规定;国家厉行节约，反对浪费。国家坚持多措并举、精准施策、科学管理、社会共治的原则，采取技术上可行、经济上合理的措施防止和减少食品浪费。</w:t>
      </w:r>
    </w:p>
    <w:p>
      <w:r>
        <w:rPr>
          <w:rFonts w:hint="eastAsia"/>
        </w:rPr>
        <w:t>（1）材料一说明了什么?（3分）</w:t>
      </w:r>
    </w:p>
    <w:p>
      <w:r>
        <w:rPr>
          <w:rFonts w:hint="eastAsia"/>
        </w:rPr>
        <w:t>（2）国家为什么要用立法的方式推进粮食的节约?（6分）</w:t>
      </w:r>
    </w:p>
    <w:p>
      <w:r>
        <w:rPr>
          <w:rFonts w:hint="eastAsia"/>
        </w:rPr>
        <w:t>（3）杜绝食品浪费，我们公民应该如何响应号召?（6分）</w:t>
      </w:r>
    </w:p>
    <w:p>
      <w:r>
        <w:rPr>
          <w:rFonts w:hint="eastAsia"/>
        </w:rPr>
        <w:t>19.（10分）【开启百年新征程，筑梦共绘"十四五"】</w:t>
      </w:r>
    </w:p>
    <w:p>
      <w:r>
        <w:rPr>
          <w:rFonts w:hint="eastAsia"/>
        </w:rPr>
        <w:t>材料一 2020年10月26日，中国共产党第十九届中央委员会第五次全体会议在北京召开。会议提出到2035年基本实现社会主义现代化的远景目标和"十四五"时期经济社会发展的主要目标。指出"十四五"时期我国进入新发展阶段，要坚持新发展理念，加快形成新发展格局，提出善于在危机中育先机，于变局中开新局，下好发展主动权先手棋。2021年是"十四五"的开局之年，我们目标明确，展望未来，充满信心。</w:t>
      </w:r>
    </w:p>
    <w:p>
      <w:r>
        <w:rPr>
          <w:rFonts w:hint="eastAsia"/>
        </w:rPr>
        <w:drawing>
          <wp:inline distT="0" distB="0" distL="114300" distR="114300">
            <wp:extent cx="4236720" cy="830580"/>
            <wp:effectExtent l="0" t="0" r="0" b="7620"/>
            <wp:docPr id="3" name="图片 3" descr="b95b97286b99fc01884275ab990b1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b95b97286b99fc01884275ab990b1c0"/>
                    <pic:cNvPicPr>
                      <a:picLocks noChangeAspect="1"/>
                    </pic:cNvPicPr>
                  </pic:nvPicPr>
                  <pic:blipFill>
                    <a:blip r:embed="rId8"/>
                    <a:stretch>
                      <a:fillRect/>
                    </a:stretch>
                  </pic:blipFill>
                  <pic:spPr>
                    <a:xfrm>
                      <a:off x="0" y="0"/>
                      <a:ext cx="4236720" cy="830580"/>
                    </a:xfrm>
                    <a:prstGeom prst="rect">
                      <a:avLst/>
                    </a:prstGeom>
                  </pic:spPr>
                </pic:pic>
              </a:graphicData>
            </a:graphic>
          </wp:inline>
        </w:drawing>
      </w:r>
    </w:p>
    <w:p/>
    <w:p>
      <w:r>
        <w:rPr>
          <w:rFonts w:hint="eastAsia"/>
        </w:rPr>
        <w:t>材料二 2021年7月1日，是中国共产党成立 100周年的日子。100年来，中国共产党初心不改、使命在肩，始终坚持为中国人民谋幸福、为中华民族谋复兴。"十三五"时期，我国经济实力、科技实力、综合国力跃上新的大台阶，社会主义制度优势进一步彰显，中华民族伟大复兴向前迈出新的一大步，中国共产党领导中国人民实现了从站起来、富起来到强起来的伟大飞跃。</w:t>
      </w:r>
    </w:p>
    <w:p>
      <w:r>
        <w:rPr>
          <w:rFonts w:hint="eastAsia"/>
        </w:rPr>
        <w:t>（1）请将材料一"百年目标"时间轴中的①、②空格补充完整。（4分）</w:t>
      </w:r>
    </w:p>
    <w:p>
      <w:r>
        <w:rPr>
          <w:rFonts w:hint="eastAsia"/>
        </w:rPr>
        <w:t>（2）结合材料二运用国情知识，说说中国人民实现从站起来、富起来到强起来伟大飞跃的原因。（6分）</w:t>
      </w:r>
    </w:p>
    <w:p>
      <w:pPr>
        <w:sectPr>
          <w:pgSz w:w="11906" w:h="16838"/>
          <w:pgMar w:top="1440" w:right="1800" w:bottom="1440" w:left="1800" w:header="851" w:footer="992" w:gutter="0"/>
          <w:cols w:space="425" w:num="1"/>
          <w:docGrid w:type="lines" w:linePitch="312" w:charSpace="0"/>
        </w:sectPr>
      </w:pPr>
    </w:p>
    <w:p>
      <w:r>
        <w:drawing>
          <wp:inline distT="0" distB="0" distL="0" distR="0">
            <wp:extent cx="5274310" cy="3601720"/>
            <wp:effectExtent l="0" t="0" r="254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5274310" cy="3601720"/>
                    </a:xfrm>
                    <a:prstGeom prst="rect">
                      <a:avLst/>
                    </a:prstGeom>
                  </pic:spPr>
                </pic:pic>
              </a:graphicData>
            </a:graphic>
          </wp:inline>
        </w:drawing>
      </w:r>
    </w:p>
    <w:p>
      <w:r>
        <w:drawing>
          <wp:inline distT="0" distB="0" distL="0" distR="0">
            <wp:extent cx="5274310" cy="4384040"/>
            <wp:effectExtent l="0" t="0" r="254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5274310" cy="4384040"/>
                    </a:xfrm>
                    <a:prstGeom prst="rect">
                      <a:avLst/>
                    </a:prstGeom>
                  </pic:spPr>
                </pic:pic>
              </a:graphicData>
            </a:graphic>
          </wp:inline>
        </w:drawing>
      </w:r>
    </w:p>
    <w:p>
      <w:pPr>
        <w:sectPr>
          <w:pgSz w:w="11906" w:h="16838"/>
          <w:pgMar w:top="1440" w:right="1800" w:bottom="1440" w:left="1800" w:header="708" w:footer="708" w:gutter="0"/>
          <w:cols w:space="708" w:num="1"/>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BA019C"/>
    <w:multiLevelType w:val="singleLevel"/>
    <w:tmpl w:val="98BA019C"/>
    <w:lvl w:ilvl="0" w:tentative="0">
      <w:start w:val="1"/>
      <w:numFmt w:val="upperLetter"/>
      <w:lvlText w:val="%1."/>
      <w:lvlJc w:val="left"/>
      <w:pPr>
        <w:tabs>
          <w:tab w:val="left" w:pos="312"/>
        </w:tabs>
      </w:pPr>
    </w:lvl>
  </w:abstractNum>
  <w:abstractNum w:abstractNumId="1">
    <w:nsid w:val="EBEA09DC"/>
    <w:multiLevelType w:val="singleLevel"/>
    <w:tmpl w:val="EBEA09DC"/>
    <w:lvl w:ilvl="0" w:tentative="0">
      <w:start w:val="1"/>
      <w:numFmt w:val="upperLetter"/>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B7F"/>
    <w:rsid w:val="00074EF2"/>
    <w:rsid w:val="00731B7F"/>
    <w:rsid w:val="00840DAD"/>
    <w:rsid w:val="009618E4"/>
    <w:rsid w:val="00D445AF"/>
    <w:rsid w:val="1D9121E0"/>
    <w:rsid w:val="42D72FE3"/>
    <w:rsid w:val="5BC92FE6"/>
    <w:rsid w:val="65C91900"/>
    <w:rsid w:val="6D2E6A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学科网（北京）股份有限公司</Company>
  <Pages>3</Pages>
  <Words>493</Words>
  <Characters>2814</Characters>
  <Lines>23</Lines>
  <Paragraphs>6</Paragraphs>
  <TotalTime>0</TotalTime>
  <ScaleCrop>false</ScaleCrop>
  <LinksUpToDate>false</LinksUpToDate>
  <CharactersWithSpaces>3301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2022-02-15T04:40:00Z</dcterms:created>
  <dc:creator>Administrator</dc:creator>
  <cp:lastModifiedBy>Administrator</cp:lastModifiedBy>
  <dcterms:modified xsi:type="dcterms:W3CDTF">2022-09-12T08:11:38Z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