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cs="Arial" w:asciiTheme="minorEastAsia" w:hAnsiTheme="minorEastAsia"/>
          <w:b/>
          <w:color w:val="000000"/>
          <w:sz w:val="32"/>
          <w:szCs w:val="32"/>
          <w:lang w:eastAsia="zh-CN"/>
        </w:rPr>
      </w:pPr>
      <w:r>
        <w:rPr>
          <w:rFonts w:hint="eastAsia" w:cs="Arial" w:asciiTheme="minorEastAsia" w:hAnsiTheme="minorEastAsia"/>
          <w:b/>
          <w:color w:val="000000"/>
          <w:sz w:val="32"/>
          <w:szCs w:val="32"/>
          <w:lang w:eastAsia="zh-CN"/>
        </w:rPr>
        <w:pict>
          <v:shape id="_x0000_s1025" o:spid="_x0000_s1025" o:spt="75" type="#_x0000_t75" style="position:absolute;left:0pt;margin-left:829pt;margin-top:899pt;height:34pt;width:24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hint="eastAsia" w:cs="Arial" w:asciiTheme="minorEastAsia" w:hAnsiTheme="minorEastAsia"/>
          <w:b/>
          <w:color w:val="000000"/>
          <w:sz w:val="32"/>
          <w:szCs w:val="32"/>
          <w:lang w:eastAsia="zh-CN"/>
        </w:rPr>
        <w:t>遵义市2021-2022学年度第一学期学业水平监测</w:t>
      </w:r>
    </w:p>
    <w:p>
      <w:pPr>
        <w:spacing w:line="240" w:lineRule="auto"/>
        <w:jc w:val="center"/>
        <w:rPr>
          <w:rFonts w:cs="Arial" w:asciiTheme="minorEastAsia" w:hAnsiTheme="minorEastAsia"/>
          <w:b/>
          <w:color w:val="000000"/>
          <w:sz w:val="32"/>
          <w:szCs w:val="32"/>
          <w:lang w:eastAsia="zh-CN"/>
        </w:rPr>
      </w:pPr>
      <w:r>
        <w:rPr>
          <w:rFonts w:hint="eastAsia" w:cs="Arial" w:asciiTheme="minorEastAsia" w:hAnsiTheme="minorEastAsia"/>
          <w:b/>
          <w:color w:val="000000"/>
          <w:sz w:val="32"/>
          <w:szCs w:val="32"/>
          <w:lang w:eastAsia="zh-CN"/>
        </w:rPr>
        <w:t>九年级文科综合</w:t>
      </w:r>
    </w:p>
    <w:p>
      <w:pPr>
        <w:spacing w:line="240" w:lineRule="auto"/>
        <w:jc w:val="center"/>
        <w:rPr>
          <w:rFonts w:cs="Arial" w:asciiTheme="minorEastAsia" w:hAnsiTheme="minorEastAsia"/>
          <w:b/>
          <w:color w:val="000000"/>
          <w:sz w:val="28"/>
          <w:szCs w:val="28"/>
          <w:lang w:eastAsia="zh-CN"/>
        </w:rPr>
      </w:pPr>
      <w:r>
        <w:rPr>
          <w:rFonts w:hint="eastAsia" w:cs="Arial" w:asciiTheme="minorEastAsia" w:hAnsiTheme="minorEastAsia"/>
          <w:b/>
          <w:color w:val="000000"/>
          <w:sz w:val="28"/>
          <w:szCs w:val="28"/>
          <w:lang w:eastAsia="zh-CN"/>
        </w:rPr>
        <w:t>道德与法治部分</w:t>
      </w:r>
    </w:p>
    <w:p>
      <w:pPr>
        <w:spacing w:line="240" w:lineRule="auto"/>
        <w:jc w:val="center"/>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（第1—15题为道德与法治题，共50分）</w:t>
      </w:r>
    </w:p>
    <w:p>
      <w:pPr>
        <w:spacing w:line="240" w:lineRule="auto"/>
        <w:rPr>
          <w:rFonts w:cs="Arial" w:asciiTheme="minorEastAsia" w:hAnsiTheme="minorEastAsia"/>
          <w:b/>
          <w:color w:val="000000"/>
          <w:sz w:val="21"/>
          <w:szCs w:val="21"/>
          <w:lang w:eastAsia="zh-CN"/>
        </w:rPr>
      </w:pPr>
      <w:r>
        <w:rPr>
          <w:rFonts w:hint="eastAsia" w:cs="Arial" w:asciiTheme="minorEastAsia" w:hAnsiTheme="minorEastAsia"/>
          <w:b/>
          <w:color w:val="000000"/>
          <w:sz w:val="21"/>
          <w:szCs w:val="21"/>
          <w:lang w:eastAsia="zh-CN"/>
        </w:rPr>
        <w:t>一、选择题（本大题共12小题每小题2分，共24乐请选出以下各题中最符合题意的一个答 案，在答题卡选择题答题区域内用2B铅笔把对应题目的答案标号涂黑。）</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 2021年8月5日，在东京奥运会跳水女子十米台项目中，中国小将全红婵以“三跳满分零失 误”一战成名，拿到金牌为国争光全红婵的成功启示我们人生的意义在于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A．创造价值B.获得荣誉C.避免失败D.光宗耀祖 </w:t>
      </w:r>
    </w:p>
    <w:p>
      <w:pPr>
        <w:spacing w:line="240" w:lineRule="auto"/>
        <w:rPr>
          <w:rFonts w:cs="Arial" w:asciiTheme="minorEastAsia" w:hAnsiTheme="minorEastAsia"/>
          <w:color w:val="000000"/>
          <w:sz w:val="21"/>
          <w:szCs w:val="21"/>
          <w:lang w:eastAsia="zh-CN"/>
        </w:rPr>
      </w:pPr>
      <w:r>
        <w:pict>
          <v:shape id="_x0000_s1026" o:spid="_x0000_s1026" o:spt="75" type="#_x0000_t75" style="position:absolute;left:0pt;margin-left:244.25pt;margin-top:22.5pt;height:202.2pt;width:161.4pt;z-index:-251656192;mso-width-relative:page;mso-height-relative:page;" filled="f" o:preferrelative="t" stroked="f" coordsize="21600,21600">
            <v:path/>
            <v:fill on="f" focussize="0,0"/>
            <v:stroke on="f" joinstyle="miter"/>
            <v:imagedata r:id="rId6" o:title="云上PDF截图20220123135729"/>
            <o:lock v:ext="edit" aspectratio="t"/>
          </v:shape>
        </w:pict>
      </w:r>
      <w:r>
        <w:rPr>
          <w:rFonts w:hint="eastAsia" w:cs="Arial" w:asciiTheme="minorEastAsia" w:hAnsiTheme="minorEastAsia"/>
          <w:color w:val="000000"/>
          <w:sz w:val="21"/>
          <w:szCs w:val="21"/>
          <w:lang w:eastAsia="zh-CN"/>
        </w:rPr>
        <w:t xml:space="preserve">2．某校在举行“品经典．悟情感”主题朗诵活动中，四位同学分别朗诵了以下诗句名言，其中情感表达不同的一项是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A．黄沙百战穿金甲，不破楼兰终不还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B．人生自古谁无死，留取丹心照汗青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C．先天下之忧而忧，后天下之乐而乐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D．两情若是久长时，又岂在朝朝暮暮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3．右边漫画《无奈之举》，对我们的启示是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①抵制不良网络信息 ②沉迷网络疏离现实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③学会“信息节食” ④积极转发网络帖子</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 A①② B①③ C.②④ D.③④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4．我们常说青春有“格”,“格”是“言有物而行有格也”的“格”，也是“道之以德，齐之以礼，有耻 且格”的“格”。下列行为符合青春有“格”的是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A．张晓晓为了节约生活费，购买盗版课外书 B．韩梅梅和李雷是好朋友，常常互相抄作业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C.刘涛做了错事，李明一边帮他一边批评他 D．齐奇喜欢阅读，常利用数学课时间看小说 5．我们要树立总体国家安全观，切实增强国家安全意识，以实际行动维护国家安全。因为国家安全是</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 A.法治追求的基本价值目标B.维护民族独立的精神动力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C.捍卫国家利益的制度保证D.国家生存发展的重要保障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6．习近平总书记指出：“宪法的生命在于实施，宪法的权威也在于实施。”下列属于国家机构保 障宪法实施的是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A．健全宪法的实施和监督制度B.认同宪法、学习并宣传宪法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C.将宪法精神转化为自身行动D.提高法治素养践行宪法精神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7.《人民日报》发表文章指出，要支持科研事业单位探索试行更灵活的薪酬制度，稳定并强化从事基础性、前沿性公益性研究的科研人员队伍，为其安心科研提供保障。此观点体现了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A．按劳分配制度是由生产资料公有制决定的 B．坚持按劳分配为主体、多种分配方式并存</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 C.充分发挥市场在资源配置中的决定性作用 D．国家把民营经济作为市场经济的主导力量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8. 2021年11月7日，航天员翟志刚身着我国新一代“飞天”舱外航天服，从天和核心舱节点舱成功出舱，他向地面指挥中心报告：“我已出舱，感觉良好”，“感觉良好”不仅表现在身体和心理，还体现出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①为人类航天事业服务的中国创造②为世界作出最大贡献的中国智慧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③新时代不断取得成就的中国自信④支撑国家和民族进步的中国精神</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 A. ①②③ B. ①②④ C.①③④ D.②③④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9．下表中事例与途径对应正确的是 </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pict>
          <v:shape id="_x0000_i1025" o:spt="75" type="#_x0000_t75" style="height:104.25pt;width:414.75pt;" filled="f" o:preferrelative="t" stroked="f" coordsize="21600,21600">
            <v:path/>
            <v:fill on="f" focussize="0,0"/>
            <v:stroke on="f" joinstyle="miter"/>
            <v:imagedata r:id="rId7" o:title="云上PDF截图20220123135716"/>
            <o:lock v:ext="edit" aspectratio="t"/>
            <w10:wrap type="none"/>
            <w10:anchorlock/>
          </v:shape>
        </w:pict>
      </w:r>
      <w:r>
        <w:rPr>
          <w:rFonts w:hint="eastAsia" w:cs="Arial" w:asciiTheme="minorEastAsia" w:hAnsiTheme="minorEastAsia"/>
          <w:color w:val="000000"/>
          <w:sz w:val="21"/>
          <w:szCs w:val="21"/>
          <w:lang w:eastAsia="zh-CN"/>
        </w:rPr>
        <w:t xml:space="preserve">A①② B. ①④ C.②③ </w:t>
      </w:r>
      <w:r>
        <w:rPr>
          <w:rFonts w:cs="Arial" w:asciiTheme="minorEastAsia" w:hAnsiTheme="minorEastAsia"/>
          <w:color w:val="000000"/>
          <w:sz w:val="21"/>
          <w:szCs w:val="21"/>
          <w:lang w:eastAsia="zh-CN"/>
        </w:rPr>
        <w:t>D.</w:t>
      </w:r>
      <w:r>
        <w:rPr>
          <w:rFonts w:hint="eastAsia" w:cs="Arial" w:asciiTheme="minorEastAsia" w:hAnsiTheme="minorEastAsia"/>
          <w:color w:val="000000"/>
          <w:sz w:val="21"/>
          <w:szCs w:val="21"/>
          <w:lang w:eastAsia="zh-CN"/>
        </w:rPr>
        <w:t>③④</w:t>
      </w:r>
      <w:r>
        <w:rPr>
          <w:rFonts w:cs="Arial" w:asciiTheme="minorEastAsia" w:hAnsiTheme="minorEastAsia"/>
          <w:color w:val="000000"/>
          <w:sz w:val="21"/>
          <w:szCs w:val="21"/>
          <w:lang w:eastAsia="zh-CN"/>
        </w:rPr>
        <w:t xml:space="preserve">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10. 2022年新年戏曲晚会在中央广播电视总台播出，晚会运用融媒体手段呈现虚实结合的舞台 科技，对传统艺术进行时代诠释，让中国风与时代潮同频共振，为观众带来一场视听盛宴。 下列选项与材料不符的是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A．满足人民日益增长的文化生活需要 B．推动中华优秀传统文化创新性发展 </w:t>
      </w:r>
    </w:p>
    <w:p>
      <w:pPr>
        <w:spacing w:line="240" w:lineRule="auto"/>
        <w:rPr>
          <w:rFonts w:cs="Arial" w:asciiTheme="minorEastAsia" w:hAnsiTheme="minorEastAsia"/>
          <w:color w:val="000000"/>
          <w:sz w:val="21"/>
          <w:szCs w:val="21"/>
          <w:lang w:eastAsia="zh-CN"/>
        </w:rPr>
      </w:pPr>
      <w:r>
        <w:pict>
          <v:shape id="_x0000_s1028" o:spid="_x0000_s1028" o:spt="75" type="#_x0000_t75" style="position:absolute;left:0pt;margin-left:187.9pt;margin-top:11.9pt;height:172.2pt;width:207.6pt;z-index:-251657216;mso-width-relative:page;mso-height-relative:page;" filled="f" o:preferrelative="t" stroked="f" coordsize="21600,21600">
            <v:path/>
            <v:fill on="f" focussize="0,0"/>
            <v:stroke on="f" joinstyle="miter"/>
            <v:imagedata r:id="rId8" o:title="云上PDF截图20220123135707"/>
            <o:lock v:ext="edit" aspectratio="t"/>
          </v:shape>
        </w:pict>
      </w:r>
      <w:r>
        <w:rPr>
          <w:rFonts w:hint="eastAsia" w:cs="Arial" w:asciiTheme="minorEastAsia" w:hAnsiTheme="minorEastAsia"/>
          <w:color w:val="000000"/>
          <w:sz w:val="21"/>
          <w:szCs w:val="21"/>
          <w:lang w:eastAsia="zh-CN"/>
        </w:rPr>
        <w:t xml:space="preserve">C.积极学习借鉴和吸收优秀外来文化 D．让人民群众共享文化发展丰硕成果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11．右图中数据的变化是因为坚持了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①人与自然和谐共生的绿色发展理念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②资源节约型、环境友好型社会建设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③人类尊重自然战胜自然的发展规律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④绿水青山就是金山银山的重要理念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A.①②③ B.D②④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C．①③④ D.②③④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12．几位同学参观庆祝建党100周年伟大成就展览后，表达了各自的看法，其中正确的是 A．经过百年建设，我国已成为社会主义现代化强国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B．我国经济已由高质量发展阶段转向高速增长阶段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C．中华民族完成了从站起来、富起来到强起来的伟大飞跃</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D．中国特色社会主义进入新时代是我国发展新的历史方位 </w:t>
      </w:r>
    </w:p>
    <w:p>
      <w:pPr>
        <w:spacing w:line="240" w:lineRule="auto"/>
        <w:rPr>
          <w:rFonts w:cs="Arial" w:asciiTheme="minorEastAsia" w:hAnsiTheme="minorEastAsia"/>
          <w:color w:val="000000"/>
          <w:sz w:val="21"/>
          <w:szCs w:val="21"/>
          <w:lang w:eastAsia="zh-CN"/>
        </w:rPr>
      </w:pPr>
    </w:p>
    <w:p>
      <w:pPr>
        <w:spacing w:line="240" w:lineRule="auto"/>
        <w:rPr>
          <w:rFonts w:cs="Arial" w:asciiTheme="minorEastAsia" w:hAnsiTheme="minorEastAsia"/>
          <w:b/>
          <w:color w:val="000000"/>
          <w:sz w:val="21"/>
          <w:szCs w:val="21"/>
          <w:lang w:eastAsia="zh-CN"/>
        </w:rPr>
      </w:pPr>
      <w:r>
        <w:rPr>
          <w:rFonts w:hint="eastAsia" w:cs="Arial" w:asciiTheme="minorEastAsia" w:hAnsiTheme="minorEastAsia"/>
          <w:b/>
          <w:color w:val="000000"/>
          <w:sz w:val="21"/>
          <w:szCs w:val="21"/>
          <w:lang w:eastAsia="zh-CN"/>
        </w:rPr>
        <w:t xml:space="preserve">二、非选择题（本大题共3小题，13题6分，14题10分，15题10分，共26分。请把答案写在答题卡上对应题目的答题区域内） </w:t>
      </w:r>
    </w:p>
    <w:p>
      <w:pPr>
        <w:spacing w:line="240" w:lineRule="auto"/>
        <w:rPr>
          <w:rFonts w:ascii="楷体" w:hAnsi="楷体" w:eastAsia="楷体" w:cs="Arial"/>
          <w:color w:val="000000"/>
          <w:sz w:val="21"/>
          <w:szCs w:val="21"/>
          <w:lang w:eastAsia="zh-CN"/>
        </w:rPr>
      </w:pPr>
      <w:r>
        <w:rPr>
          <w:rFonts w:hint="eastAsia" w:cs="Arial" w:asciiTheme="minorEastAsia" w:hAnsiTheme="minorEastAsia"/>
          <w:color w:val="000000"/>
          <w:sz w:val="21"/>
          <w:szCs w:val="21"/>
          <w:lang w:eastAsia="zh-CN"/>
        </w:rPr>
        <w:t>13．</w:t>
      </w:r>
      <w:r>
        <w:rPr>
          <w:rFonts w:hint="eastAsia" w:ascii="楷体" w:hAnsi="楷体" w:eastAsia="楷体" w:cs="Arial"/>
          <w:color w:val="000000"/>
          <w:sz w:val="21"/>
          <w:szCs w:val="21"/>
          <w:lang w:eastAsia="zh-CN"/>
        </w:rPr>
        <w:t xml:space="preserve">在遵义市2021年新冠疫情期间，某中学开展全员核酸检测。 </w:t>
      </w:r>
    </w:p>
    <w:p>
      <w:pPr>
        <w:spacing w:line="240" w:lineRule="auto"/>
        <w:rPr>
          <w:rFonts w:ascii="楷体" w:hAnsi="楷体" w:eastAsia="楷体" w:cs="Arial"/>
          <w:color w:val="000000"/>
          <w:sz w:val="21"/>
          <w:szCs w:val="21"/>
          <w:lang w:eastAsia="zh-CN"/>
        </w:rPr>
      </w:pPr>
      <w:r>
        <w:rPr>
          <w:rFonts w:hint="eastAsia" w:ascii="楷体" w:hAnsi="楷体" w:eastAsia="楷体" w:cs="Arial"/>
          <w:color w:val="000000"/>
          <w:sz w:val="21"/>
          <w:szCs w:val="21"/>
          <w:lang w:eastAsia="zh-CN"/>
        </w:rPr>
        <w:t xml:space="preserve">A同学认为：“我并没有离开本地，身边也没有外来人员，所以我不做核酸检测。” </w:t>
      </w:r>
    </w:p>
    <w:p>
      <w:pPr>
        <w:spacing w:line="240" w:lineRule="auto"/>
        <w:rPr>
          <w:rFonts w:ascii="楷体" w:hAnsi="楷体" w:eastAsia="楷体" w:cs="Arial"/>
          <w:color w:val="000000"/>
          <w:sz w:val="21"/>
          <w:szCs w:val="21"/>
          <w:lang w:eastAsia="zh-CN"/>
        </w:rPr>
      </w:pPr>
      <w:r>
        <w:rPr>
          <w:rFonts w:hint="eastAsia" w:ascii="楷体" w:hAnsi="楷体" w:eastAsia="楷体" w:cs="Arial"/>
          <w:color w:val="000000"/>
          <w:sz w:val="21"/>
          <w:szCs w:val="21"/>
          <w:lang w:eastAsia="zh-CN"/>
        </w:rPr>
        <w:t xml:space="preserve">B同学认为：“自己配合做核酸检测即可，至于别人做不做与我无关。”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请从“责任”的角度，任选其中一位同学的观点进行评析(6分） </w:t>
      </w:r>
    </w:p>
    <w:p>
      <w:pPr>
        <w:spacing w:line="240" w:lineRule="auto"/>
        <w:rPr>
          <w:rFonts w:cs="Arial" w:asciiTheme="minorEastAsia" w:hAnsiTheme="minorEastAsia"/>
          <w:color w:val="000000"/>
          <w:sz w:val="21"/>
          <w:szCs w:val="21"/>
          <w:lang w:eastAsia="zh-CN"/>
        </w:rPr>
      </w:pP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14．根据材料，结合所学知识，完成下列要求。（10分） </w:t>
      </w:r>
    </w:p>
    <w:p>
      <w:pPr>
        <w:spacing w:line="240" w:lineRule="auto"/>
        <w:rPr>
          <w:rFonts w:ascii="楷体" w:hAnsi="楷体" w:eastAsia="楷体" w:cs="Arial"/>
          <w:color w:val="000000"/>
          <w:sz w:val="21"/>
          <w:szCs w:val="21"/>
          <w:lang w:eastAsia="zh-CN"/>
        </w:rPr>
      </w:pPr>
      <w:r>
        <w:rPr>
          <w:rFonts w:hint="eastAsia" w:cs="Arial" w:asciiTheme="minorEastAsia" w:hAnsiTheme="minorEastAsia"/>
          <w:color w:val="000000"/>
          <w:sz w:val="21"/>
          <w:szCs w:val="21"/>
          <w:lang w:eastAsia="zh-CN"/>
        </w:rPr>
        <w:t>材料</w:t>
      </w:r>
      <w:r>
        <w:rPr>
          <w:rFonts w:hint="eastAsia" w:ascii="楷体" w:hAnsi="楷体" w:eastAsia="楷体" w:cs="Arial"/>
          <w:color w:val="000000"/>
          <w:sz w:val="21"/>
          <w:szCs w:val="21"/>
          <w:lang w:eastAsia="zh-CN"/>
        </w:rPr>
        <w:t xml:space="preserve">习近平总书记在2022年新年贺词中指出，“我们看到的、感悟到的是一个坚忍不拔、欣 欣向荣的中国。这里有可亲可敬的人民，有日新月异的发展，有赓续传承的事业。“百年成就使人振奋，百年经验给人启迪”。他强调“中华民族伟大复兴绝不是轻轻松松、敲锣打鼓就能实现的， 也绝不是一马平川、朝夕之间就能到达的。”“无数追梦人还在奋斗奉献”。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(1)传承伟大事业需要无数追梦人为之奋斗，请你为追梦人写一句鼓励的话(2分）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(2）我们的目标不能轻易实现，是因为当前还面临许多困难，请你谈谈困难有哪些。(4分）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(3)“百年成就使人振奋，百年经验给人启迪。”请从五大建设中任选两方面写出我国成功的经验。(4分） </w:t>
      </w:r>
    </w:p>
    <w:p>
      <w:pPr>
        <w:spacing w:line="240" w:lineRule="auto"/>
        <w:jc w:val="center"/>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pict>
          <v:shape id="_x0000_i1026" o:spt="75" type="#_x0000_t75" style="height:187.5pt;width:186pt;" filled="f" o:preferrelative="t" stroked="f" coordsize="21600,21600">
            <v:path/>
            <v:fill on="f" focussize="0,0"/>
            <v:stroke on="f" joinstyle="miter"/>
            <v:imagedata r:id="rId9" o:title="云上PDF截图20220123135158"/>
            <o:lock v:ext="edit" aspectratio="t"/>
            <w10:wrap type="none"/>
            <w10:anchorlock/>
          </v:shape>
        </w:pic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我选择的是</w:t>
      </w:r>
      <w:r>
        <w:rPr>
          <w:rFonts w:hint="eastAsia" w:cs="Arial" w:asciiTheme="minorEastAsia" w:hAnsiTheme="minorEastAsia"/>
          <w:color w:val="000000"/>
          <w:sz w:val="21"/>
          <w:szCs w:val="21"/>
          <w:u w:val="single"/>
          <w:lang w:eastAsia="zh-CN"/>
        </w:rPr>
        <w:t xml:space="preserve"> </w:t>
      </w:r>
      <w:r>
        <w:rPr>
          <w:rFonts w:cs="Arial" w:asciiTheme="minorEastAsia" w:hAnsiTheme="minorEastAsia"/>
          <w:color w:val="000000"/>
          <w:sz w:val="21"/>
          <w:szCs w:val="21"/>
          <w:u w:val="single"/>
          <w:lang w:eastAsia="zh-CN"/>
        </w:rPr>
        <w:t xml:space="preserve">    </w:t>
      </w:r>
      <w:r>
        <w:rPr>
          <w:rFonts w:hint="eastAsia" w:cs="Arial" w:asciiTheme="minorEastAsia" w:hAnsiTheme="minorEastAsia"/>
          <w:color w:val="000000"/>
          <w:sz w:val="21"/>
          <w:szCs w:val="21"/>
          <w:lang w:eastAsia="zh-CN"/>
        </w:rPr>
        <w:t xml:space="preserve">方面。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经验：</w:t>
      </w:r>
      <w:r>
        <w:rPr>
          <w:rFonts w:hint="eastAsia" w:cs="Arial" w:asciiTheme="minorEastAsia" w:hAnsiTheme="minorEastAsia"/>
          <w:color w:val="000000"/>
          <w:sz w:val="21"/>
          <w:szCs w:val="21"/>
          <w:u w:val="single"/>
          <w:lang w:eastAsia="zh-CN"/>
        </w:rPr>
        <w:t xml:space="preserve"> </w:t>
      </w:r>
      <w:r>
        <w:rPr>
          <w:rFonts w:cs="Arial" w:asciiTheme="minorEastAsia" w:hAnsiTheme="minorEastAsia"/>
          <w:color w:val="000000"/>
          <w:sz w:val="21"/>
          <w:szCs w:val="21"/>
          <w:u w:val="single"/>
          <w:lang w:eastAsia="zh-CN"/>
        </w:rPr>
        <w:t xml:space="preserve">                                  </w:t>
      </w:r>
      <w:r>
        <w:rPr>
          <w:rFonts w:hint="eastAsia" w:cs="Arial" w:asciiTheme="minorEastAsia" w:hAnsiTheme="minorEastAsia"/>
          <w:color w:val="000000"/>
          <w:sz w:val="21"/>
          <w:szCs w:val="21"/>
          <w:lang w:eastAsia="zh-CN"/>
        </w:rPr>
        <w:t xml:space="preserve">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我选择的是</w:t>
      </w:r>
      <w:r>
        <w:rPr>
          <w:rFonts w:hint="eastAsia" w:cs="Arial" w:asciiTheme="minorEastAsia" w:hAnsiTheme="minorEastAsia"/>
          <w:color w:val="000000"/>
          <w:sz w:val="21"/>
          <w:szCs w:val="21"/>
          <w:u w:val="single"/>
          <w:lang w:eastAsia="zh-CN"/>
        </w:rPr>
        <w:t xml:space="preserve"> </w:t>
      </w:r>
      <w:r>
        <w:rPr>
          <w:rFonts w:cs="Arial" w:asciiTheme="minorEastAsia" w:hAnsiTheme="minorEastAsia"/>
          <w:color w:val="000000"/>
          <w:sz w:val="21"/>
          <w:szCs w:val="21"/>
          <w:u w:val="single"/>
          <w:lang w:eastAsia="zh-CN"/>
        </w:rPr>
        <w:t xml:space="preserve">    </w:t>
      </w:r>
      <w:r>
        <w:rPr>
          <w:rFonts w:hint="eastAsia" w:cs="Arial" w:asciiTheme="minorEastAsia" w:hAnsiTheme="minorEastAsia"/>
          <w:color w:val="000000"/>
          <w:sz w:val="21"/>
          <w:szCs w:val="21"/>
          <w:lang w:eastAsia="zh-CN"/>
        </w:rPr>
        <w:t xml:space="preserve">方面。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经验：</w:t>
      </w:r>
      <w:r>
        <w:rPr>
          <w:rFonts w:hint="eastAsia" w:cs="Arial" w:asciiTheme="minorEastAsia" w:hAnsiTheme="minorEastAsia"/>
          <w:color w:val="000000"/>
          <w:sz w:val="21"/>
          <w:szCs w:val="21"/>
          <w:u w:val="single"/>
          <w:lang w:eastAsia="zh-CN"/>
        </w:rPr>
        <w:t xml:space="preserve"> </w:t>
      </w:r>
      <w:r>
        <w:rPr>
          <w:rFonts w:cs="Arial" w:asciiTheme="minorEastAsia" w:hAnsiTheme="minorEastAsia"/>
          <w:color w:val="000000"/>
          <w:sz w:val="21"/>
          <w:szCs w:val="21"/>
          <w:u w:val="single"/>
          <w:lang w:eastAsia="zh-CN"/>
        </w:rPr>
        <w:t xml:space="preserve">                                  </w:t>
      </w:r>
      <w:r>
        <w:rPr>
          <w:rFonts w:hint="eastAsia" w:cs="Arial" w:asciiTheme="minorEastAsia" w:hAnsiTheme="minorEastAsia"/>
          <w:color w:val="000000"/>
          <w:sz w:val="21"/>
          <w:szCs w:val="21"/>
          <w:lang w:eastAsia="zh-CN"/>
        </w:rPr>
        <w:t xml:space="preserve"> </w:t>
      </w:r>
    </w:p>
    <w:p>
      <w:pPr>
        <w:spacing w:line="240" w:lineRule="auto"/>
        <w:rPr>
          <w:rFonts w:cs="Arial" w:asciiTheme="minorEastAsia" w:hAnsiTheme="minorEastAsia"/>
          <w:color w:val="000000"/>
          <w:sz w:val="21"/>
          <w:szCs w:val="21"/>
          <w:lang w:eastAsia="zh-CN"/>
        </w:rPr>
      </w:pP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15．根据材料，结合所学知识，完成下列要求。（10分） </w:t>
      </w:r>
    </w:p>
    <w:p>
      <w:pPr>
        <w:spacing w:line="240" w:lineRule="auto"/>
        <w:rPr>
          <w:rFonts w:ascii="楷体" w:hAnsi="楷体" w:eastAsia="楷体" w:cs="Arial"/>
          <w:color w:val="000000"/>
          <w:sz w:val="21"/>
          <w:szCs w:val="21"/>
          <w:lang w:eastAsia="zh-CN"/>
        </w:rPr>
      </w:pPr>
      <w:r>
        <w:rPr>
          <w:rFonts w:hint="eastAsia" w:cs="Arial" w:asciiTheme="minorEastAsia" w:hAnsiTheme="minorEastAsia"/>
          <w:color w:val="000000"/>
          <w:sz w:val="21"/>
          <w:szCs w:val="21"/>
          <w:lang w:eastAsia="zh-CN"/>
        </w:rPr>
        <w:t>材料一：【数据喜人】</w:t>
      </w:r>
      <w:r>
        <w:rPr>
          <w:rFonts w:hint="eastAsia" w:ascii="楷体" w:hAnsi="楷体" w:eastAsia="楷体" w:cs="Arial"/>
          <w:color w:val="000000"/>
          <w:sz w:val="21"/>
          <w:szCs w:val="21"/>
          <w:lang w:eastAsia="zh-CN"/>
        </w:rPr>
        <w:t xml:space="preserve">从2015年到2020年，我国九年义务教育巩固率由93％提升到95.2%, 每年研究与试验发展经费支出由14170亿元提升到24426亿元，每万人口发明专利拥有量由 6.3%提升到15.8%. 2021年全球创新指数排名中国位居第12位，位列中等收入经济体首位，超过日本以色列、加拿大等发达经济体专利、商标申请、创意产品出口在贸易总额中的占比等指标均实现全球领先。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材料二：【故事育人】</w:t>
      </w:r>
      <w:r>
        <w:rPr>
          <w:rFonts w:hint="eastAsia" w:ascii="楷体" w:hAnsi="楷体" w:eastAsia="楷体" w:cs="Arial"/>
          <w:color w:val="000000"/>
          <w:sz w:val="21"/>
          <w:szCs w:val="21"/>
          <w:lang w:eastAsia="zh-CN"/>
        </w:rPr>
        <w:t xml:space="preserve">陆元九院士是第一位在美国麻省理工学院获得惯性导航博士学位的中 国人新中国成立后，立志报效祖国的他踏上回国征途参与惯性导航技术的研发。在那段艰苦 的岁月里，他带领团队经过千百次试验反复研究，研制出我国第一台大型精密离心机组装出我国第一个探空火箭仪器舱模型。陆元九院士把创新当作一场没有终点的长跑，将一个个不可能变为了可能，用汗水青春为祖国实现邀游宇宙星空的壮丽梦想贡献了力量。2021年，陆元九院士在101岁高龄时获得了七一勋章”。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(1）从材料一中你获取了哪些信息？(6分）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(2）材料二中陆元九院士的故事体现出创新对个人有什么影响？(4分） </w:t>
      </w:r>
    </w:p>
    <w:p>
      <w:pPr>
        <w:spacing w:line="240" w:lineRule="auto"/>
        <w:rPr>
          <w:rFonts w:cs="Arial" w:asciiTheme="minorEastAsia" w:hAnsiTheme="minorEastAsia"/>
          <w:color w:val="000000"/>
          <w:sz w:val="21"/>
          <w:szCs w:val="21"/>
          <w:lang w:eastAsia="zh-CN"/>
        </w:rPr>
        <w:sectPr>
          <w:footerReference r:id="rId3" w:type="default"/>
          <w:pgSz w:w="11920" w:h="16840"/>
          <w:pgMar w:top="1380" w:right="1680" w:bottom="1180" w:left="1680" w:header="0" w:footer="997" w:gutter="0"/>
          <w:cols w:space="720" w:num="1"/>
        </w:sectPr>
      </w:pPr>
    </w:p>
    <w:p>
      <w:bookmarkStart w:id="0" w:name="_GoBack"/>
      <w:bookmarkEnd w:id="0"/>
    </w:p>
    <w:sectPr>
      <w:pgSz w:w="1192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line="200" w:lineRule="exact"/>
      <w:rPr>
        <w:sz w:val="20"/>
        <w:szCs w:val="20"/>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9A9"/>
    <w:rsid w:val="00063DE5"/>
    <w:rsid w:val="000B790D"/>
    <w:rsid w:val="00186B13"/>
    <w:rsid w:val="00195971"/>
    <w:rsid w:val="001B6C41"/>
    <w:rsid w:val="001D54B7"/>
    <w:rsid w:val="0029450F"/>
    <w:rsid w:val="00297471"/>
    <w:rsid w:val="002D70A9"/>
    <w:rsid w:val="003069F5"/>
    <w:rsid w:val="00313E19"/>
    <w:rsid w:val="00374566"/>
    <w:rsid w:val="003749ED"/>
    <w:rsid w:val="00377B11"/>
    <w:rsid w:val="003B1290"/>
    <w:rsid w:val="003B70C4"/>
    <w:rsid w:val="003E3FE7"/>
    <w:rsid w:val="003E653F"/>
    <w:rsid w:val="00401E16"/>
    <w:rsid w:val="004034C1"/>
    <w:rsid w:val="004069A9"/>
    <w:rsid w:val="004C22DB"/>
    <w:rsid w:val="00521CDF"/>
    <w:rsid w:val="005379F2"/>
    <w:rsid w:val="00537B57"/>
    <w:rsid w:val="005559FD"/>
    <w:rsid w:val="0055633E"/>
    <w:rsid w:val="00556636"/>
    <w:rsid w:val="00596CBA"/>
    <w:rsid w:val="00613544"/>
    <w:rsid w:val="00682A52"/>
    <w:rsid w:val="006C5F5F"/>
    <w:rsid w:val="006C7F9A"/>
    <w:rsid w:val="006D330A"/>
    <w:rsid w:val="006F194E"/>
    <w:rsid w:val="00717CC4"/>
    <w:rsid w:val="00755AD9"/>
    <w:rsid w:val="00772811"/>
    <w:rsid w:val="007D044E"/>
    <w:rsid w:val="008532FF"/>
    <w:rsid w:val="008540E2"/>
    <w:rsid w:val="008554CD"/>
    <w:rsid w:val="008767E7"/>
    <w:rsid w:val="008807EE"/>
    <w:rsid w:val="008B17A4"/>
    <w:rsid w:val="008D6263"/>
    <w:rsid w:val="008E56D7"/>
    <w:rsid w:val="00932C77"/>
    <w:rsid w:val="0098348A"/>
    <w:rsid w:val="009C34BB"/>
    <w:rsid w:val="009E1EFE"/>
    <w:rsid w:val="00A50AC0"/>
    <w:rsid w:val="00AB776F"/>
    <w:rsid w:val="00AE61F7"/>
    <w:rsid w:val="00B42F4E"/>
    <w:rsid w:val="00B83790"/>
    <w:rsid w:val="00BA0EA8"/>
    <w:rsid w:val="00BE53CD"/>
    <w:rsid w:val="00C16E92"/>
    <w:rsid w:val="00C478F3"/>
    <w:rsid w:val="00C7384D"/>
    <w:rsid w:val="00CD026A"/>
    <w:rsid w:val="00CD57E1"/>
    <w:rsid w:val="00D672AE"/>
    <w:rsid w:val="00DD38E4"/>
    <w:rsid w:val="00E67540"/>
    <w:rsid w:val="00ED08D2"/>
    <w:rsid w:val="00F1189C"/>
    <w:rsid w:val="00F148B6"/>
    <w:rsid w:val="00F35CC8"/>
    <w:rsid w:val="00F91F89"/>
    <w:rsid w:val="00FD4F8F"/>
    <w:rsid w:val="5FA103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pPr>
    <w:rPr>
      <w:rFonts w:asciiTheme="minorHAnsi" w:hAnsiTheme="minorHAnsi" w:eastAsiaTheme="minorEastAsia" w:cstheme="minorBidi"/>
      <w:sz w:val="22"/>
      <w:szCs w:val="22"/>
      <w:lang w:val="en-US" w:eastAsia="en-US" w:bidi="ar-SA"/>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spacing w:line="240" w:lineRule="auto"/>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character" w:styleId="5">
    <w:name w:val="Hyperlink"/>
    <w:basedOn w:val="4"/>
    <w:semiHidden/>
    <w:unhideWhenUsed/>
    <w:qFormat/>
    <w:uiPriority w:val="99"/>
    <w:rPr>
      <w:color w:val="0000FF"/>
      <w:u w:val="single"/>
    </w:rPr>
  </w:style>
  <w:style w:type="table" w:styleId="7">
    <w:name w:val="Table Grid"/>
    <w:basedOn w:val="6"/>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4"/>
    <w:link w:val="3"/>
    <w:qFormat/>
    <w:uiPriority w:val="99"/>
    <w:rPr>
      <w:sz w:val="18"/>
      <w:szCs w:val="18"/>
    </w:rPr>
  </w:style>
  <w:style w:type="character" w:customStyle="1" w:styleId="9">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Info spid="_x0000_s1026"/>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420</Words>
  <Characters>2400</Characters>
  <Lines>20</Lines>
  <Paragraphs>5</Paragraphs>
  <TotalTime>0</TotalTime>
  <ScaleCrop>false</ScaleCrop>
  <LinksUpToDate>false</LinksUpToDate>
  <CharactersWithSpaces>2815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2022-01-23T06:04:00Z</dcterms:created>
  <dc:creator>rbm.xkw.com</dc:creator>
  <cp:lastModifiedBy>Administrator</cp:lastModifiedBy>
  <dcterms:modified xsi:type="dcterms:W3CDTF">2022-09-13T01:40:40Z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