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11696700</wp:posOffset>
            </wp:positionV>
            <wp:extent cx="368300" cy="2794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color w:val="000000"/>
          <w:sz w:val="28"/>
        </w:rPr>
      </w:pPr>
      <w:r>
        <w:rPr>
          <w:rFonts w:hint="eastAsia" w:ascii="宋体" w:hAnsi="宋体" w:eastAsia="宋体" w:cs="宋体"/>
          <w:b/>
          <w:bCs/>
          <w:color w:val="000000"/>
          <w:sz w:val="40"/>
          <w:szCs w:val="32"/>
          <w:lang w:val="en-US" w:eastAsia="zh-CN"/>
        </w:rPr>
        <w:t>2022年</w:t>
      </w:r>
      <w:r>
        <w:rPr>
          <w:rFonts w:hint="eastAsia" w:ascii="宋体" w:hAnsi="宋体" w:eastAsia="宋体" w:cs="宋体"/>
          <w:b/>
          <w:bCs/>
          <w:color w:val="000000"/>
          <w:sz w:val="40"/>
          <w:szCs w:val="32"/>
        </w:rPr>
        <w:t xml:space="preserve">蕲春县白水初级中学七年级语文第一次月考 </w:t>
      </w:r>
    </w:p>
    <w:p>
      <w:pPr>
        <w:spacing w:line="24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</w:rPr>
        <w:t xml:space="preserve"> 考试时间：120分钟 分值：120分</w:t>
      </w:r>
    </w:p>
    <w:p>
      <w:pPr>
        <w:spacing w:line="240" w:lineRule="auto"/>
        <w:rPr>
          <w:sz w:val="22"/>
          <w:szCs w:val="24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一、古诗文名句填写（8分）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1.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谁家玉笛暗飞声，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。(李白《春夜洛城闻笛》)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2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，双袖龙钟泪不干。(岑参《逢入京使》)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3.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卿今者才略，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！(司马光《孙权劝学》)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4.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王维《竹里馆》中写夜静人寂，明月相伴的诗句是：</w:t>
      </w:r>
    </w:p>
    <w:p>
      <w:pPr>
        <w:spacing w:line="240" w:lineRule="auto"/>
        <w:ind w:firstLine="312" w:firstLineChars="130"/>
        <w:jc w:val="left"/>
        <w:textAlignment w:val="center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，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。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5.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《木兰诗》中描写木兰不远万里、奔赴战场的诗句是：</w:t>
      </w:r>
      <w:r>
        <w:rPr>
          <w:rFonts w:ascii="Times New Roman" w:hAnsi="Times New Roman"/>
          <w:b w:val="0"/>
          <w:i/>
          <w:color w:val="000000"/>
          <w:sz w:val="24"/>
          <w:szCs w:val="24"/>
          <w:u w:val="single"/>
        </w:rPr>
        <w:t>　                         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。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6.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《木兰诗》中运用对偶写边塞夜景和军营苦寒的诗句是：</w:t>
      </w:r>
      <w:r>
        <w:rPr>
          <w:rFonts w:ascii="Times New Roman" w:hAnsi="Times New Roman"/>
          <w:b w:val="0"/>
          <w:i/>
          <w:color w:val="000000"/>
          <w:sz w:val="24"/>
          <w:szCs w:val="24"/>
          <w:u w:val="single"/>
        </w:rPr>
        <w:t>　                         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。</w:t>
      </w:r>
    </w:p>
    <w:p>
      <w:pPr>
        <w:spacing w:line="240" w:lineRule="auto"/>
        <w:ind w:firstLine="312" w:firstLineChars="130"/>
        <w:jc w:val="left"/>
        <w:textAlignment w:val="center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7.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《木兰诗》中描写战争旷日持久、战斗激烈且概括了木兰多年征战经历的名句是：</w:t>
      </w:r>
      <w:r>
        <w:rPr>
          <w:rFonts w:ascii="Times New Roman" w:hAnsi="Times New Roman"/>
          <w:b w:val="0"/>
          <w:i/>
          <w:color w:val="000000"/>
          <w:sz w:val="24"/>
          <w:szCs w:val="24"/>
          <w:u w:val="single"/>
        </w:rPr>
        <w:t>　                       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。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8.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古代诗歌中有很多咏物言志诗，它们借助吟咏自然或社会事物来表达诗人思想感情，请你默写出连续的两句：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，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　                 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。</w:t>
      </w:r>
    </w:p>
    <w:p>
      <w:pPr>
        <w:spacing w:line="240" w:lineRule="auto"/>
        <w:rPr>
          <w:rFonts w:hint="eastAsia" w:eastAsiaTheme="minorEastAsia"/>
          <w:sz w:val="22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二、语文基础和语文实践活动（16分）</w:t>
      </w:r>
    </w:p>
    <w:p>
      <w:pPr>
        <w:spacing w:line="240" w:lineRule="auto"/>
        <w:ind w:left="0"/>
        <w:jc w:val="left"/>
        <w:rPr>
          <w:sz w:val="22"/>
          <w:szCs w:val="24"/>
        </w:rPr>
      </w:pPr>
      <w:r>
        <w:rPr>
          <w:rFonts w:hint="eastAsia"/>
          <w:sz w:val="22"/>
          <w:szCs w:val="24"/>
          <w:lang w:val="en-US" w:eastAsia="zh-CN"/>
        </w:rPr>
        <w:t>9</w:t>
      </w:r>
      <w:r>
        <w:rPr>
          <w:sz w:val="22"/>
          <w:szCs w:val="24"/>
        </w:rPr>
        <w:t>．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下列词语中加粗字的注音没有错误的一项是（　　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A．坚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韧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（rèn）    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淳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朴（chūn）   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 xml:space="preserve"> 狭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小（xiá）    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覆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灭（fù）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B．谦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逊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（xùn）     豆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浆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（jiāng）    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豁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亮（huò）    犁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耙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（pá）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C．聚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歼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（jiān）    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裂（pēng）    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摁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倒（èn）    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掐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住（qiā）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D．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溜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达（liú）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开（bāi）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闷（biē）     过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（yǐn）</w:t>
      </w:r>
    </w:p>
    <w:p>
      <w:pPr>
        <w:spacing w:line="240" w:lineRule="auto"/>
        <w:ind w:left="0"/>
        <w:jc w:val="left"/>
        <w:rPr>
          <w:sz w:val="22"/>
          <w:szCs w:val="24"/>
        </w:rPr>
      </w:pPr>
      <w:r>
        <w:rPr>
          <w:rFonts w:hint="eastAsia"/>
          <w:sz w:val="22"/>
          <w:szCs w:val="24"/>
          <w:lang w:val="en-US" w:eastAsia="zh-CN"/>
        </w:rPr>
        <w:t>10</w:t>
      </w:r>
      <w:r>
        <w:rPr>
          <w:sz w:val="22"/>
          <w:szCs w:val="24"/>
        </w:rPr>
        <w:t>．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下列各句中标点符号使用不符合规范的一项是（　　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A．我想起那参天碧绿的白桦林，标直漂亮的白桦林在原野上呻吟；我看见奔流似的马群，听见蒙古狗深夜的嗥鸣和皮鞭滚落在山涧里的脆响……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B．他们是历史上，世界上第一流的战士，第一流的人！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C．在每条溪流的旁边，有很多战士用脸盆、饭盒子、茶缸煮粥吃。我们虽然也很饿，但仍旧一气儿跑下山去，一直到宿营地。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D．远远地还听见敌人飞机的叹息，大概是在叹息自己的命运：为什么不到抗日的战线上去显显身手呢？</w:t>
      </w:r>
    </w:p>
    <w:p>
      <w:pPr>
        <w:spacing w:line="240" w:lineRule="auto"/>
        <w:ind w:left="0"/>
        <w:jc w:val="left"/>
        <w:rPr>
          <w:sz w:val="22"/>
          <w:szCs w:val="24"/>
        </w:rPr>
      </w:pPr>
      <w:r>
        <w:rPr>
          <w:rFonts w:hint="eastAsia"/>
          <w:sz w:val="22"/>
          <w:szCs w:val="24"/>
          <w:lang w:val="en-US" w:eastAsia="zh-CN"/>
        </w:rPr>
        <w:t>11</w:t>
      </w:r>
      <w:r>
        <w:rPr>
          <w:sz w:val="22"/>
          <w:szCs w:val="24"/>
        </w:rPr>
        <w:t>．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下列句子没有语病的一项是（　　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A．我无时无刻听见她呼唤我的名字，无时无刻听见她召唤我回去。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B．我的手掌一接近土地，心就变得平静。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C．当我回想起儿时的往事的时候，想起那参天碧绿的白桦林。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D．不管我走到哪里，如果我睡得很沉，或者在睡梦中突然惊醒的时候，我都会突然想到是我应该回去的时候了。</w:t>
      </w:r>
    </w:p>
    <w:p>
      <w:pPr>
        <w:spacing w:line="240" w:lineRule="auto"/>
        <w:ind w:left="0"/>
        <w:jc w:val="left"/>
        <w:rPr>
          <w:sz w:val="22"/>
          <w:szCs w:val="24"/>
        </w:rPr>
      </w:pPr>
      <w:r>
        <w:rPr>
          <w:rFonts w:hint="eastAsia"/>
          <w:sz w:val="22"/>
          <w:szCs w:val="24"/>
          <w:lang w:val="en-US" w:eastAsia="zh-CN"/>
        </w:rPr>
        <w:t>12</w:t>
      </w:r>
      <w:r>
        <w:rPr>
          <w:sz w:val="22"/>
          <w:szCs w:val="24"/>
        </w:rPr>
        <w:t>．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下列加点成语使用有错的一项是（        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 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A．烈士们为国奉献、视死如归的光辉事迹将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none"/>
          <w:em w:val="dot"/>
        </w:rPr>
        <w:t>千载万世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永不磨灭。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B．那些保家卫国的英雄为了人民奉献了自己的生命,他们的事迹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none"/>
          <w:em w:val="dot"/>
        </w:rPr>
        <w:t>永垂不朽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。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C．像他这种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none"/>
          <w:em w:val="dot"/>
        </w:rPr>
        <w:t>奋不顾身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、见义勇为的精神，值得每个人学习。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D．他嘴上虽然没有说不对，心里却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none"/>
          <w:em w:val="dot"/>
        </w:rPr>
        <w:t>不以为意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。</w:t>
      </w:r>
    </w:p>
    <w:p>
      <w:pPr>
        <w:spacing w:line="240" w:lineRule="auto"/>
        <w:ind w:left="0"/>
        <w:jc w:val="left"/>
        <w:rPr>
          <w:sz w:val="22"/>
          <w:szCs w:val="24"/>
        </w:rPr>
      </w:pPr>
      <w:r>
        <w:rPr>
          <w:rFonts w:hint="eastAsia"/>
          <w:sz w:val="22"/>
          <w:szCs w:val="24"/>
          <w:lang w:val="en-US" w:eastAsia="zh-CN"/>
        </w:rPr>
        <w:t>13</w:t>
      </w:r>
      <w:r>
        <w:rPr>
          <w:sz w:val="22"/>
          <w:szCs w:val="24"/>
        </w:rPr>
        <w:t>．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下列说法不准确的一项是（　　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 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A．《资治通鉴》是由北宋史学家司马迁主持编纂的一部编年体通史，它与《史记》合称中国的“史学双璧”。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B．《老山界》一文以时间变化和地点转移为顺序，真实、生动地叙述了中国工农红军在翻越老山界的过程中遇到了行路难、吃饭难、睡觉难、处境难等困难，赞美了红军不怕困难、艰苦奋斗的坚强意志和革命乐观主义精神。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C．《木兰诗》是我国南北朝时期北方的一首乐府民歌，诗歌叙述了女英雄木兰代父从军的故事。</w:t>
      </w:r>
    </w:p>
    <w:p>
      <w:pPr>
        <w:spacing w:line="240" w:lineRule="auto"/>
        <w:ind w:firstLine="312" w:firstLineChars="130"/>
        <w:jc w:val="left"/>
        <w:rPr>
          <w:rFonts w:hint="eastAsia" w:eastAsiaTheme="minorEastAsia"/>
          <w:sz w:val="22"/>
          <w:szCs w:val="24"/>
          <w:lang w:val="en-US" w:eastAsia="zh-CN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D．辑录了《从百草园到三味书屋》《阿长与&lt;山海经&gt;》等作品的《朝花夕拾》，是鲁迅先生回忆童年和少年时期不同生活经历和体验的散文集。</w:t>
      </w:r>
    </w:p>
    <w:p>
      <w:pPr>
        <w:spacing w:line="240" w:lineRule="auto"/>
        <w:ind w:left="0"/>
        <w:jc w:val="left"/>
        <w:rPr>
          <w:sz w:val="22"/>
          <w:szCs w:val="24"/>
        </w:rPr>
      </w:pPr>
      <w:r>
        <w:rPr>
          <w:rFonts w:hint="eastAsia"/>
          <w:sz w:val="22"/>
          <w:szCs w:val="24"/>
          <w:lang w:val="en-US" w:eastAsia="zh-CN"/>
        </w:rPr>
        <w:t>14</w:t>
      </w:r>
      <w:r>
        <w:rPr>
          <w:sz w:val="22"/>
          <w:szCs w:val="24"/>
        </w:rPr>
        <w:t>．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综合性学习。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6分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材料一：过草地时，一位在战斗中刚刚入党的警卫员，为了抢救陷入泥沼的文件箱，献出了年仅18岁的生命。当他渐渐沉下去的时候，手里紧紧攥着一块银圆，这是他第一次也是最后一次交党费。长征中，这样的事情几乎天天都有，然而队伍每天都在顽强地向前，向前……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材料二：当一位红军将领的母亲看到战士们吃的是清水煮的树皮、草根，外加一段牛皮带时，她落泪了。她把自己要饭讨来的生芋头全部倒进了锅里。这竟成了将士们难得的一顿美餐。“牛皮腰带三尺长，草原荒地好干粮。熬汤煮菜别有味，端给妈妈来品尝。”老妈妈听着战士们自编自唱的《牛皮腰带歌》，挂满泪花的脸上露出了欣慰的笑容。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（1）请你根据上面两则材料，概括一下什么是“长征精神”。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（2）活动中，班长播放了曾在中央电视台播出的《我的长征》节目片段，一批志愿者沿着当年红军长征的路线徒步行走，体验长征。学生们针对“重走长征路有没有意义”这一辩题展开辩论。</w:t>
      </w:r>
    </w:p>
    <w:p>
      <w:pPr>
        <w:spacing w:line="240" w:lineRule="auto"/>
        <w:ind w:firstLine="312" w:firstLineChars="130"/>
        <w:jc w:val="left"/>
        <w:rPr>
          <w:rFonts w:hint="eastAsia" w:eastAsiaTheme="minorEastAsia"/>
          <w:sz w:val="22"/>
          <w:szCs w:val="24"/>
          <w:lang w:eastAsia="zh-CN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有人说：“这个活动没有意义。时代不同了，何必再吃那些苦？况且，这一班人徒步西行北上，大张声势，纯属作秀！”请你站在另一个角度，对以上观点进行反驳。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spacing w:line="240" w:lineRule="auto"/>
        <w:rPr>
          <w:rFonts w:hint="eastAsia" w:eastAsiaTheme="minorEastAsia"/>
          <w:sz w:val="22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三、浅层次阅读理解（26分）</w:t>
      </w:r>
    </w:p>
    <w:p>
      <w:pPr>
        <w:spacing w:line="240" w:lineRule="auto"/>
        <w:ind w:left="0"/>
        <w:jc w:val="left"/>
        <w:rPr>
          <w:sz w:val="22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（一）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阅读下面的文段，回答问题。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6分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spacing w:line="240" w:lineRule="auto"/>
        <w:ind w:firstLine="312" w:firstLineChars="130"/>
        <w:jc w:val="center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“我不能走”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青海、新疆、神秘的古罗布泊，马革裹尸的战场，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none"/>
          <w:em w:val="dot"/>
        </w:rPr>
        <w:t>不知道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稼先有没有想起过我们在昆明时一起背诵的《吊古战场文》：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浩浩乎！平沙无垠，夐不见人。河水萦带，群山纠纷。黯兮惨悴，风悲日曛。蓬断草枯，凜若霜晨。鸟飞不下，兽铤亡群。亭长告余曰：“此古战场也！常覆三军。往往鬼哭，天阴则闻！”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none"/>
          <w:em w:val="dot"/>
        </w:rPr>
        <w:t>也不知道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稼先在蓬断草枯沙漠中埋葬同事、埋葬下属的时候是什么心情？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“粗估”参数的时候，要有物理直觉；昼夜不断地筹划，要有数学见地；决定方案时要有勇进的胆识和稳健的判断。可是理论是否准确永远是一个问题。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none"/>
          <w:em w:val="dot"/>
        </w:rPr>
        <w:t>不知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稼先在关键性的方案上签字的时候，手有没有颤抖？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戈壁滩上常常风沙呼啸，气温往往在零下三十多摄氏度。核武器试验时大大小小突发的问题必层出不穷。稼先虽有“福将”之称，意外总是不能完全避免的。1982 年，他做了核武器研究院院长以后，一次井下突然有一个信号测不到了，大家十分焦急，人们劝他回去，他只说了一句话：“我不能走。”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假如有一天哪位导演要摄制《邓稼先传》，我要向他建议采用五四时代的一首歌作为背景音乐，那是我儿时从父亲口中学到的：</w:t>
      </w:r>
    </w:p>
    <w:p>
      <w:pPr>
        <w:spacing w:line="240" w:lineRule="auto"/>
        <w:ind w:firstLine="312" w:firstLineChars="130"/>
        <w:jc w:val="left"/>
        <w:rPr>
          <w:rFonts w:hint="eastAsia" w:ascii="楷体" w:hAnsi="楷体" w:eastAsia="楷体" w:cs="楷体"/>
          <w:sz w:val="22"/>
          <w:szCs w:val="24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</w:rPr>
        <w:t>中国男儿</w:t>
      </w:r>
    </w:p>
    <w:p>
      <w:pPr>
        <w:spacing w:line="240" w:lineRule="auto"/>
        <w:ind w:firstLine="312" w:firstLineChars="130"/>
        <w:jc w:val="left"/>
        <w:rPr>
          <w:rFonts w:hint="eastAsia" w:ascii="楷体" w:hAnsi="楷体" w:eastAsia="楷体" w:cs="楷体"/>
          <w:sz w:val="22"/>
          <w:szCs w:val="24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</w:rPr>
        <w:t>中国男儿</w:t>
      </w:r>
    </w:p>
    <w:p>
      <w:pPr>
        <w:spacing w:line="240" w:lineRule="auto"/>
        <w:ind w:firstLine="312" w:firstLineChars="130"/>
        <w:jc w:val="left"/>
        <w:rPr>
          <w:rFonts w:hint="eastAsia" w:ascii="楷体" w:hAnsi="楷体" w:eastAsia="楷体" w:cs="楷体"/>
          <w:sz w:val="22"/>
          <w:szCs w:val="24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</w:rPr>
        <w:t>要将只手撑天空</w:t>
      </w:r>
    </w:p>
    <w:p>
      <w:pPr>
        <w:spacing w:line="240" w:lineRule="auto"/>
        <w:ind w:firstLine="312" w:firstLineChars="130"/>
        <w:jc w:val="left"/>
        <w:rPr>
          <w:rFonts w:hint="eastAsia" w:ascii="楷体" w:hAnsi="楷体" w:eastAsia="楷体" w:cs="楷体"/>
          <w:sz w:val="22"/>
          <w:szCs w:val="24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</w:rPr>
        <w:t>长江大河亚洲之东</w:t>
      </w:r>
    </w:p>
    <w:p>
      <w:pPr>
        <w:spacing w:line="240" w:lineRule="auto"/>
        <w:ind w:firstLine="312" w:firstLineChars="130"/>
        <w:jc w:val="left"/>
        <w:rPr>
          <w:rFonts w:hint="eastAsia" w:ascii="楷体" w:hAnsi="楷体" w:eastAsia="楷体" w:cs="楷体"/>
          <w:sz w:val="22"/>
          <w:szCs w:val="24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</w:rPr>
        <w:t>峨峨昆仑</w:t>
      </w:r>
    </w:p>
    <w:p>
      <w:pPr>
        <w:spacing w:line="240" w:lineRule="auto"/>
        <w:ind w:firstLine="312" w:firstLineChars="130"/>
        <w:jc w:val="left"/>
        <w:rPr>
          <w:rFonts w:hint="eastAsia" w:ascii="楷体" w:hAnsi="楷体" w:eastAsia="楷体" w:cs="楷体"/>
          <w:sz w:val="22"/>
          <w:szCs w:val="24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</w:rPr>
        <w:t>古今多少奇丈夫</w:t>
      </w:r>
    </w:p>
    <w:p>
      <w:pPr>
        <w:spacing w:line="240" w:lineRule="auto"/>
        <w:ind w:firstLine="312" w:firstLineChars="130"/>
        <w:jc w:val="left"/>
        <w:rPr>
          <w:rFonts w:hint="eastAsia" w:ascii="楷体" w:hAnsi="楷体" w:eastAsia="楷体" w:cs="楷体"/>
          <w:sz w:val="22"/>
          <w:szCs w:val="24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</w:rPr>
        <w:t>碎首黄尘</w:t>
      </w:r>
    </w:p>
    <w:p>
      <w:pPr>
        <w:spacing w:line="240" w:lineRule="auto"/>
        <w:ind w:firstLine="312" w:firstLineChars="130"/>
        <w:jc w:val="left"/>
        <w:rPr>
          <w:rFonts w:hint="eastAsia" w:ascii="楷体" w:hAnsi="楷体" w:eastAsia="楷体" w:cs="楷体"/>
          <w:sz w:val="22"/>
          <w:szCs w:val="24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</w:rPr>
        <w:t>燕然勒功</w:t>
      </w:r>
    </w:p>
    <w:p>
      <w:pPr>
        <w:spacing w:line="240" w:lineRule="auto"/>
        <w:ind w:firstLine="312" w:firstLineChars="130"/>
        <w:jc w:val="left"/>
        <w:rPr>
          <w:rFonts w:hint="eastAsia" w:ascii="楷体" w:hAnsi="楷体" w:eastAsia="楷体" w:cs="楷体"/>
          <w:sz w:val="22"/>
          <w:szCs w:val="24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</w:rPr>
        <w:t>至今热血犹殷红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  我父亲诞生于1896年，那是中华民族任人宰割的时代，他一生都喜欢这首歌曲。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——《邓稼先》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15.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简要说明选文引用《吊古战场文》的目的和作用。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16.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能否把文中加点词语“不知道”“ 也不知道”“不知” 去掉，把原来的疑问语气改为陈述语气？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spacing w:line="240" w:lineRule="auto"/>
        <w:ind w:firstLine="312" w:firstLineChars="130"/>
        <w:jc w:val="left"/>
        <w:rPr>
          <w:rFonts w:hint="eastAsia" w:eastAsiaTheme="minorEastAsia"/>
          <w:sz w:val="22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17.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选文部分的结尾处引用“我”从父亲口中学到的“五四”时代的一首歌，有怎样的作用？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spacing w:line="240" w:lineRule="auto"/>
        <w:ind w:left="0"/>
        <w:jc w:val="left"/>
        <w:rPr>
          <w:sz w:val="22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（二）名著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阅读。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6分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spacing w:line="240" w:lineRule="auto"/>
        <w:ind w:firstLine="42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【甲】行者道：“你这个呆子！我临别之时，曾叮咛又叮咛，说道：‘若有妖魔捉住师父，就说老孙是他大徒弟。’怎么却不说我？”八戒又思量道：“请将不如激将，等我激他一激。”道：“哥啊，不说你还好哩，只为说你，他一发无状！”行者道：“怎么说？”八戒道：“我说：‘妖精，你不要无礼，莫害我师父！我还有个大师兄，叫做孙行者。他神通广大，善能降妖。他来时教你死无葬身之地！’那怪闻言，越加忿怒，道：‘是个甚么孙行者，我可怕他？他若来，我剥了他皮，抽了他筋，啃了他骨，吃了他心！饶他猴子瘦，我也把他剁碎着油烹！’”行者闻言，就气得抓耳挠腮，暴躁乱跳道：“是那个敢这等骂我!”八戒道：“哥哥息怒，是那黄袍怪这等骂来，我故学与你听也。”行者道：贤弟，你起来。不是我去不成，既是妖精敢骂我，我就不能不降他，我和你去。老孙五百年前大闹天宫，普天的神将看见我，一个个控背躬身，口口称呼大圣。这妖怪无礼，他敢背前面后骂我！我这去，把他拿住，碎尸万段，以报骂我之仇！报毕，我即回来。”八戒道：“哥哥，正是，你只去拿了妖精，报了你仇，那时来与不来，任从尊意。”</w:t>
      </w:r>
    </w:p>
    <w:p>
      <w:pPr>
        <w:spacing w:line="240" w:lineRule="auto"/>
        <w:ind w:firstLine="42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【乙】街上的柳树像病了似的，叶子挂着层灰土在枝上打着卷；枝条一动也懒得动的，无精打采的低垂着。马路上一个水点也没有，干巴巴的发着些白光。便道上尘土飞起多高，与天上的灰气联接起来，结成一片毒恶的灰沙阵，烫着行人的脸。处处干燥，处处烫手，处处憋闷，整个的老城像烧透的砖窑，使人喘不过气来……在这个白光里，每一个颜色都刺目，每一个声响都难听，每一种气味都混含着由地上蒸发出来的腥臭。街上仿佛已没了人，道路好像忽然加宽了许多，空旷而没有一点凉气，白花花的令人害怕。他不知怎么是好了，低着头，拉着车，极慢的往前走，没有主意，没有目的，昏昏沉沉的，身上挂着一层粘汗，发着馊臭的味儿。走了会儿，脚心和鞋祙粘在一块，好像踩着块湿泥，非常的难过。本来不想再喝水，可是见了井不由的又过去灌了一气，不为解渴，似乎专为享受井水那点凉气，由口腔到胃中，忽然凉了一下，身上的毛孔猛的一收缩，打个冷战，非常舒服。喝完，他连连的打嗝，水要往上漾！</w:t>
      </w:r>
    </w:p>
    <w:p>
      <w:pPr>
        <w:spacing w:line="240" w:lineRule="auto"/>
        <w:ind w:left="0"/>
        <w:jc w:val="left"/>
        <w:textAlignment w:val="center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1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8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．甲文出自《西游记》，作者是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。乙文出自《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》,其中的“他”是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。（文学常识）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spacing w:line="240" w:lineRule="auto"/>
        <w:ind w:left="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1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9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．甲选段中八戒之所以要到花果山请大圣，缘于小说第二十七回，请问是哪一情节?并概括说出这一情节的大致过程。（相关情节）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spacing w:line="240" w:lineRule="auto"/>
        <w:ind w:left="0"/>
        <w:jc w:val="left"/>
        <w:rPr>
          <w:rFonts w:hint="eastAsia" w:eastAsiaTheme="minorEastAsia"/>
          <w:sz w:val="22"/>
          <w:szCs w:val="24"/>
          <w:lang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（三）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阅读下面两则文言文，完成下面小题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14分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  （甲）初，权谓吕蒙曰:“卿今当涂掌事，不可不学！”蒙辞以军中多务。权曰:“孤岂欲卿治经为博士邪！但当涉猎，见往事耳。卿言多务，孰若孤？孤常读书，自以为大有所益。”蒙乃始就学。及鲁肃过寻阳，与蒙议论，大惊曰:“卿今者才略，非复吴下阿蒙！”蒙曰:“士别三日，即更刮目相看，大兄何见事之晚乎！”肃遂拜蒙母，结友而别。 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  （乙）傅永字修期，清河人也。幼随叔父洪仲入魏，寻复南奔。有气干，拳勇过人，能手执鞍桥，倒立驰骋。年二十余，有友人与之书而不能答，请洪仲，洪仲深让之而不为报。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永乃发愤读书涉猎经史兼有才干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。为崔道固城局参军，与道固俱降，入为平齐百姓。帝每叹曰:“上马能击贼，下马能做露布，唯傅修期耳。”</w:t>
      </w:r>
    </w:p>
    <w:p>
      <w:pPr>
        <w:spacing w:line="240" w:lineRule="auto"/>
        <w:jc w:val="left"/>
        <w:rPr>
          <w:sz w:val="22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20.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解释加点词。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ascii="Calibri" w:hAnsi="Calibri"/>
          <w:b w:val="0"/>
          <w:i w:val="0"/>
          <w:color w:val="000000"/>
          <w:sz w:val="24"/>
          <w:szCs w:val="24"/>
        </w:rPr>
        <w:t>①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卿言多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none"/>
          <w:em w:val="dot"/>
        </w:rPr>
        <w:t>务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，孰若孤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　     　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ascii="Calibri" w:hAnsi="Calibri"/>
          <w:b w:val="0"/>
          <w:i w:val="0"/>
          <w:color w:val="000000"/>
          <w:sz w:val="24"/>
          <w:szCs w:val="24"/>
        </w:rPr>
        <w:t>②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大兄何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none"/>
          <w:em w:val="dot"/>
        </w:rPr>
        <w:t>见事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之晚乎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　         　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ascii="Calibri" w:hAnsi="Calibri"/>
          <w:b w:val="0"/>
          <w:i w:val="0"/>
          <w:color w:val="000000"/>
          <w:sz w:val="24"/>
          <w:szCs w:val="24"/>
        </w:rPr>
        <w:t>③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寻复南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none"/>
          <w:em w:val="dot"/>
        </w:rPr>
        <w:t>奔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　     　</w:t>
      </w:r>
    </w:p>
    <w:p>
      <w:pPr>
        <w:spacing w:line="240" w:lineRule="auto"/>
        <w:ind w:left="0" w:firstLine="240" w:firstLineChars="100"/>
        <w:jc w:val="left"/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</w:pPr>
      <w:r>
        <w:rPr>
          <w:rFonts w:ascii="Calibri" w:hAnsi="Calibri"/>
          <w:b w:val="0"/>
          <w:i w:val="0"/>
          <w:color w:val="000000"/>
          <w:sz w:val="24"/>
          <w:szCs w:val="24"/>
        </w:rPr>
        <w:t>④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none"/>
          <w:em w:val="dot"/>
        </w:rPr>
        <w:t>猎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经史兼有才干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　     　</w:t>
      </w:r>
    </w:p>
    <w:p>
      <w:pPr>
        <w:spacing w:line="240" w:lineRule="auto"/>
        <w:ind w:left="0"/>
        <w:jc w:val="left"/>
        <w:rPr>
          <w:sz w:val="22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21.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仔细阅读（乙）文，用“/”为文中画线句划分两处朗读停顿。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 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永乃发愤读书涉猎经史兼有才干</w:t>
      </w:r>
    </w:p>
    <w:p>
      <w:pPr>
        <w:spacing w:line="240" w:lineRule="auto"/>
        <w:ind w:left="0"/>
        <w:jc w:val="left"/>
        <w:rPr>
          <w:sz w:val="22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22.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翻译句子。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 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ascii="Calibri" w:hAnsi="Calibri"/>
          <w:b w:val="0"/>
          <w:i w:val="0"/>
          <w:color w:val="000000"/>
          <w:sz w:val="24"/>
          <w:szCs w:val="24"/>
        </w:rPr>
        <w:t>①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卿今当涂掌事，不可不学！</w:t>
      </w:r>
    </w:p>
    <w:p>
      <w:pPr>
        <w:spacing w:line="240" w:lineRule="auto"/>
        <w:ind w:firstLine="312" w:firstLineChars="130"/>
        <w:jc w:val="left"/>
        <w:textAlignment w:val="center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ascii="Calibri" w:hAnsi="Calibri"/>
          <w:b w:val="0"/>
          <w:i w:val="0"/>
          <w:color w:val="000000"/>
          <w:sz w:val="24"/>
          <w:szCs w:val="24"/>
        </w:rPr>
        <w:t>②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有友人与之书而不能答。</w:t>
      </w:r>
    </w:p>
    <w:p>
      <w:pPr>
        <w:spacing w:line="240" w:lineRule="auto"/>
        <w:ind w:left="0"/>
        <w:jc w:val="left"/>
        <w:rPr>
          <w:sz w:val="22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23.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吕蒙与傅永有什么相似点？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  </w:t>
      </w:r>
    </w:p>
    <w:p>
      <w:pPr>
        <w:spacing w:line="240" w:lineRule="auto"/>
        <w:rPr>
          <w:rFonts w:hint="eastAsia" w:eastAsiaTheme="minorEastAsia"/>
          <w:sz w:val="22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四、深层次阅读理解（20分）</w:t>
      </w:r>
    </w:p>
    <w:p>
      <w:pPr>
        <w:spacing w:line="240" w:lineRule="auto"/>
        <w:ind w:left="0"/>
        <w:jc w:val="left"/>
        <w:rPr>
          <w:sz w:val="22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（一）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阅读下面两首诗，完成下面小题。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8分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spacing w:line="240" w:lineRule="auto"/>
        <w:ind w:firstLine="3677" w:firstLineChars="1526"/>
        <w:jc w:val="both"/>
        <w:rPr>
          <w:rFonts w:hint="eastAsia" w:ascii="楷体" w:hAnsi="楷体" w:eastAsia="楷体" w:cs="楷体"/>
          <w:b/>
          <w:bCs/>
          <w:sz w:val="22"/>
          <w:szCs w:val="24"/>
        </w:rPr>
      </w:pPr>
      <w:r>
        <w:rPr>
          <w:rFonts w:hint="eastAsia" w:ascii="楷体" w:hAnsi="楷体" w:eastAsia="楷体" w:cs="楷体"/>
          <w:b/>
          <w:bCs/>
          <w:i w:val="0"/>
          <w:color w:val="000000"/>
          <w:sz w:val="24"/>
          <w:szCs w:val="24"/>
        </w:rPr>
        <w:t xml:space="preserve">送春         </w:t>
      </w:r>
      <w:r>
        <w:rPr>
          <w:rFonts w:hint="eastAsia" w:ascii="楷体" w:hAnsi="楷体" w:eastAsia="楷体" w:cs="楷体"/>
          <w:b/>
          <w:bCs/>
          <w:i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/>
          <w:bCs/>
          <w:i w:val="0"/>
          <w:color w:val="000000"/>
          <w:sz w:val="24"/>
          <w:szCs w:val="24"/>
        </w:rPr>
        <w:t xml:space="preserve">      </w:t>
      </w:r>
      <w:r>
        <w:rPr>
          <w:rFonts w:hint="eastAsia" w:ascii="楷体" w:hAnsi="楷体" w:eastAsia="楷体" w:cs="楷体"/>
          <w:b/>
          <w:bCs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i w:val="0"/>
          <w:color w:val="000000"/>
          <w:sz w:val="24"/>
          <w:szCs w:val="24"/>
        </w:rPr>
        <w:t>晚春</w:t>
      </w:r>
    </w:p>
    <w:p>
      <w:pPr>
        <w:spacing w:line="240" w:lineRule="auto"/>
        <w:ind w:firstLine="3677" w:firstLineChars="1526"/>
        <w:jc w:val="both"/>
        <w:rPr>
          <w:rFonts w:hint="eastAsia" w:ascii="楷体" w:hAnsi="楷体" w:eastAsia="楷体" w:cs="楷体"/>
          <w:b/>
          <w:bCs/>
          <w:sz w:val="22"/>
          <w:szCs w:val="24"/>
        </w:rPr>
      </w:pPr>
      <w:r>
        <w:rPr>
          <w:rFonts w:hint="eastAsia" w:ascii="楷体" w:hAnsi="楷体" w:eastAsia="楷体" w:cs="楷体"/>
          <w:b/>
          <w:bCs/>
          <w:i w:val="0"/>
          <w:color w:val="000000"/>
          <w:sz w:val="24"/>
          <w:szCs w:val="24"/>
        </w:rPr>
        <w:t>王令                   韩愈</w:t>
      </w:r>
    </w:p>
    <w:p>
      <w:pPr>
        <w:spacing w:line="240" w:lineRule="auto"/>
        <w:ind w:firstLine="3195" w:firstLineChars="1326"/>
        <w:jc w:val="both"/>
        <w:rPr>
          <w:rFonts w:hint="eastAsia" w:ascii="楷体" w:hAnsi="楷体" w:eastAsia="楷体" w:cs="楷体"/>
          <w:b/>
          <w:bCs/>
          <w:sz w:val="22"/>
          <w:szCs w:val="24"/>
        </w:rPr>
      </w:pPr>
      <w:r>
        <w:rPr>
          <w:rFonts w:hint="eastAsia" w:ascii="楷体" w:hAnsi="楷体" w:eastAsia="楷体" w:cs="楷体"/>
          <w:b/>
          <w:bCs/>
          <w:i w:val="0"/>
          <w:color w:val="000000"/>
          <w:sz w:val="24"/>
          <w:szCs w:val="24"/>
        </w:rPr>
        <w:t>三月残花落更开，     草树知春不久归，</w:t>
      </w:r>
    </w:p>
    <w:p>
      <w:pPr>
        <w:spacing w:line="240" w:lineRule="auto"/>
        <w:ind w:firstLine="3195" w:firstLineChars="1326"/>
        <w:jc w:val="both"/>
        <w:rPr>
          <w:rFonts w:hint="eastAsia" w:ascii="楷体" w:hAnsi="楷体" w:eastAsia="楷体" w:cs="楷体"/>
          <w:b/>
          <w:bCs/>
          <w:sz w:val="22"/>
          <w:szCs w:val="24"/>
        </w:rPr>
      </w:pPr>
      <w:r>
        <w:rPr>
          <w:rFonts w:hint="eastAsia" w:ascii="楷体" w:hAnsi="楷体" w:eastAsia="楷体" w:cs="楷体"/>
          <w:b/>
          <w:bCs/>
          <w:i w:val="0"/>
          <w:color w:val="000000"/>
          <w:sz w:val="24"/>
          <w:szCs w:val="24"/>
        </w:rPr>
        <w:t>小檐日日燕飞来</w:t>
      </w:r>
      <w:r>
        <w:rPr>
          <w:rFonts w:hint="eastAsia" w:ascii="楷体" w:hAnsi="楷体" w:eastAsia="楷体" w:cs="楷体"/>
          <w:b/>
          <w:bCs/>
          <w:i w:val="0"/>
          <w:color w:val="000000"/>
          <w:sz w:val="24"/>
          <w:szCs w:val="24"/>
          <w:lang w:eastAsia="zh-CN"/>
        </w:rPr>
        <w:t>。</w:t>
      </w:r>
      <w:r>
        <w:rPr>
          <w:rFonts w:hint="eastAsia" w:ascii="楷体" w:hAnsi="楷体" w:eastAsia="楷体" w:cs="楷体"/>
          <w:b/>
          <w:bCs/>
          <w:i w:val="0"/>
          <w:color w:val="000000"/>
          <w:sz w:val="24"/>
          <w:szCs w:val="24"/>
        </w:rPr>
        <w:t xml:space="preserve">     百般红紫斗芳菲。</w:t>
      </w:r>
    </w:p>
    <w:p>
      <w:pPr>
        <w:spacing w:line="240" w:lineRule="auto"/>
        <w:ind w:firstLine="3195" w:firstLineChars="1326"/>
        <w:jc w:val="both"/>
        <w:rPr>
          <w:rFonts w:hint="eastAsia" w:ascii="楷体" w:hAnsi="楷体" w:eastAsia="楷体" w:cs="楷体"/>
          <w:b/>
          <w:bCs/>
          <w:sz w:val="22"/>
          <w:szCs w:val="24"/>
        </w:rPr>
      </w:pPr>
      <w:r>
        <w:rPr>
          <w:rFonts w:hint="eastAsia" w:ascii="楷体" w:hAnsi="楷体" w:eastAsia="楷体" w:cs="楷体"/>
          <w:b/>
          <w:bCs/>
          <w:i w:val="0"/>
          <w:color w:val="000000"/>
          <w:sz w:val="24"/>
          <w:szCs w:val="24"/>
        </w:rPr>
        <w:t>子规夜半犹啼血，     杨花榆荚无才思，</w:t>
      </w:r>
    </w:p>
    <w:p>
      <w:pPr>
        <w:spacing w:line="240" w:lineRule="auto"/>
        <w:ind w:firstLine="3195" w:firstLineChars="1326"/>
        <w:jc w:val="both"/>
        <w:rPr>
          <w:rFonts w:hint="eastAsia" w:ascii="楷体" w:hAnsi="楷体" w:eastAsia="楷体" w:cs="楷体"/>
          <w:b/>
          <w:bCs/>
          <w:sz w:val="22"/>
          <w:szCs w:val="24"/>
        </w:rPr>
      </w:pPr>
      <w:r>
        <w:rPr>
          <w:rFonts w:hint="eastAsia" w:ascii="楷体" w:hAnsi="楷体" w:eastAsia="楷体" w:cs="楷体"/>
          <w:b/>
          <w:bCs/>
          <w:i w:val="0"/>
          <w:color w:val="000000"/>
          <w:sz w:val="24"/>
          <w:szCs w:val="24"/>
        </w:rPr>
        <w:t>不信东风唤不回。     惟解漫天作雪飞。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24.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《送春》一、二两句描绘出暮春景象怎样的特点？请结合诗句作简要分析。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</w:p>
    <w:p>
      <w:pPr>
        <w:spacing w:line="240" w:lineRule="auto"/>
        <w:ind w:firstLine="312" w:firstLineChars="130"/>
        <w:jc w:val="left"/>
        <w:rPr>
          <w:rFonts w:hint="eastAsia" w:eastAsiaTheme="minorEastAsia"/>
          <w:sz w:val="22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25.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有人说，两首诗三、四句所用手法和表达的情感都相同，你同意吗？结合诗句说说你的理由。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</w:p>
    <w:p>
      <w:pPr>
        <w:spacing w:line="240" w:lineRule="auto"/>
        <w:ind w:left="0"/>
        <w:jc w:val="left"/>
        <w:rPr>
          <w:sz w:val="22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(二）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阅读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下面文章，完成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28-31题（12分）</w:t>
      </w:r>
    </w:p>
    <w:p>
      <w:pPr>
        <w:spacing w:line="240" w:lineRule="auto"/>
        <w:ind w:firstLine="313" w:firstLineChars="130"/>
        <w:jc w:val="center"/>
        <w:rPr>
          <w:b/>
          <w:bCs/>
          <w:sz w:val="22"/>
          <w:szCs w:val="24"/>
        </w:rPr>
      </w:pP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闻一多先生上课</w:t>
      </w:r>
    </w:p>
    <w:p>
      <w:pPr>
        <w:spacing w:line="240" w:lineRule="auto"/>
        <w:ind w:firstLine="312" w:firstLineChars="130"/>
        <w:jc w:val="center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汪曾祺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ascii="Calibri" w:hAnsi="Calibri"/>
          <w:b w:val="0"/>
          <w:i w:val="0"/>
          <w:color w:val="000000"/>
          <w:sz w:val="24"/>
          <w:szCs w:val="24"/>
        </w:rPr>
        <w:t>①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闻先生性格强烈坚毅。日寇南侵，清华、北大、南开合成临时大学，在长沙少驻，后改为西南联合大学，将往云南。一部分师生组成步行团，闻先生参加步行，万里长征，他把胡子留了起来，声言：抗战不胜，誓不剃须。他的胡子只有下巴上有，是所谓“山羊胡子”，而上髭浓黑，近似“一”字。他的嘴唇稍薄微扁，目光灼灼。有一张闻先生的木刻像，回头侧身，口衔烟斗，用炽热而又严冷的目光审视着现实，很能表达闻先生的内心世界。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ascii="Calibri" w:hAnsi="Calibri"/>
          <w:b w:val="0"/>
          <w:i w:val="0"/>
          <w:color w:val="000000"/>
          <w:sz w:val="24"/>
          <w:szCs w:val="24"/>
        </w:rPr>
        <w:t>②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联大到云南后，先在蒙自待了一年。闻先生还在专心治学，把自己整天关在图书馆里。图书馆在楼上。那时不少教授爱起斋名，如朱自清先生的斋名叫“贤于博弈斋”，魏建功先生的书斋叫“学无不暇”，有一位教授戏赠闻先生一个斋主的名称：“何妨一下楼主人”。因为闻先生总不下楼。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ascii="Calibri" w:hAnsi="Calibri"/>
          <w:b w:val="0"/>
          <w:i w:val="0"/>
          <w:color w:val="000000"/>
          <w:sz w:val="24"/>
          <w:szCs w:val="24"/>
        </w:rPr>
        <w:t>③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西南联大校舍安排停当，学校即迁至昆明。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ascii="Calibri" w:hAnsi="Calibri"/>
          <w:b w:val="0"/>
          <w:i w:val="0"/>
          <w:color w:val="000000"/>
          <w:sz w:val="24"/>
          <w:szCs w:val="24"/>
        </w:rPr>
        <w:t>④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我在读西南联大时，闻先生先后开过三门课：楚辞、唐诗、古代神话。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ascii="Calibri" w:hAnsi="Calibri"/>
          <w:b w:val="0"/>
          <w:i w:val="0"/>
          <w:color w:val="000000"/>
          <w:sz w:val="24"/>
          <w:szCs w:val="24"/>
        </w:rPr>
        <w:t>⑤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楚辞班人不多。闻先生点燃烟斗，打开笔记，开讲：“痛饮酒，熟读《离骚》，乃可以为名士。”闻先生的笔记本很大，长一尺有半，宽近一尺，是写在特制的毛边纸稿纸上的。字是正楷，字体略长，一笔不苟。他写字有一特点，是爱用秃笔。别人用过的废笔，他都收集起来，秃笔写篆楷蝇头小字，真是一个功夫。我跟闻先生读一年楚辞，真读懂的只有两句“袅袅兮秋风，洞庭波兮木叶下”。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ascii="Calibri" w:hAnsi="Calibri"/>
          <w:b w:val="0"/>
          <w:i w:val="0"/>
          <w:color w:val="000000"/>
          <w:sz w:val="24"/>
          <w:szCs w:val="24"/>
        </w:rPr>
        <w:t>⑥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闻先生教古代神话，非常“叫座”。不单是中文系的、文学院的学生来听讲，连理学院的、工学院的同学也来听。工学院在拓东路，文学院在大西门，听一堂课得穿过整整一座昆明城。闻先生讲课“图文并茂”。他用整张的毛边纸墨画出伏羲、女娲的各种画像，用按钉钉在黑板上，口讲指画，有声有色，条理严密，文采斐然，高低抑扬，引人入胜。闻先生是一个好演员。伏羲女娲，本来是相当枯燥的课题，但听闻先生讲课让人感到一种美，思想的美，逻辑的美，才华的美。听这样的课，穿一座城，也值得。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ascii="Calibri" w:hAnsi="Calibri"/>
          <w:b w:val="0"/>
          <w:i w:val="0"/>
          <w:color w:val="000000"/>
          <w:sz w:val="24"/>
          <w:szCs w:val="24"/>
        </w:rPr>
        <w:t>⑦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能够像闻先生那样讲唐诗的，并世无第二人。他也讲初唐四杰、大历十才子、《河岳英灵集》，但是讲得最多，也讲得最好的，是晚唐。他把晚唐诗和后期印象派的画联系起来。讲李贺，同时讲到印象派里的点画派，说点画看起来只是不同颜色的点，这些点似乎不相连属，但凝视之，则可感觉到点与点之间的内在联系。这样讲唐诗，必须本人既是诗人，也是画家，有谁能办到？闻先生讲唐诗的妙悟，应该记录下来。我是个大大咧咧的人，上课从不记笔记。听说比我高一班的同学郑临川记录了，而且整理成一本《闻一多论唐诗》，出版了，这是大好事。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ascii="Calibri" w:hAnsi="Calibri"/>
          <w:b w:val="0"/>
          <w:i w:val="0"/>
          <w:color w:val="000000"/>
          <w:sz w:val="24"/>
          <w:szCs w:val="24"/>
        </w:rPr>
        <w:t>⑧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我颇具歪才，善胡诌，闻先生很欣赏我。我曾替一个比我低一班的同学代笔写一篇关于李贺的读书报告﹣﹣西南联大一般课程都不考试，只于学期终了时交一篇读书报告即可给学分。闻先生看了这篇读书报告后，对那位同学说：“你的报告写得很好，比汪曾祺写的还好！”其实我写李贺，只写了一点：别人的诗都是画在白底子上的画，李贺的诗是画在黑底子上的画，故颜色特别浓烈。这也是西南联大许多教授对学生鉴别的标准：不怕新，不怕怪，而不尚平庸，不喜欢人云亦云，只抄书，无创见。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（选自《人间草木》）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26.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选文</w:t>
      </w:r>
      <w:r>
        <w:rPr>
          <w:rFonts w:ascii="Calibri" w:hAnsi="Calibri"/>
          <w:b w:val="0"/>
          <w:i w:val="0"/>
          <w:color w:val="000000"/>
          <w:sz w:val="24"/>
          <w:szCs w:val="24"/>
        </w:rPr>
        <w:t>①②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段用了两个事例来体现“闻先生性格强烈坚毅”，请简要概括这两个事例。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 </w:t>
      </w:r>
    </w:p>
    <w:p>
      <w:pPr>
        <w:spacing w:line="240" w:lineRule="auto"/>
        <w:ind w:firstLine="312" w:firstLineChars="130"/>
        <w:jc w:val="left"/>
        <w:textAlignment w:val="center"/>
        <w:rPr>
          <w:sz w:val="22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27.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结合文意说说第</w:t>
      </w:r>
      <w:r>
        <w:rPr>
          <w:rFonts w:ascii="Calibri" w:hAnsi="Calibri"/>
          <w:b w:val="0"/>
          <w:i w:val="0"/>
          <w:color w:val="000000"/>
          <w:sz w:val="24"/>
          <w:szCs w:val="24"/>
        </w:rPr>
        <w:t>⑥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段中划线词语的含义。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  </w:t>
      </w:r>
    </w:p>
    <w:p>
      <w:pPr>
        <w:spacing w:line="240" w:lineRule="auto"/>
        <w:ind w:firstLine="787" w:firstLineChars="328"/>
        <w:jc w:val="left"/>
        <w:textAlignment w:val="center"/>
        <w:rPr>
          <w:sz w:val="22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闻先生教古代神话，非常“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>叫座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”。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28.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汪曾祺为同学代笔写的读书报告为什么会受到闻先生的赞赏？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  </w:t>
      </w:r>
    </w:p>
    <w:p>
      <w:pPr>
        <w:spacing w:line="240" w:lineRule="auto"/>
        <w:ind w:firstLine="312" w:firstLineChars="130"/>
        <w:jc w:val="left"/>
        <w:rPr>
          <w:sz w:val="22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29.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请你发挥想象，把闻一多先生教古代神话时学生听课的情景描写出来。（要求：至少使用一种修辞手法和一个成语，60字左右）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  </w:t>
      </w:r>
    </w:p>
    <w:p>
      <w:pPr>
        <w:spacing w:line="240" w:lineRule="auto"/>
        <w:rPr>
          <w:rFonts w:hint="eastAsia" w:eastAsiaTheme="minorEastAsia"/>
          <w:sz w:val="22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八、写作题</w:t>
      </w:r>
    </w:p>
    <w:p>
      <w:pPr>
        <w:spacing w:line="240" w:lineRule="auto"/>
        <w:ind w:left="0"/>
        <w:jc w:val="left"/>
        <w:rPr>
          <w:sz w:val="22"/>
          <w:szCs w:val="24"/>
        </w:rPr>
      </w:pPr>
      <w:r>
        <w:rPr>
          <w:rFonts w:hint="eastAsia"/>
          <w:sz w:val="22"/>
          <w:szCs w:val="24"/>
          <w:lang w:val="en-US" w:eastAsia="zh-CN"/>
        </w:rPr>
        <w:t>30</w:t>
      </w:r>
      <w:r>
        <w:rPr>
          <w:sz w:val="22"/>
          <w:szCs w:val="24"/>
        </w:rPr>
        <w:t>．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阅读下面文字，按要求作文。</w:t>
      </w:r>
    </w:p>
    <w:p>
      <w:pPr>
        <w:spacing w:line="240" w:lineRule="auto"/>
        <w:ind w:firstLine="420"/>
        <w:jc w:val="left"/>
        <w:textAlignment w:val="center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从下面两题中任选一题，写一篇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不少于600字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左右的作文。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文体自选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（诗歌除外）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。可以记叙经历、抒发感情、发表议论、展开想象等。文中不得出现真实的人名、校名、地名。</w:t>
      </w:r>
    </w:p>
    <w:p>
      <w:pPr>
        <w:spacing w:line="240" w:lineRule="auto"/>
        <w:ind w:firstLine="787" w:firstLineChars="328"/>
        <w:jc w:val="left"/>
        <w:rPr>
          <w:sz w:val="22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（一）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天空中，恼人的乌云不期而至，阳光没有因此停住脚步，而穿过鸟云的阳光更加灿然绚丽了，这一刻，让我们震撼，深思，联想......</w:t>
      </w:r>
    </w:p>
    <w:p>
      <w:pPr>
        <w:spacing w:line="240" w:lineRule="auto"/>
        <w:ind w:firstLine="420"/>
        <w:jc w:val="left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请以“穿过乌云的阳光更绚丽”为标题，写一篇作文。</w:t>
      </w:r>
    </w:p>
    <w:p>
      <w:pPr>
        <w:spacing w:line="240" w:lineRule="auto"/>
        <w:ind w:firstLine="720" w:firstLineChars="300"/>
        <w:jc w:val="left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（二）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“逆行”就是“倒行”，是指不按正常方向行进；也可以指迎难而上、身先士卒的精神；还可以指另辟蹊径，不苟同于人的思维方式……</w:t>
      </w:r>
    </w:p>
    <w:p>
      <w:pPr>
        <w:spacing w:line="240" w:lineRule="auto"/>
        <w:ind w:firstLine="964" w:firstLineChars="400"/>
        <w:jc w:val="left"/>
        <w:rPr>
          <w:b/>
          <w:bCs/>
          <w:sz w:val="22"/>
          <w:szCs w:val="24"/>
        </w:rPr>
      </w:pP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请以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eastAsia="zh-CN"/>
        </w:rPr>
        <w:t>“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逆行</w:t>
      </w:r>
      <w:r>
        <w:rPr>
          <w:rFonts w:hint="eastAsia" w:ascii="Times New Roman" w:hAnsi="Times New Roman"/>
          <w:b/>
          <w:bCs/>
          <w:i w:val="0"/>
          <w:color w:val="000000"/>
          <w:sz w:val="24"/>
          <w:szCs w:val="24"/>
          <w:lang w:eastAsia="zh-CN"/>
        </w:rPr>
        <w:t>”</w:t>
      </w:r>
      <w:r>
        <w:rPr>
          <w:rFonts w:ascii="Times New Roman" w:hAnsi="Times New Roman"/>
          <w:b/>
          <w:bCs/>
          <w:i w:val="0"/>
          <w:color w:val="000000"/>
          <w:sz w:val="24"/>
          <w:szCs w:val="24"/>
        </w:rPr>
        <w:t>为题，写一篇作文。</w:t>
      </w:r>
    </w:p>
    <w:p>
      <w:pPr>
        <w:spacing w:line="240" w:lineRule="auto"/>
        <w:ind w:firstLine="273" w:firstLineChars="130"/>
        <w:jc w:val="left"/>
      </w:pPr>
    </w:p>
    <w:p>
      <w:pPr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</w:t>
      </w:r>
      <w:r>
        <w:br w:type="page"/>
      </w:r>
    </w:p>
    <w:p>
      <w:pPr>
        <w:spacing w:before="0" w:after="0" w:line="24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240" w:lineRule="auto"/>
        <w:ind w:left="0"/>
        <w:jc w:val="left"/>
      </w:pP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（1）散入春风满洛城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（2）故园东望路漫漫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（3）非复吴下阿蒙！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（4）深林人不知；明月来相照。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5</w:t>
      </w:r>
      <w:r>
        <w:rPr>
          <w:rFonts w:ascii="Times New Roman" w:hAnsi="Times New Roman"/>
          <w:b w:val="0"/>
          <w:i w:val="0"/>
          <w:color w:val="000000"/>
          <w:sz w:val="22"/>
        </w:rPr>
        <w:t>）万里赴戎机，关山度若飞。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6</w:t>
      </w:r>
      <w:r>
        <w:rPr>
          <w:rFonts w:ascii="Times New Roman" w:hAnsi="Times New Roman"/>
          <w:b w:val="0"/>
          <w:i w:val="0"/>
          <w:color w:val="000000"/>
          <w:sz w:val="22"/>
        </w:rPr>
        <w:t>）朔气传金柝，寒光照铁衣。</w:t>
      </w:r>
    </w:p>
    <w:p>
      <w:pPr>
        <w:spacing w:line="240" w:lineRule="auto"/>
        <w:ind w:left="0"/>
        <w:jc w:val="left"/>
        <w:rPr>
          <w:rFonts w:ascii="Times New Roman" w:hAnsi="Times New Roman"/>
          <w:b w:val="0"/>
          <w:i w:val="0"/>
          <w:color w:val="000000"/>
          <w:sz w:val="22"/>
        </w:rPr>
      </w:pPr>
      <w:r>
        <w:rPr>
          <w:rFonts w:ascii="Times New Roman" w:hAnsi="Times New Roman"/>
          <w:b w:val="0"/>
          <w:i w:val="0"/>
          <w:color w:val="000000"/>
          <w:sz w:val="22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7</w:t>
      </w:r>
      <w:r>
        <w:rPr>
          <w:rFonts w:ascii="Times New Roman" w:hAnsi="Times New Roman"/>
          <w:b w:val="0"/>
          <w:i w:val="0"/>
          <w:color w:val="000000"/>
          <w:sz w:val="22"/>
        </w:rPr>
        <w:t>）将军百战死，壮士十年归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8</w:t>
      </w:r>
      <w:r>
        <w:rPr>
          <w:rFonts w:ascii="Times New Roman" w:hAnsi="Times New Roman"/>
          <w:b w:val="0"/>
          <w:i w:val="0"/>
          <w:color w:val="000000"/>
          <w:sz w:val="22"/>
        </w:rPr>
        <w:t>）粉骨碎身浑不怕；要留清白在人间。</w:t>
      </w:r>
    </w:p>
    <w:p>
      <w:pPr>
        <w:spacing w:line="240" w:lineRule="auto"/>
        <w:ind w:left="0"/>
        <w:jc w:val="left"/>
      </w:pPr>
      <w:r>
        <w:rPr>
          <w:rFonts w:hint="eastAsia"/>
          <w:lang w:val="en-US" w:eastAsia="zh-CN"/>
        </w:rPr>
        <w:t>9</w:t>
      </w:r>
      <w:r>
        <w:t>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240" w:lineRule="auto"/>
        <w:ind w:left="0"/>
        <w:jc w:val="left"/>
      </w:pPr>
      <w:r>
        <w:rPr>
          <w:rFonts w:hint="eastAsia"/>
          <w:lang w:val="en-US" w:eastAsia="zh-CN"/>
        </w:rPr>
        <w:t>10</w:t>
      </w:r>
      <w:r>
        <w:t>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240" w:lineRule="auto"/>
        <w:ind w:left="0"/>
        <w:jc w:val="left"/>
      </w:pPr>
      <w:r>
        <w:rPr>
          <w:rFonts w:hint="eastAsia"/>
          <w:lang w:val="en-US" w:eastAsia="zh-CN"/>
        </w:rPr>
        <w:t>11</w:t>
      </w:r>
      <w:r>
        <w:t>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240" w:lineRule="auto"/>
        <w:ind w:left="0"/>
        <w:jc w:val="left"/>
      </w:pPr>
      <w:r>
        <w:rPr>
          <w:rFonts w:hint="eastAsia"/>
          <w:lang w:val="en-US" w:eastAsia="zh-CN"/>
        </w:rPr>
        <w:t>12</w:t>
      </w:r>
      <w:r>
        <w:t>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240" w:lineRule="auto"/>
        <w:ind w:left="0"/>
        <w:jc w:val="left"/>
      </w:pPr>
      <w:r>
        <w:rPr>
          <w:rFonts w:hint="eastAsia"/>
          <w:lang w:val="en-US" w:eastAsia="zh-CN"/>
        </w:rPr>
        <w:t>13</w:t>
      </w:r>
      <w:r>
        <w:t>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240" w:lineRule="auto"/>
        <w:ind w:left="0"/>
        <w:jc w:val="left"/>
        <w:textAlignment w:val="center"/>
      </w:pPr>
      <w:r>
        <w:rPr>
          <w:rFonts w:hint="eastAsia"/>
          <w:lang w:val="en-US" w:eastAsia="zh-CN"/>
        </w:rPr>
        <w:t>14</w:t>
      </w:r>
      <w:r>
        <w:t>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（1）“长征精神”的主要内涵：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乐于吃苦、不惧艰难的革命乐观主义精神；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勇于战斗，无坚不摧的革命英雄主义精神；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重于求实、独立自主的创新胆略；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善于团结、顾全大局的集体主义精神。</w:t>
      </w:r>
      <w:r>
        <w:rPr>
          <w:rFonts w:ascii="Calibri" w:hAnsi="Calibri"/>
          <w:b w:val="0"/>
          <w:i w:val="0"/>
          <w:color w:val="000000"/>
          <w:sz w:val="22"/>
        </w:rPr>
        <w:t>⑤</w:t>
      </w:r>
      <w:r>
        <w:rPr>
          <w:rFonts w:ascii="Times New Roman" w:hAnsi="Times New Roman"/>
          <w:b w:val="0"/>
          <w:i w:val="0"/>
          <w:color w:val="000000"/>
          <w:sz w:val="22"/>
        </w:rPr>
        <w:t>对党、对革命事业无限忠诚。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（2）示例：我觉得这个活动有意义。如今时代不同了，我们有了汽车、火车、飞机等交通工具，出行很方便，生活也很舒适，但我们中不少人恰恰缺少了吃苦的精神，缺乏承受挫折与困难的勇气。重走长． 征路，可以唤起我们战胜困难的信心，弘扬伟大的长征精神。 </w:t>
      </w:r>
    </w:p>
    <w:p>
      <w:pPr>
        <w:spacing w:line="240" w:lineRule="auto"/>
        <w:ind w:left="0"/>
        <w:jc w:val="left"/>
        <w:textAlignment w:val="center"/>
      </w:pPr>
      <w:r>
        <w:rPr>
          <w:rFonts w:hint="eastAsia"/>
          <w:lang w:val="en-US" w:eastAsia="zh-CN"/>
        </w:rPr>
        <w:t>15</w:t>
      </w:r>
      <w:r>
        <w:t>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渲染荒凉凄惨的气氛；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有力说明邓稼先工作环境的艰苦、恶劣。  </w:t>
      </w:r>
    </w:p>
    <w:p>
      <w:pPr>
        <w:spacing w:line="240" w:lineRule="auto"/>
        <w:ind w:left="0"/>
        <w:jc w:val="left"/>
        <w:textAlignment w:val="center"/>
      </w:pPr>
      <w:r>
        <w:rPr>
          <w:rFonts w:hint="eastAsia" w:ascii="Calibri" w:hAnsi="Calibri"/>
          <w:b w:val="0"/>
          <w:i w:val="0"/>
          <w:color w:val="000000"/>
          <w:sz w:val="22"/>
          <w:lang w:val="en-US" w:eastAsia="zh-CN"/>
        </w:rPr>
        <w:t>16.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不能；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采用疑问的句式表达了对邓稼先的关切及深深的牵挂之情；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引发读者思考，激发感情；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突出邓稼先的崇高精神以及特有的睿智和胆识。意思对即可。  </w:t>
      </w:r>
    </w:p>
    <w:p>
      <w:pPr>
        <w:spacing w:line="240" w:lineRule="auto"/>
        <w:ind w:left="0"/>
        <w:jc w:val="left"/>
        <w:textAlignment w:val="center"/>
      </w:pPr>
      <w:r>
        <w:rPr>
          <w:rFonts w:hint="eastAsia" w:ascii="Calibri" w:hAnsi="Calibri"/>
          <w:b w:val="0"/>
          <w:i w:val="0"/>
          <w:color w:val="000000"/>
          <w:sz w:val="22"/>
          <w:lang w:val="en-US" w:eastAsia="zh-CN"/>
        </w:rPr>
        <w:t>17.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引述“五四”时代的这首歌，是对邓稼先伟大一生写照的概括，文中引用的《中国男儿歌》，其实是在歌颂邓稼先就是歌中的“男儿”；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呼应文章的第一部分，把邓稼先的贡献置于近一百年的历史背景中，让读者体会和感受到到邓稼先贡献的巨大意义。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内容方面，深化了文章主题，构思方面，拓宽了文章思路（或：体现了散文“形散神不散”的特点）意思对即可。  </w:t>
      </w:r>
    </w:p>
    <w:p>
      <w:pPr>
        <w:spacing w:line="240" w:lineRule="auto"/>
        <w:ind w:left="0"/>
        <w:jc w:val="left"/>
      </w:pP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1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8</w:t>
      </w:r>
      <w:r>
        <w:rPr>
          <w:rFonts w:ascii="Times New Roman" w:hAnsi="Times New Roman"/>
          <w:b w:val="0"/>
          <w:i w:val="0"/>
          <w:color w:val="000000"/>
          <w:sz w:val="22"/>
        </w:rPr>
        <w:t>．吴承恩；骆驼祥子；祥子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1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9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．三打白骨精；唐僧师徒四人行至白骨岭，白骨岭白骨洞的白骨精，为了吃唐僧肉，一变美女，二变老妇，三变老翁，来欺骗唐僧，被悟空识破，前两次白骨精化风逃走，最后一次被悟空定住元神打死。而唐僧以为悟空打死了三个无辜的人，加上八戒进谗言，唐僧赶走了悟空。  </w:t>
      </w:r>
    </w:p>
    <w:p>
      <w:pPr>
        <w:spacing w:line="240" w:lineRule="auto"/>
        <w:ind w:left="0"/>
        <w:jc w:val="left"/>
      </w:pPr>
      <w:r>
        <w:rPr>
          <w:rFonts w:hint="eastAsia"/>
          <w:lang w:val="en-US" w:eastAsia="zh-CN"/>
        </w:rPr>
        <w:t>20</w:t>
      </w:r>
      <w:r>
        <w:t>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（1）事务；知晓事情；投奔；阅读</w:t>
      </w:r>
    </w:p>
    <w:p>
      <w:pPr>
        <w:spacing w:line="240" w:lineRule="auto"/>
        <w:ind w:left="0"/>
        <w:jc w:val="left"/>
      </w:pP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21.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永乃发愤读书/涉猎经史/兼有才干  </w:t>
      </w:r>
    </w:p>
    <w:p>
      <w:pPr>
        <w:spacing w:line="240" w:lineRule="auto"/>
        <w:ind w:left="0"/>
        <w:jc w:val="left"/>
        <w:textAlignment w:val="center"/>
        <w:rPr>
          <w:rFonts w:hint="eastAsia" w:ascii="Times New Roman" w:hAnsi="Times New Roman" w:eastAsiaTheme="minorEastAsia"/>
          <w:b w:val="0"/>
          <w:i w:val="0"/>
          <w:color w:val="000000"/>
          <w:sz w:val="22"/>
          <w:lang w:eastAsia="zh-CN"/>
        </w:rPr>
      </w:pPr>
      <w:r>
        <w:rPr>
          <w:rFonts w:hint="eastAsia" w:ascii="Calibri" w:hAnsi="Calibri"/>
          <w:b w:val="0"/>
          <w:i w:val="0"/>
          <w:color w:val="000000"/>
          <w:sz w:val="22"/>
          <w:lang w:val="en-US" w:eastAsia="zh-CN"/>
        </w:rPr>
        <w:t>22.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卿今当涂掌事，不可不学！你现在掌管军中事务，不能不学习。</w:t>
      </w:r>
    </w:p>
    <w:p>
      <w:pPr>
        <w:spacing w:line="240" w:lineRule="auto"/>
        <w:ind w:left="0" w:firstLine="220" w:firstLineChars="10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有个友人寄给他一封信，他却不能回复    </w:t>
      </w:r>
    </w:p>
    <w:p>
      <w:pPr>
        <w:spacing w:line="240" w:lineRule="auto"/>
        <w:ind w:left="0"/>
        <w:jc w:val="left"/>
      </w:pP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23.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二人身份相同，都是武将，认识到读书的意义后都能刻苦学习，都有惊人的长进。  </w:t>
      </w:r>
    </w:p>
    <w:p>
      <w:pPr>
        <w:spacing w:line="240" w:lineRule="auto"/>
        <w:ind w:left="0"/>
        <w:jc w:val="left"/>
      </w:pPr>
      <w:r>
        <w:rPr>
          <w:rFonts w:hint="eastAsia"/>
          <w:lang w:val="en-US" w:eastAsia="zh-CN"/>
        </w:rPr>
        <w:t>24</w:t>
      </w:r>
      <w:r>
        <w:t>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（1）春光未逝，富有生机。诗中的“落更开”描述了三月的花谢了又开，写出了春光未逝；“燕飞来”描述了低矮的屋檐下有燕子飞来飞去，写出了春光生机犹在。  </w:t>
      </w:r>
    </w:p>
    <w:p>
      <w:pPr>
        <w:spacing w:line="240" w:lineRule="auto"/>
        <w:ind w:left="0"/>
        <w:jc w:val="left"/>
      </w:pP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25.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同意，都用了拟人的手法。《送春》通过子规想唤回春天，表达了对春天的无比留恋。对美好时光的执着追求；《晚春)写“杨花榆荚”不因“无才思”而藏拙，不畏“班门弄斧”之讥，为“晚春”添色。表达了对春天的留恋，同时也含有抓住时机、不言放弃的深意。  </w:t>
      </w:r>
    </w:p>
    <w:p>
      <w:pPr>
        <w:spacing w:line="240" w:lineRule="auto"/>
        <w:ind w:left="0"/>
        <w:jc w:val="left"/>
      </w:pPr>
      <w:r>
        <w:rPr>
          <w:rFonts w:hint="eastAsia"/>
          <w:lang w:val="en-US" w:eastAsia="zh-CN"/>
        </w:rPr>
        <w:t>26</w:t>
      </w:r>
      <w:r>
        <w:t>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（1）事例一：抗战期间蓄须明志。 事例二：不离图书馆专心治学。 </w:t>
      </w:r>
    </w:p>
    <w:p>
      <w:pPr>
        <w:spacing w:line="240" w:lineRule="auto"/>
        <w:ind w:left="0"/>
        <w:jc w:val="left"/>
      </w:pP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27.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叫座：指闻先生讲课非常有吸引力，来听课的学生很多。 </w:t>
      </w:r>
    </w:p>
    <w:p>
      <w:pPr>
        <w:spacing w:line="240" w:lineRule="auto"/>
        <w:ind w:left="0"/>
        <w:jc w:val="left"/>
      </w:pP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28.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因为汪曾祺对李贺诗歌特点的分析准确形象，说法新颖有创意，没有人云亦云，闻先生等许多西南联大的教授就赏识这样的学生。 </w:t>
      </w:r>
    </w:p>
    <w:p>
      <w:pPr>
        <w:spacing w:line="240" w:lineRule="auto"/>
        <w:ind w:left="0"/>
        <w:jc w:val="left"/>
      </w:pP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29.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学生们一个个坐得端端正正，目不转睛地看着闻一多先生。闻一多先生也是全神贯注，在教室里踱着步子，慢慢品读着课文。学生们认认真真得听讲，仔仔细细得做笔记，就像春起的小苗，接受着闻一多先生知识的灌溉。 </w:t>
      </w:r>
    </w:p>
    <w:p>
      <w:pPr>
        <w:spacing w:line="240" w:lineRule="auto"/>
        <w:ind w:left="0"/>
        <w:jc w:val="left"/>
      </w:pPr>
      <w:r>
        <w:rPr>
          <w:rFonts w:hint="eastAsia"/>
          <w:lang w:val="en-US" w:eastAsia="zh-CN"/>
        </w:rPr>
        <w:t>30</w:t>
      </w:r>
      <w:r>
        <w:t>．</w:t>
      </w:r>
      <w:r>
        <w:rPr>
          <w:color w:val="0000FF"/>
        </w:rPr>
        <w:t>【答案】</w:t>
      </w:r>
      <w:r>
        <w:rPr>
          <w:rFonts w:ascii="Arial" w:hAnsi="Arial"/>
          <w:b w:val="0"/>
          <w:i w:val="0"/>
          <w:color w:val="000000"/>
          <w:sz w:val="24"/>
          <w:highlight w:val="white"/>
        </w:rPr>
        <w:t>逆行</w:t>
      </w:r>
    </w:p>
    <w:p>
      <w:pPr>
        <w:spacing w:line="240" w:lineRule="auto"/>
        <w:ind w:left="0" w:firstLine="42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2020年的春节，本应是一个举国同庆阖家团圆的日子，却被一场突如其来的《新型冠状病毒传染性肺炎》给打乱了。</w:t>
      </w:r>
    </w:p>
    <w:p>
      <w:pPr>
        <w:spacing w:line="240" w:lineRule="auto"/>
        <w:ind w:left="0" w:firstLine="42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“新型冠状病毒”感染的肺炎来势汹汹，短短几日疫情已经蔓延全国以及日本，美国等其他国家。我国湖北省武汉市的疫情最为严重，2020年1月23日武汉市启动公共卫生一级应急响应，迅速“封城”阻断人口流动，控制疫情播散。即便是有这“封一座城，护一国人”的重大举措，也无法彻底隔离“新型冠状病毒”的急剧传染，因为这个病毒是先前尚未在人类中发现的《新型冠状病毒（nCoV）》，目前还没有针对性控制和治疗的药物，但我们的医护人员都在积极竭力救治被感染的患者们，减少病毒对他们的痛苦折磨。</w:t>
      </w:r>
    </w:p>
    <w:p>
      <w:pPr>
        <w:spacing w:line="240" w:lineRule="auto"/>
        <w:ind w:left="0" w:firstLine="42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疫情就是命令，防控就是责任，英雄总是在国家和人民最需要的时候出现。为了打赢这场防疫攻击战，全国医务工作者勇挑“大梁”，每天面对疾病、细菌、泪水和痛苦，他们比谁都清楚这种病毒的危害，却依然选择了奉献和担当，不顾生死向疫区“逆行”。看那一张张按满红指印的“请战书”，一张张被防护服勒出深深红印的脸庞，一双双被汗水沤得发白起皱的双手，还有趴在桌沿，依在墙角，躺在地板上入睡的疲累，他们是在用生命为我们打仗啊！</w:t>
      </w:r>
    </w:p>
    <w:p>
      <w:pPr>
        <w:spacing w:line="240" w:lineRule="auto"/>
        <w:ind w:left="0" w:firstLine="42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“明知山有虎，偏向虎山行”。84岁高龄的老院士钟南山爷爷，他原本可以在家颐养天年，却主动请缨，身涉武汉险地，耄耋之年挂帅出征，携着当年抗击“非典”的神勇，再次踏上了抗击《新型冠状病毒传染性肺炎》之路！什么是英雄？在病毒肆虐，威胁人民生命安全，甚至有可能造成人口灾难时，那些不畏生死，挺身而出的医护工作者们都是英雄！</w:t>
      </w:r>
    </w:p>
    <w:p>
      <w:pPr>
        <w:spacing w:line="240" w:lineRule="auto"/>
        <w:ind w:left="0" w:firstLine="420"/>
        <w:jc w:val="left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  <w:b w:val="0"/>
          <w:i w:val="0"/>
          <w:color w:val="000000"/>
          <w:sz w:val="22"/>
        </w:rPr>
        <w:t>这世界哪有什么岁月静好，都是有人在替你负重前行。他们不是天使，他们也是普普通通的家庭中的一员，当人们都本能地向着“生”的方向跑时，这些英雄却给我们留下了“逆行”的最美背影！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lang w:val="zh-CN"/>
      </w:rPr>
      <w:t xml:space="preserve">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mODlmMzQ4MzQ2M2UwZTgxZDRhYzg3NDFlYzM1YmQifQ==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6F257A"/>
    <w:rsid w:val="0071385B"/>
    <w:rsid w:val="007E26CD"/>
    <w:rsid w:val="008F3083"/>
    <w:rsid w:val="00BE4FA2"/>
    <w:rsid w:val="00C02FC6"/>
    <w:rsid w:val="03643F8F"/>
    <w:rsid w:val="079B25E0"/>
    <w:rsid w:val="091F0FEF"/>
    <w:rsid w:val="0F16254C"/>
    <w:rsid w:val="12E666D9"/>
    <w:rsid w:val="13070B2A"/>
    <w:rsid w:val="145D29CB"/>
    <w:rsid w:val="14C5256C"/>
    <w:rsid w:val="15A72150"/>
    <w:rsid w:val="18190AA5"/>
    <w:rsid w:val="1B116354"/>
    <w:rsid w:val="1B99078D"/>
    <w:rsid w:val="1F187AED"/>
    <w:rsid w:val="1FB21E1D"/>
    <w:rsid w:val="21BA320B"/>
    <w:rsid w:val="242936C7"/>
    <w:rsid w:val="2483022C"/>
    <w:rsid w:val="26345C82"/>
    <w:rsid w:val="2663126F"/>
    <w:rsid w:val="28041684"/>
    <w:rsid w:val="2AB729DE"/>
    <w:rsid w:val="2B6759FF"/>
    <w:rsid w:val="2B7A4CEA"/>
    <w:rsid w:val="2E9D1EEA"/>
    <w:rsid w:val="325D20BC"/>
    <w:rsid w:val="34533777"/>
    <w:rsid w:val="34BD6E42"/>
    <w:rsid w:val="38D42837"/>
    <w:rsid w:val="3BA945C4"/>
    <w:rsid w:val="3C2123AD"/>
    <w:rsid w:val="3CB7686D"/>
    <w:rsid w:val="40224073"/>
    <w:rsid w:val="420E33D3"/>
    <w:rsid w:val="469519CD"/>
    <w:rsid w:val="46E75FA1"/>
    <w:rsid w:val="4A8D2E10"/>
    <w:rsid w:val="4BCE772F"/>
    <w:rsid w:val="4CA02770"/>
    <w:rsid w:val="4F960564"/>
    <w:rsid w:val="54D20747"/>
    <w:rsid w:val="552B0D3F"/>
    <w:rsid w:val="598F04FE"/>
    <w:rsid w:val="5AF96577"/>
    <w:rsid w:val="60F872D1"/>
    <w:rsid w:val="626544F2"/>
    <w:rsid w:val="651641C9"/>
    <w:rsid w:val="659F157B"/>
    <w:rsid w:val="660B3602"/>
    <w:rsid w:val="68012F0F"/>
    <w:rsid w:val="6A08633C"/>
    <w:rsid w:val="6B5670CE"/>
    <w:rsid w:val="711315BD"/>
    <w:rsid w:val="73C64D3C"/>
    <w:rsid w:val="79905EA0"/>
    <w:rsid w:val="7A721A4A"/>
    <w:rsid w:val="7A98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思高达-在线组卷</Company>
  <Pages>10</Pages>
  <Words>7786</Words>
  <Characters>7985</Characters>
  <Lines>0</Lines>
  <Paragraphs>0</Paragraphs>
  <TotalTime>4</TotalTime>
  <ScaleCrop>false</ScaleCrop>
  <LinksUpToDate>false</LinksUpToDate>
  <CharactersWithSpaces>8459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www.zujuan.com</dc:creator>
  <cp:lastModifiedBy>Administrator</cp:lastModifiedBy>
  <dcterms:modified xsi:type="dcterms:W3CDTF">2022-09-15T01:55:44Z</dcterms:modified>
  <dc:title>蕲春县白水初级中学七年级语文第一次月考 命题人：石瑶 考试时间：120分钟 分值：120分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