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12319000</wp:posOffset>
            </wp:positionV>
            <wp:extent cx="368300" cy="317500"/>
            <wp:effectExtent l="0" t="0" r="12700" b="6350"/>
            <wp:wrapNone/>
            <wp:docPr id="100095" name="图片 100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学年度第二学期七年级第二次质量监测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数学科试卷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</w:t>
      </w:r>
      <w:r>
        <w:rPr>
          <w:rFonts w:ascii="宋体" w:hAnsi="宋体" w:eastAsia="宋体" w:cs="宋体"/>
          <w:b/>
          <w:color w:val="auto"/>
          <w:sz w:val="24"/>
        </w:rPr>
        <w:t>本大题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,</w:t>
      </w:r>
      <w:r>
        <w:rPr>
          <w:rFonts w:ascii="宋体" w:hAnsi="宋体" w:eastAsia="宋体" w:cs="宋体"/>
          <w:b/>
          <w:color w:val="auto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,</w:t>
      </w:r>
      <w:r>
        <w:rPr>
          <w:rFonts w:ascii="宋体" w:hAnsi="宋体" w:eastAsia="宋体" w:cs="宋体"/>
          <w:b/>
          <w:color w:val="auto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)</w:t>
      </w:r>
      <w:r>
        <w:rPr>
          <w:rFonts w:ascii="宋体" w:hAnsi="宋体" w:eastAsia="宋体" w:cs="宋体"/>
          <w:b/>
          <w:color w:val="auto"/>
          <w:sz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以下是清华大学、北京大学、上海交通大学、浙江大学的校徽，其中是轴对称图形的是（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rFonts w:hint="eastAsia"/>
        </w:rPr>
        <w:drawing>
          <wp:inline distT="0" distB="0" distL="114300" distR="114300">
            <wp:extent cx="1200150" cy="12001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1209675" cy="12001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1200150" cy="12001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1200150" cy="12001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下列每组数表示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根小木棒的长度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单位：</w:t>
      </w:r>
      <w:r>
        <w:rPr>
          <w:rFonts w:ascii="Times New Roman" w:hAnsi="Times New Roman" w:eastAsia="Times New Roman" w:cs="Times New Roman"/>
          <w:color w:val="000000"/>
        </w:rPr>
        <w:t>cm)</w:t>
      </w:r>
      <w:r>
        <w:rPr>
          <w:rFonts w:ascii="宋体" w:hAnsi="宋体" w:eastAsia="宋体" w:cs="宋体"/>
          <w:color w:val="000000"/>
        </w:rPr>
        <w:t>，其中能用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根小木棒搭成一个三角形的是（</w:t>
      </w:r>
      <w:r>
        <w:rPr>
          <w:rFonts w:ascii="Times New Roman" w:hAnsi="Times New Roman" w:eastAsia="Times New Roman" w:cs="Times New Roman"/>
          <w:color w:val="000000"/>
        </w:rPr>
        <w:t xml:space="preserve">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3，4，7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3，4，6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5，7，12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2，3，6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小李骑车沿直线旅行，先前进了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米，休息了一段时间，又原路返回</w:t>
      </w:r>
      <w:r>
        <w:rPr>
          <w:rFonts w:ascii="Times New Roman" w:hAnsi="Times New Roman" w:eastAsia="Times New Roman" w:cs="Times New Roman"/>
          <w:color w:val="000000"/>
        </w:rPr>
        <w:t>800</w:t>
      </w:r>
      <w:r>
        <w:rPr>
          <w:rFonts w:ascii="宋体" w:hAnsi="宋体" w:eastAsia="宋体" w:cs="宋体"/>
          <w:color w:val="000000"/>
        </w:rPr>
        <w:t>米，再前进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米，则他离起点的距离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9.75pt;width:8.25pt;" o:ole="t" filled="f" o:preferrelative="t" stroked="f" coordsize="21600,21600">
            <v:path/>
            <v:fill on="f" focussize="0,0"/>
            <v:stroke on="f" joinstyle="miter"/>
            <v:imagedata r:id="rId12" o:title="eqIdc5873c01192b7d33b7483f444f90b5b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与时间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14" o:title="eqId36a1b09c653185842513e24ebba60bb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的关系示意图是（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85850" cy="9144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85850" cy="9144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85850" cy="9144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85850" cy="9144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如图，直线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0" o:title="eqIdd8a4352562ae8aa968014fd0d931b67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，直角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2" o:title="eqId967ce155d6fbce233c72e9895793e1d2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的直角顶点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4" o:title="eqIdc5db41a1f31d6baee7c69990811edb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在直线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26" o:title="eqId2c94bb12cee76221e13f9ef955b0aab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8" o:title="eqIdbcc3ef6a72ecee9efdca1f447fa243d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30" o:title="eqId9d57899ad4774aed9ccc7bd23db721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09537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33" o:title="eqIdbe6a6301878fed2a01413020b27310a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5" o:title="eqId2fb94bd9eb80fb9f5f02f518bb8f221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7" o:title="eqIdd36581140ebac5d28438ea63b1b23b6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9" o:title="eqIdf6b86c22b670a8e9f3896f9e8883fbb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下列计算中，正确的是（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56199759" name="图片 6561997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199759" name="图片 65619975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6. 如图，已知</w:t>
      </w:r>
      <w:r>
        <w:rPr>
          <w:i/>
          <w:color w:val="000000"/>
        </w:rPr>
        <w:t>AB</w:t>
      </w:r>
      <w:r>
        <w:rPr>
          <w:color w:val="000000"/>
        </w:rPr>
        <w:t>=</w:t>
      </w:r>
      <w:r>
        <w:rPr>
          <w:i/>
          <w:color w:val="000000"/>
        </w:rPr>
        <w:t>AD</w:t>
      </w:r>
      <w:r>
        <w:rPr>
          <w:color w:val="000000"/>
        </w:rPr>
        <w:t>，</w:t>
      </w:r>
      <w:r>
        <w:rPr>
          <w:i/>
          <w:color w:val="000000"/>
        </w:rPr>
        <w:t>AC</w:t>
      </w:r>
      <w:r>
        <w:rPr>
          <w:color w:val="000000"/>
        </w:rPr>
        <w:t>=</w:t>
      </w:r>
      <w:r>
        <w:rPr>
          <w:i/>
          <w:color w:val="000000"/>
        </w:rPr>
        <w:t>AE</w:t>
      </w:r>
      <w:r>
        <w:rPr>
          <w:color w:val="000000"/>
        </w:rPr>
        <w:t>，若要判定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i/>
          <w:color w:val="000000"/>
        </w:rPr>
        <w:t>ABC</w:t>
      </w:r>
      <w:r>
        <w:rPr>
          <w:color w:val="000000"/>
        </w:rPr>
        <w:t>≌△</w:t>
      </w:r>
      <w:r>
        <w:rPr>
          <w:i/>
          <w:color w:val="000000"/>
        </w:rPr>
        <w:t>ADE</w:t>
      </w:r>
      <w:r>
        <w:rPr>
          <w:color w:val="000000"/>
        </w:rPr>
        <w:t>，则下列添加的条件中正确的是（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81100" cy="8763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DAC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下列说法中，不正确的是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平行于同一条直线的两条直线平行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在同一平面内，过一点有且只有一条直线与已知直线垂直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三角形的高都在三角形内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连接直线外一点与直线上各点的所有线段中，垂线段最短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如图，下列能判定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43" o:title="eqId2a9bfa68259d7a331be323b2038d628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的条件有（）个．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45" o:title="eqIdefaf7b390077d8c7d0540bac6ddee37d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7" o:title="eqId0e53497af8899cb299d762f1a4f46a5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4pt;width:45.1pt;" o:ole="t" filled="f" o:preferrelative="t" stroked="f" coordsize="21600,21600">
            <v:path/>
            <v:fill on="f" focussize="0,0"/>
            <v:stroke on="f" joinstyle="miter"/>
            <v:imagedata r:id="rId49" o:title="eqIde0bd8869f34219e7fbe5a9b8842667c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51" o:title="eqId49bf12f5d59dba0b0acad6d38600945c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95500" cy="10096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4" o:title="eqId15c0dbe3c080c4c4636c64803e5c1f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中，分别以点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为圆心，大于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1.2pt;width:28.8pt;" o:ole="t" filled="f" o:preferrelative="t" stroked="f" coordsize="21600,21600">
            <v:path/>
            <v:fill on="f" focussize="0,0"/>
            <v:stroke on="f" joinstyle="miter"/>
            <v:imagedata r:id="rId56" o:title="eqId20d49404351575703cfe8325d1352ec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的长为半径画弧，两弧相交于点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，作直线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4" o:title="eqId15c0dbe3c080c4c4636c64803e5c1f7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59" o:title="eqId54275b7e571660d0a9e0370fbfe5050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61" o:title="eqId7ac451db3443cabb204f96c31fd4a02e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76375" cy="1504950"/>
            <wp:effectExtent l="0" t="0" r="9525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8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9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11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由图你能根据面积关系得到的数学公式是（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095375" cy="9239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王强同学用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块高度都是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宋体" w:hAnsi="宋体" w:eastAsia="宋体" w:cs="宋体"/>
          <w:color w:val="000000"/>
        </w:rPr>
        <w:t>的相同长方体小木块，垒了两堵与地面垂直的木墙，木墙之间刚可以放进一个等腰直角三角板（</w:t>
      </w:r>
      <w:r>
        <w:rPr>
          <w:rFonts w:ascii="Times New Roman" w:hAnsi="Times New Roman" w:eastAsia="Times New Roman" w:cs="Times New Roman"/>
          <w:i/>
          <w:color w:val="000000"/>
        </w:rPr>
        <w:t>AC=BC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　</w:t>
      </w:r>
      <w:r>
        <w:rPr>
          <w:rFonts w:ascii="宋体" w:hAnsi="宋体" w:eastAsia="宋体" w:cs="宋体"/>
          <w:i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）点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分别与木墙的顶端重合，则两堵木墙之间的距离为（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800225" cy="1000125"/>
            <wp:effectExtent l="0" t="0" r="9525" b="9525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14cm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20cm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6cm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把△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和△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如图放置，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正好在一条直线上，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DAE</w:t>
      </w:r>
      <w:r>
        <w:rPr>
          <w:rFonts w:ascii="宋体" w:hAnsi="宋体" w:eastAsia="宋体" w:cs="宋体"/>
          <w:color w:val="000000"/>
        </w:rPr>
        <w:t>．则下列结论：①△</w:t>
      </w:r>
      <w:r>
        <w:rPr>
          <w:rFonts w:ascii="Times New Roman" w:hAnsi="Times New Roman" w:eastAsia="Times New Roman" w:cs="Times New Roman"/>
          <w:i/>
          <w:color w:val="000000"/>
        </w:rPr>
        <w:t>BAD</w:t>
      </w:r>
      <w:r>
        <w:rPr>
          <w:rFonts w:ascii="宋体" w:hAnsi="宋体" w:eastAsia="宋体" w:cs="宋体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CAE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；③∠</w:t>
      </w:r>
      <w:r>
        <w:rPr>
          <w:rFonts w:ascii="Times New Roman" w:hAnsi="Times New Roman" w:eastAsia="Times New Roman" w:cs="Times New Roman"/>
          <w:i/>
          <w:color w:val="000000"/>
        </w:rPr>
        <w:t>BEC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；④若∠</w:t>
      </w:r>
      <w:r>
        <w:rPr>
          <w:rFonts w:ascii="Times New Roman" w:hAnsi="Times New Roman" w:eastAsia="Times New Roman" w:cs="Times New Roman"/>
          <w:i/>
          <w:color w:val="000000"/>
        </w:rPr>
        <w:t>ACE</w:t>
      </w:r>
      <w:r>
        <w:rPr>
          <w:rFonts w:ascii="宋体" w:hAnsi="宋体" w:eastAsia="宋体" w:cs="宋体"/>
          <w:color w:val="000000"/>
        </w:rPr>
        <w:t>＋∠</w:t>
      </w:r>
      <w:r>
        <w:rPr>
          <w:rFonts w:ascii="Times New Roman" w:hAnsi="Times New Roman" w:eastAsia="Times New Roman" w:cs="Times New Roman"/>
          <w:i/>
          <w:color w:val="000000"/>
        </w:rPr>
        <w:t>CAE</w:t>
      </w:r>
      <w:r>
        <w:rPr>
          <w:rFonts w:ascii="宋体" w:hAnsi="宋体" w:eastAsia="宋体" w:cs="宋体"/>
          <w:color w:val="000000"/>
        </w:rPr>
        <w:t>＋∠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°，则∠</w:t>
      </w:r>
      <w:r>
        <w:rPr>
          <w:rFonts w:ascii="Times New Roman" w:hAnsi="Times New Roman" w:eastAsia="Times New Roman" w:cs="Times New Roman"/>
          <w:i/>
          <w:color w:val="000000"/>
        </w:rPr>
        <w:t>AEC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135</w:t>
      </w:r>
      <w:r>
        <w:rPr>
          <w:rFonts w:ascii="宋体" w:hAnsi="宋体" w:eastAsia="宋体" w:cs="宋体"/>
          <w:color w:val="000000"/>
        </w:rPr>
        <w:t>°．其中正确的是（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019300" cy="10287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①②④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①③④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①②③④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,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,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7pt;width:137pt;" o:ole="t" filled="f" o:preferrelative="t" stroked="f" coordsize="21600,21600">
            <v:path/>
            <v:fill on="f" focussize="0,0"/>
            <v:stroke on="f" joinstyle="miter"/>
            <v:imagedata r:id="rId67" o:title="eqId78f8d31f676a7980e23720c54f23ecd2"/>
            <o:lock v:ext="edit" aspectratio="t"/>
            <w10:wrap type="none"/>
            <w10:anchorlock/>
          </v:shape>
          <o:OLEObject Type="Embed" ProgID="Equation.DSMT4" ShapeID="_x0000_i1047" DrawAspect="Content" ObjectID="_1468075747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69" o:title="eqIdf9cdfd27512db3dd81f8d8b28de30e32"/>
            <o:lock v:ext="edit" aspectratio="t"/>
            <w10:wrap type="none"/>
            <w10:anchorlock/>
          </v:shape>
          <o:OLEObject Type="Embed" ProgID="Equation.DSMT4" ShapeID="_x0000_i1048" DrawAspect="Content" ObjectID="_1468075748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用科学记数法表示为________．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若多项式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6pt;width:62.4pt;" o:ole="t" filled="f" o:preferrelative="t" stroked="f" coordsize="21600,21600">
            <v:path/>
            <v:fill on="f" focussize="0,0"/>
            <v:stroke on="f" joinstyle="miter"/>
            <v:imagedata r:id="rId71" o:title="eqId9068fbf5d70eddb4f6b04b62a505a268"/>
            <o:lock v:ext="edit" aspectratio="t"/>
            <w10:wrap type="none"/>
            <w10:anchorlock/>
          </v:shape>
          <o:OLEObject Type="Embed" ProgID="Equation.DSMT4" ShapeID="_x0000_i1049" DrawAspect="Content" ObjectID="_1468075749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是一个完全平方式，则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一个边长为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厘米的正方形，如果它的边长增加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9.9pt;width:45.15pt;" o:ole="t" filled="f" o:preferrelative="t" stroked="f" coordsize="21600,21600">
            <v:path/>
            <v:fill on="f" focussize="0,0"/>
            <v:stroke on="f" joinstyle="miter"/>
            <v:imagedata r:id="rId73" o:title="eqIdac31b3e5f23bf70acbc02d7fe322f69e"/>
            <o:lock v:ext="edit" aspectratio="t"/>
            <w10:wrap type="none"/>
            <w10:anchorlock/>
          </v:shape>
          <o:OLEObject Type="Embed" ProgID="Equation.DSMT4" ShapeID="_x0000_i1050" DrawAspect="Content" ObjectID="_1468075750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厘米，则面积随之增加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平方厘米，那么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的函数解析式为____．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如图，将一张长方形纸片沿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折叠后，点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分别落在点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9pt;width:16.1pt;" o:ole="t" filled="f" o:preferrelative="t" stroked="f" coordsize="21600,21600">
            <v:path/>
            <v:fill on="f" focussize="0,0"/>
            <v:stroke on="f" joinstyle="miter"/>
            <v:imagedata r:id="rId75" o:title="eqIdb977da2be0fc44742bd313eea1c30997"/>
            <o:lock v:ext="edit" aspectratio="t"/>
            <w10:wrap type="none"/>
            <w10:anchorlock/>
          </v:shape>
          <o:OLEObject Type="Embed" ProgID="Equation.DSMT4" ShapeID="_x0000_i1051" DrawAspect="Content" ObjectID="_1468075751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77" o:title="eqId3557809c066e68395b614535a7675e76"/>
            <o:lock v:ext="edit" aspectratio="t"/>
            <w10:wrap type="none"/>
            <w10:anchorlock/>
          </v:shape>
          <o:OLEObject Type="Embed" ProgID="Equation.DSMT4" ShapeID="_x0000_i1052" DrawAspect="Content" ObjectID="_1468075752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位置，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79" o:title="eqId87856c4f9274c5bbcd54246f339be351"/>
            <o:lock v:ext="edit" aspectratio="t"/>
            <w10:wrap type="none"/>
            <w10:anchorlock/>
          </v:shape>
          <o:OLEObject Type="Embed" ProgID="Equation.DSMT4" ShapeID="_x0000_i1053" DrawAspect="Content" ObjectID="_1468075753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81" o:title="eqIdcebcf4096c79f055fcc2c89f52d56e9a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83" o:title="eqId494ba20b1444f524cf636961e4688ae8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62075" cy="990600"/>
            <wp:effectExtent l="0" t="0" r="9525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观察下列图形：已知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0" o:title="eqIdd8a4352562ae8aa968014fd0d931b677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，在第一个图中，可得，则按照以上规律，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131.2pt;" o:ole="t" filled="f" o:preferrelative="t" stroked="f" coordsize="21600,21600">
            <v:path/>
            <v:fill on="f" focussize="0,0"/>
            <v:stroke on="f" joinstyle="miter"/>
            <v:imagedata r:id="rId87" o:title="eqId8cf1055f27bc1d8f45bfc326d33be98f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05250" cy="8001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,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2pt;width:127pt;" o:ole="t" filled="f" o:preferrelative="t" stroked="f" coordsize="21600,21600">
            <v:path/>
            <v:fill on="f" focussize="0,0"/>
            <v:stroke on="f" joinstyle="miter"/>
            <v:imagedata r:id="rId90" o:title="eqId444064ca4ac230173d574f5759689c4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92" o:title="eqIdbfdd13b8bc95a60135e40ced731770a1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．（用乘法公式简算）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先化简，再求值：（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）（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），其中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56199757" name="图片 656199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199757" name="图片 656199757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延长线上，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15pt;width:52pt;" o:ole="t" filled="f" o:preferrelative="t" stroked="f" coordsize="21600,21600">
            <v:path/>
            <v:fill on="f" focussize="0,0"/>
            <v:stroke on="f" joinstyle="miter"/>
            <v:imagedata r:id="rId95" o:title="eqId105068b25f5a63af32f4082cfe08691e"/>
            <o:lock v:ext="edit" aspectratio="t"/>
            <w10:wrap type="none"/>
            <w10:anchorlock/>
          </v:shape>
          <o:OLEObject Type="Embed" ProgID="Equation.DSMT4" ShapeID="_x0000_i1060" DrawAspect="Content" ObjectID="_1468075760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7" o:title="eqIdf4388f8dbb718da77cd86245dd3a1854"/>
            <o:lock v:ext="edit" aspectratio="t"/>
            <w10:wrap type="none"/>
            <w10:anchorlock/>
          </v:shape>
          <o:OLEObject Type="Embed" ProgID="Equation.DSMT4" ShapeID="_x0000_i1061" DrawAspect="Content" ObjectID="_1468075761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9" o:title="eqId7de966c316db1013defc56372fcf814e"/>
            <o:lock v:ext="edit" aspectratio="t"/>
            <w10:wrap type="none"/>
            <w10:anchorlock/>
          </v:shape>
          <o:OLEObject Type="Embed" ProgID="Equation.DSMT4" ShapeID="_x0000_i1062" DrawAspect="Content" ObjectID="_1468075762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．求证：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05pt;width:85.05pt;" o:ole="t" filled="f" o:preferrelative="t" stroked="f" coordsize="21600,21600">
            <v:path/>
            <v:fill on="f" focussize="0,0"/>
            <v:stroke on="f" joinstyle="miter"/>
            <v:imagedata r:id="rId101" o:title="eqId57d18386faad1971b217775e26582792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04925" cy="1285875"/>
            <wp:effectExtent l="0" t="0" r="9525" b="9525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汽车在山区行驶过程中，要经过上坡、下坡、平路等路段，在自身动力不变的情况下，上坡时速度越来越慢，下坡时速度越来越快，平路上保持匀速行驶，如图表示了一辆汽车在山区行驶过程中，速度随时间变化的情况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）图中反映哪两个变量之间的关系？哪个是自变量？哪个是因变量？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）汽车在哪些时间段保持匀速行驶？时速分别是多少？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）汽车遇到了几个上坡路段？几个下坡路段？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656199760" name="图片 656199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199760" name="图片 656199760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哪个下坡路段上所花时间最长？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90850" cy="14478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95375" cy="1019175"/>
            <wp:effectExtent l="0" t="0" r="9525" b="9525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尺规作图：作∠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的角平分线，交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．（保留作图痕迹，不写作法，不写结论）；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07" o:title="eqId6a19338598965bb3856cdd0236bbf694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09" o:title="eqId57ebb33adb2310a6e03918761e68204a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，求△</w:t>
      </w:r>
      <w:r>
        <w:rPr>
          <w:rFonts w:ascii="Times New Roman" w:hAnsi="Times New Roman" w:eastAsia="Times New Roman" w:cs="Times New Roman"/>
          <w:i/>
          <w:color w:val="000000"/>
        </w:rPr>
        <w:t>BCE</w:t>
      </w:r>
      <w:r>
        <w:rPr>
          <w:rFonts w:ascii="宋体" w:hAnsi="宋体" w:eastAsia="宋体" w:cs="宋体"/>
          <w:color w:val="000000"/>
        </w:rPr>
        <w:t>的面积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pt;width:87pt;" o:ole="t" filled="f" o:preferrelative="t" stroked="f" coordsize="21600,21600">
            <v:path/>
            <v:fill on="f" focussize="0,0"/>
            <v:stroke on="f" joinstyle="miter"/>
            <v:imagedata r:id="rId111" o:title="eqIdab855ac4de08bb30a4b4ba1db4a14af2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2pt;width:87pt;" o:ole="t" filled="f" o:preferrelative="t" stroked="f" coordsize="21600,21600">
            <v:path/>
            <v:fill on="f" focussize="0,0"/>
            <v:stroke on="f" joinstyle="miter"/>
            <v:imagedata r:id="rId113" o:title="eqIdff184d2e81c42fd054a54918fd5ed8f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解：设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15" o:title="eqIdfa055db427ecba2024847c4fc79195bc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17" o:title="eqIdc1b74134105b4afa2470945461b8c1d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0pt;width:111pt;" o:ole="t" filled="f" o:preferrelative="t" stroked="f" coordsize="21600,21600">
            <v:path/>
            <v:fill on="f" focussize="0,0"/>
            <v:stroke on="f" joinstyle="miter"/>
            <v:imagedata r:id="rId119" o:title="eqIdf65d255dd42d622e37df087f58e1716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0pt;width:130pt;" o:ole="t" filled="f" o:preferrelative="t" stroked="f" coordsize="21600,21600">
            <v:path/>
            <v:fill on="f" focussize="0,0"/>
            <v:stroke on="f" joinstyle="miter"/>
            <v:imagedata r:id="rId121" o:title="eqIdb7dac88fff1a628faa747f1590c8017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1.65pt;width:288pt;" o:ole="t" filled="f" o:preferrelative="t" stroked="f" coordsize="21600,21600">
            <v:path/>
            <v:fill on="f" focussize="0,0"/>
            <v:stroke on="f" joinstyle="miter"/>
            <v:imagedata r:id="rId123" o:title="eqIdc703dc8e310f184f7e0c4cbb26aa800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请仿照上面的方法求解下面问题：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971550" cy="117157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0.4pt;width:104.4pt;" o:ole="t" filled="f" o:preferrelative="t" stroked="f" coordsize="21600,21600">
            <v:path/>
            <v:fill on="f" focussize="0,0"/>
            <v:stroke on="f" joinstyle="miter"/>
            <v:imagedata r:id="rId126" o:title="eqIdb74843aeb5d18cc1c5de21c8e223955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21.6pt;width:99.6pt;" o:ole="t" filled="f" o:preferrelative="t" stroked="f" coordsize="21600,21600">
            <v:path/>
            <v:fill on="f" focussize="0,0"/>
            <v:stroke on="f" joinstyle="miter"/>
            <v:imagedata r:id="rId128" o:title="eqId1e251d1b63a609f7ffd69f0dedffcb9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（2）已知正方形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56199761" name="图片 656199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199761" name="图片 656199761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边长为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上的点，且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30" o:title="eqIdc1364213f546b37f8764ddcb59e36ae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2" o:title="eqId2ce84f6062f12bf6ef42d7b733cd224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，长方形</w:t>
      </w:r>
      <w:r>
        <w:rPr>
          <w:rFonts w:ascii="Times New Roman" w:hAnsi="Times New Roman" w:eastAsia="Times New Roman" w:cs="Times New Roman"/>
          <w:i/>
          <w:color w:val="000000"/>
        </w:rPr>
        <w:t>EMFD</w: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，分别以</w:t>
      </w:r>
      <w:r>
        <w:rPr>
          <w:rFonts w:ascii="Times New Roman" w:hAnsi="Times New Roman" w:eastAsia="Times New Roman" w:cs="Times New Roman"/>
          <w:i/>
          <w:color w:val="000000"/>
        </w:rPr>
        <w:t>MF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作正方形</w:t>
      </w:r>
      <w:r>
        <w:rPr>
          <w:rFonts w:ascii="Times New Roman" w:hAnsi="Times New Roman" w:eastAsia="Times New Roman" w:cs="Times New Roman"/>
          <w:i/>
          <w:color w:val="000000"/>
        </w:rPr>
        <w:t>MFRN</w:t>
      </w:r>
      <w:r>
        <w:rPr>
          <w:rFonts w:ascii="宋体" w:hAnsi="宋体" w:eastAsia="宋体" w:cs="宋体"/>
          <w:color w:val="000000"/>
        </w:rPr>
        <w:t>和正方形</w:t>
      </w:r>
      <w:r>
        <w:rPr>
          <w:rFonts w:ascii="Times New Roman" w:hAnsi="Times New Roman" w:eastAsia="Times New Roman" w:cs="Times New Roman"/>
          <w:i/>
          <w:color w:val="000000"/>
        </w:rPr>
        <w:t>GFDH</w:t>
      </w:r>
      <w:r>
        <w:rPr>
          <w:rFonts w:ascii="宋体" w:hAnsi="宋体" w:eastAsia="宋体" w:cs="宋体"/>
          <w:color w:val="000000"/>
        </w:rPr>
        <w:t>，求阴影部分的面积．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与△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均是顶角相等的等腰三角形，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分别是底边．请说明：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，△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和△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宋体" w:hAnsi="宋体" w:eastAsia="宋体" w:cs="宋体"/>
          <w:color w:val="000000"/>
        </w:rPr>
        <w:t>均为等边三角形，点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在同一直线上，连接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AEB</w:t>
      </w:r>
      <w:r>
        <w:rPr>
          <w:rFonts w:ascii="宋体" w:hAnsi="宋体" w:eastAsia="宋体" w:cs="宋体"/>
          <w:color w:val="000000"/>
        </w:rPr>
        <w:t>的度数为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</w:rPr>
        <w:t>；线段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之间的数量关系是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</w:rPr>
        <w:t>（直接写出结论）；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）拓展探究：如图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，△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和△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宋体" w:hAnsi="宋体" w:eastAsia="宋体" w:cs="宋体"/>
          <w:color w:val="000000"/>
        </w:rPr>
        <w:t>均为等腰直角三角形，∠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在同一直线上，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为△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边上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56199758" name="图片 656199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199758" name="图片 656199758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高，连接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，写出∠</w:t>
      </w:r>
      <w:r>
        <w:rPr>
          <w:rFonts w:ascii="Times New Roman" w:hAnsi="Times New Roman" w:eastAsia="Times New Roman" w:cs="Times New Roman"/>
          <w:i/>
          <w:color w:val="000000"/>
        </w:rPr>
        <w:t>AEB</w:t>
      </w:r>
      <w:r>
        <w:rPr>
          <w:rFonts w:ascii="宋体" w:hAnsi="宋体" w:eastAsia="宋体" w:cs="宋体"/>
          <w:color w:val="000000"/>
        </w:rPr>
        <w:t>的度数及线段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之间的数量关系，并说明理由．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133975" cy="2000250"/>
            <wp:effectExtent l="0" t="0" r="9525" b="0"/>
            <wp:docPr id="100024" name="图片 1000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学年度第二学期七年级第二次质量监测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数学科试卷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,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,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  <w:r>
        <w:rPr>
          <w:rFonts w:ascii="宋体" w:hAnsi="宋体" w:eastAsia="宋体" w:cs="宋体"/>
          <w:b/>
          <w:color w:val="000000"/>
          <w:sz w:val="24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,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,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1.25×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135" o:title="eqIdb738f4aa0077c574469ec7162641045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37" o:title="eqId9eb7a129b431f46e5b206d9eb4e6a52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120°##120度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0pt;width:52pt;" o:ole="t" filled="f" o:preferrelative="t" stroked="f" coordsize="21600,21600">
            <v:path/>
            <v:fill on="f" focussize="0,0"/>
            <v:stroke on="f" joinstyle="miter"/>
            <v:imagedata r:id="rId139" o:title="eqId4221b1c1c7d73aee363723ee2d96953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,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)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141" o:title="eqId62c8a19ed3cfff9ef769397c0891887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4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原式＝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）图中反应了速度和时间两个变量之间的关系，时间是自变量，速度是因变量；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）汽车在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段、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段、</w:t>
      </w:r>
      <w:r>
        <w:rPr>
          <w:rFonts w:ascii="Times New Roman" w:hAnsi="Times New Roman" w:eastAsia="Times New Roman" w:cs="Times New Roman"/>
          <w:color w:val="000000"/>
        </w:rPr>
        <w:t>HI</w:t>
      </w:r>
      <w:r>
        <w:rPr>
          <w:rFonts w:ascii="宋体" w:hAnsi="宋体" w:eastAsia="宋体" w:cs="宋体"/>
          <w:color w:val="000000"/>
        </w:rPr>
        <w:t>段速度不变，时速分别为</w:t>
      </w:r>
      <w:r>
        <w:rPr>
          <w:rFonts w:ascii="Times New Roman" w:hAnsi="Times New Roman" w:eastAsia="Times New Roman" w:cs="Times New Roman"/>
          <w:color w:val="000000"/>
        </w:rPr>
        <w:t>70km/h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80km/h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70km/h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）汽车遇到了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个上坡路段</w:t>
      </w:r>
      <w:r>
        <w:rPr>
          <w:rFonts w:ascii="Times New Roman" w:hAnsi="Times New Roman" w:eastAsia="Times New Roman" w:cs="Times New Roman"/>
          <w:color w:val="000000"/>
        </w:rPr>
        <w:t>,3</w:t>
      </w:r>
      <w:r>
        <w:rPr>
          <w:rFonts w:ascii="宋体" w:hAnsi="宋体" w:eastAsia="宋体" w:cs="宋体"/>
          <w:color w:val="000000"/>
        </w:rPr>
        <w:t>个下坡路段，在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下坡路段上所花时间最长．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作图见解析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130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28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）：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AEB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CM</w:t>
      </w:r>
      <w:r>
        <w:rPr>
          <w:rFonts w:ascii="宋体" w:hAnsi="宋体" w:eastAsia="宋体" w:cs="宋体"/>
          <w:color w:val="000000"/>
        </w:rPr>
        <w:t>，见解析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451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7.wmf"/><Relationship Id="rId98" Type="http://schemas.openxmlformats.org/officeDocument/2006/relationships/oleObject" Target="embeddings/oleObject38.bin"/><Relationship Id="rId97" Type="http://schemas.openxmlformats.org/officeDocument/2006/relationships/image" Target="media/image56.wmf"/><Relationship Id="rId96" Type="http://schemas.openxmlformats.org/officeDocument/2006/relationships/oleObject" Target="embeddings/oleObject37.bin"/><Relationship Id="rId95" Type="http://schemas.openxmlformats.org/officeDocument/2006/relationships/image" Target="media/image55.wmf"/><Relationship Id="rId94" Type="http://schemas.openxmlformats.org/officeDocument/2006/relationships/oleObject" Target="embeddings/oleObject36.bin"/><Relationship Id="rId93" Type="http://schemas.openxmlformats.org/officeDocument/2006/relationships/image" Target="media/image54.wmf"/><Relationship Id="rId92" Type="http://schemas.openxmlformats.org/officeDocument/2006/relationships/image" Target="media/image53.wmf"/><Relationship Id="rId91" Type="http://schemas.openxmlformats.org/officeDocument/2006/relationships/oleObject" Target="embeddings/oleObject35.bin"/><Relationship Id="rId90" Type="http://schemas.openxmlformats.org/officeDocument/2006/relationships/image" Target="media/image52.wmf"/><Relationship Id="rId9" Type="http://schemas.openxmlformats.org/officeDocument/2006/relationships/image" Target="media/image5.png"/><Relationship Id="rId89" Type="http://schemas.openxmlformats.org/officeDocument/2006/relationships/oleObject" Target="embeddings/oleObject34.bin"/><Relationship Id="rId88" Type="http://schemas.openxmlformats.org/officeDocument/2006/relationships/image" Target="media/image51.png"/><Relationship Id="rId87" Type="http://schemas.openxmlformats.org/officeDocument/2006/relationships/image" Target="media/image50.wmf"/><Relationship Id="rId86" Type="http://schemas.openxmlformats.org/officeDocument/2006/relationships/oleObject" Target="embeddings/oleObject33.bin"/><Relationship Id="rId85" Type="http://schemas.openxmlformats.org/officeDocument/2006/relationships/oleObject" Target="embeddings/oleObject32.bin"/><Relationship Id="rId84" Type="http://schemas.openxmlformats.org/officeDocument/2006/relationships/image" Target="media/image49.png"/><Relationship Id="rId83" Type="http://schemas.openxmlformats.org/officeDocument/2006/relationships/image" Target="media/image48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7.wmf"/><Relationship Id="rId80" Type="http://schemas.openxmlformats.org/officeDocument/2006/relationships/oleObject" Target="embeddings/oleObject30.bin"/><Relationship Id="rId8" Type="http://schemas.openxmlformats.org/officeDocument/2006/relationships/image" Target="media/image4.png"/><Relationship Id="rId79" Type="http://schemas.openxmlformats.org/officeDocument/2006/relationships/image" Target="media/image46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5.wmf"/><Relationship Id="rId76" Type="http://schemas.openxmlformats.org/officeDocument/2006/relationships/oleObject" Target="embeddings/oleObject28.bin"/><Relationship Id="rId75" Type="http://schemas.openxmlformats.org/officeDocument/2006/relationships/image" Target="media/image44.wmf"/><Relationship Id="rId74" Type="http://schemas.openxmlformats.org/officeDocument/2006/relationships/oleObject" Target="embeddings/oleObject27.bin"/><Relationship Id="rId73" Type="http://schemas.openxmlformats.org/officeDocument/2006/relationships/image" Target="media/image43.wmf"/><Relationship Id="rId72" Type="http://schemas.openxmlformats.org/officeDocument/2006/relationships/oleObject" Target="embeddings/oleObject26.bin"/><Relationship Id="rId71" Type="http://schemas.openxmlformats.org/officeDocument/2006/relationships/image" Target="media/image42.wmf"/><Relationship Id="rId70" Type="http://schemas.openxmlformats.org/officeDocument/2006/relationships/oleObject" Target="embeddings/oleObject25.bin"/><Relationship Id="rId7" Type="http://schemas.openxmlformats.org/officeDocument/2006/relationships/image" Target="media/image3.png"/><Relationship Id="rId69" Type="http://schemas.openxmlformats.org/officeDocument/2006/relationships/image" Target="media/image41.wmf"/><Relationship Id="rId68" Type="http://schemas.openxmlformats.org/officeDocument/2006/relationships/oleObject" Target="embeddings/oleObject24.bin"/><Relationship Id="rId67" Type="http://schemas.openxmlformats.org/officeDocument/2006/relationships/image" Target="media/image40.wmf"/><Relationship Id="rId66" Type="http://schemas.openxmlformats.org/officeDocument/2006/relationships/oleObject" Target="embeddings/oleObject23.bin"/><Relationship Id="rId65" Type="http://schemas.openxmlformats.org/officeDocument/2006/relationships/image" Target="media/image39.png"/><Relationship Id="rId64" Type="http://schemas.openxmlformats.org/officeDocument/2006/relationships/image" Target="media/image38.png"/><Relationship Id="rId63" Type="http://schemas.openxmlformats.org/officeDocument/2006/relationships/image" Target="media/image37.png"/><Relationship Id="rId62" Type="http://schemas.openxmlformats.org/officeDocument/2006/relationships/image" Target="media/image36.png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oleObject" Target="embeddings/oleObject20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9.bin"/><Relationship Id="rId54" Type="http://schemas.openxmlformats.org/officeDocument/2006/relationships/image" Target="media/image32.wmf"/><Relationship Id="rId53" Type="http://schemas.openxmlformats.org/officeDocument/2006/relationships/oleObject" Target="embeddings/oleObject18.bin"/><Relationship Id="rId52" Type="http://schemas.openxmlformats.org/officeDocument/2006/relationships/image" Target="media/image31.png"/><Relationship Id="rId51" Type="http://schemas.openxmlformats.org/officeDocument/2006/relationships/image" Target="media/image30.wmf"/><Relationship Id="rId50" Type="http://schemas.openxmlformats.org/officeDocument/2006/relationships/oleObject" Target="embeddings/oleObject17.bin"/><Relationship Id="rId5" Type="http://schemas.openxmlformats.org/officeDocument/2006/relationships/theme" Target="theme/theme1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5.png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png"/><Relationship Id="rId30" Type="http://schemas.openxmlformats.org/officeDocument/2006/relationships/image" Target="media/image18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7.wmf"/><Relationship Id="rId27" Type="http://schemas.openxmlformats.org/officeDocument/2006/relationships/oleObject" Target="embeddings/oleObject7.bin"/><Relationship Id="rId26" Type="http://schemas.openxmlformats.org/officeDocument/2006/relationships/image" Target="media/image16.wmf"/><Relationship Id="rId25" Type="http://schemas.openxmlformats.org/officeDocument/2006/relationships/oleObject" Target="embeddings/oleObject6.bin"/><Relationship Id="rId24" Type="http://schemas.openxmlformats.org/officeDocument/2006/relationships/image" Target="media/image15.wmf"/><Relationship Id="rId23" Type="http://schemas.openxmlformats.org/officeDocument/2006/relationships/oleObject" Target="embeddings/oleObject5.bin"/><Relationship Id="rId22" Type="http://schemas.openxmlformats.org/officeDocument/2006/relationships/image" Target="media/image14.wmf"/><Relationship Id="rId21" Type="http://schemas.openxmlformats.org/officeDocument/2006/relationships/oleObject" Target="embeddings/oleObject4.bin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4" Type="http://schemas.openxmlformats.org/officeDocument/2006/relationships/fontTable" Target="fontTable.xml"/><Relationship Id="rId143" Type="http://schemas.openxmlformats.org/officeDocument/2006/relationships/customXml" Target="../customXml/item2.xml"/><Relationship Id="rId142" Type="http://schemas.openxmlformats.org/officeDocument/2006/relationships/customXml" Target="../customXml/item1.xml"/><Relationship Id="rId141" Type="http://schemas.openxmlformats.org/officeDocument/2006/relationships/image" Target="media/image81.wmf"/><Relationship Id="rId140" Type="http://schemas.openxmlformats.org/officeDocument/2006/relationships/oleObject" Target="embeddings/oleObject56.bin"/><Relationship Id="rId14" Type="http://schemas.openxmlformats.org/officeDocument/2006/relationships/image" Target="media/image8.wmf"/><Relationship Id="rId139" Type="http://schemas.openxmlformats.org/officeDocument/2006/relationships/image" Target="media/image80.wmf"/><Relationship Id="rId138" Type="http://schemas.openxmlformats.org/officeDocument/2006/relationships/oleObject" Target="embeddings/oleObject55.bin"/><Relationship Id="rId137" Type="http://schemas.openxmlformats.org/officeDocument/2006/relationships/image" Target="media/image79.wmf"/><Relationship Id="rId136" Type="http://schemas.openxmlformats.org/officeDocument/2006/relationships/oleObject" Target="embeddings/oleObject54.bin"/><Relationship Id="rId135" Type="http://schemas.openxmlformats.org/officeDocument/2006/relationships/image" Target="media/image78.wmf"/><Relationship Id="rId134" Type="http://schemas.openxmlformats.org/officeDocument/2006/relationships/oleObject" Target="embeddings/oleObject53.bin"/><Relationship Id="rId133" Type="http://schemas.openxmlformats.org/officeDocument/2006/relationships/image" Target="media/image77.png"/><Relationship Id="rId132" Type="http://schemas.openxmlformats.org/officeDocument/2006/relationships/image" Target="media/image76.wmf"/><Relationship Id="rId131" Type="http://schemas.openxmlformats.org/officeDocument/2006/relationships/oleObject" Target="embeddings/oleObject52.bin"/><Relationship Id="rId130" Type="http://schemas.openxmlformats.org/officeDocument/2006/relationships/image" Target="media/image75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1.bin"/><Relationship Id="rId128" Type="http://schemas.openxmlformats.org/officeDocument/2006/relationships/image" Target="media/image74.wmf"/><Relationship Id="rId127" Type="http://schemas.openxmlformats.org/officeDocument/2006/relationships/oleObject" Target="embeddings/oleObject50.bin"/><Relationship Id="rId126" Type="http://schemas.openxmlformats.org/officeDocument/2006/relationships/image" Target="media/image73.wmf"/><Relationship Id="rId125" Type="http://schemas.openxmlformats.org/officeDocument/2006/relationships/oleObject" Target="embeddings/oleObject49.bin"/><Relationship Id="rId124" Type="http://schemas.openxmlformats.org/officeDocument/2006/relationships/image" Target="media/image72.png"/><Relationship Id="rId123" Type="http://schemas.openxmlformats.org/officeDocument/2006/relationships/image" Target="media/image71.wmf"/><Relationship Id="rId122" Type="http://schemas.openxmlformats.org/officeDocument/2006/relationships/oleObject" Target="embeddings/oleObject48.bin"/><Relationship Id="rId121" Type="http://schemas.openxmlformats.org/officeDocument/2006/relationships/image" Target="media/image70.wmf"/><Relationship Id="rId120" Type="http://schemas.openxmlformats.org/officeDocument/2006/relationships/oleObject" Target="embeddings/oleObject47.bin"/><Relationship Id="rId12" Type="http://schemas.openxmlformats.org/officeDocument/2006/relationships/image" Target="media/image7.wmf"/><Relationship Id="rId119" Type="http://schemas.openxmlformats.org/officeDocument/2006/relationships/image" Target="media/image69.wmf"/><Relationship Id="rId118" Type="http://schemas.openxmlformats.org/officeDocument/2006/relationships/oleObject" Target="embeddings/oleObject46.bin"/><Relationship Id="rId117" Type="http://schemas.openxmlformats.org/officeDocument/2006/relationships/image" Target="media/image68.wmf"/><Relationship Id="rId116" Type="http://schemas.openxmlformats.org/officeDocument/2006/relationships/oleObject" Target="embeddings/oleObject45.bin"/><Relationship Id="rId115" Type="http://schemas.openxmlformats.org/officeDocument/2006/relationships/image" Target="media/image67.wmf"/><Relationship Id="rId114" Type="http://schemas.openxmlformats.org/officeDocument/2006/relationships/oleObject" Target="embeddings/oleObject44.bin"/><Relationship Id="rId113" Type="http://schemas.openxmlformats.org/officeDocument/2006/relationships/image" Target="media/image66.wmf"/><Relationship Id="rId112" Type="http://schemas.openxmlformats.org/officeDocument/2006/relationships/oleObject" Target="embeddings/oleObject43.bin"/><Relationship Id="rId111" Type="http://schemas.openxmlformats.org/officeDocument/2006/relationships/image" Target="media/image65.wmf"/><Relationship Id="rId110" Type="http://schemas.openxmlformats.org/officeDocument/2006/relationships/oleObject" Target="embeddings/oleObject42.bin"/><Relationship Id="rId11" Type="http://schemas.openxmlformats.org/officeDocument/2006/relationships/oleObject" Target="embeddings/oleObject1.bin"/><Relationship Id="rId109" Type="http://schemas.openxmlformats.org/officeDocument/2006/relationships/image" Target="media/image64.wmf"/><Relationship Id="rId108" Type="http://schemas.openxmlformats.org/officeDocument/2006/relationships/oleObject" Target="embeddings/oleObject41.bin"/><Relationship Id="rId107" Type="http://schemas.openxmlformats.org/officeDocument/2006/relationships/image" Target="media/image63.wmf"/><Relationship Id="rId106" Type="http://schemas.openxmlformats.org/officeDocument/2006/relationships/oleObject" Target="embeddings/oleObject40.bin"/><Relationship Id="rId105" Type="http://schemas.openxmlformats.org/officeDocument/2006/relationships/image" Target="media/image62.png"/><Relationship Id="rId104" Type="http://schemas.openxmlformats.org/officeDocument/2006/relationships/image" Target="media/image61.png"/><Relationship Id="rId103" Type="http://schemas.openxmlformats.org/officeDocument/2006/relationships/image" Target="media/image60.wmf"/><Relationship Id="rId102" Type="http://schemas.openxmlformats.org/officeDocument/2006/relationships/image" Target="media/image59.png"/><Relationship Id="rId101" Type="http://schemas.openxmlformats.org/officeDocument/2006/relationships/image" Target="media/image58.wmf"/><Relationship Id="rId100" Type="http://schemas.openxmlformats.org/officeDocument/2006/relationships/oleObject" Target="embeddings/oleObject39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2022-07-26T08:05:00Z</dcterms:created>
  <dc:creator>学科网试题生产平台</dc:creator>
  <dc:description>2989236782956544</dc:description>
  <cp:lastModifiedBy>Administrator</cp:lastModifiedBy>
  <dcterms:modified xsi:type="dcterms:W3CDTF">2022-09-15T03:58:43Z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