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before="0" w:after="0" w:line="240" w:lineRule="auto"/>
        <w:ind w:left="0" w:right="0"/>
        <w:jc w:val="center"/>
        <w:textAlignment w:val="center"/>
        <w:rPr>
          <w:rFonts w:hint="eastAsia" w:ascii="方正大黑简体" w:hAnsi="方正大黑简体" w:eastAsia="方正大黑简体" w:cs="方正大黑简体"/>
          <w:b/>
          <w:bCs/>
          <w:kern w:val="0"/>
          <w:sz w:val="48"/>
          <w:szCs w:val="48"/>
          <w:lang w:val="en-US" w:eastAsia="zh-CN"/>
        </w:rPr>
      </w:pPr>
      <w:r>
        <w:rPr>
          <w:rFonts w:hint="eastAsia" w:ascii="方正大黑简体" w:hAnsi="方正大黑简体" w:eastAsia="方正大黑简体" w:cs="方正大黑简体"/>
          <w:b/>
          <w:bCs/>
          <w:kern w:val="0"/>
          <w:sz w:val="48"/>
          <w:szCs w:val="48"/>
          <w:lang w:val="en-US" w:eastAsia="zh-CN"/>
        </w:rPr>
        <w:pict>
          <v:shape id="_x0000_s1025" o:spid="_x0000_s1025" o:spt="75" type="#_x0000_t75" style="position:absolute;left:0pt;margin-left:820pt;margin-top:991pt;height:33pt;width:27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hint="eastAsia" w:ascii="方正大黑简体" w:hAnsi="方正大黑简体" w:eastAsia="方正大黑简体" w:cs="方正大黑简体"/>
          <w:b/>
          <w:bCs/>
          <w:kern w:val="0"/>
          <w:sz w:val="48"/>
          <w:szCs w:val="48"/>
          <w:lang w:val="en-US" w:eastAsia="zh-CN"/>
        </w:rPr>
        <w:t>蕲春县白水初级中学2021年春季学期第一次月考</w:t>
      </w:r>
    </w:p>
    <w:p>
      <w:pPr>
        <w:widowControl/>
        <w:spacing w:before="0" w:after="0" w:line="240" w:lineRule="auto"/>
        <w:ind w:left="0" w:right="0"/>
        <w:jc w:val="center"/>
        <w:textAlignment w:val="center"/>
        <w:rPr>
          <w:rFonts w:hint="eastAsia" w:ascii="方正大黑简体" w:hAnsi="方正大黑简体" w:eastAsia="方正大黑简体" w:cs="方正大黑简体"/>
          <w:b/>
          <w:bCs/>
          <w:kern w:val="0"/>
          <w:sz w:val="48"/>
          <w:szCs w:val="48"/>
          <w:lang w:val="en-US" w:eastAsia="zh-CN"/>
        </w:rPr>
      </w:pPr>
      <w:r>
        <w:rPr>
          <w:rFonts w:hint="eastAsia" w:ascii="方正大黑简体" w:hAnsi="方正大黑简体" w:eastAsia="方正大黑简体" w:cs="方正大黑简体"/>
          <w:b/>
          <w:bCs/>
          <w:kern w:val="0"/>
          <w:sz w:val="48"/>
          <w:szCs w:val="48"/>
          <w:lang w:val="en-US" w:eastAsia="zh-CN"/>
        </w:rPr>
        <w:t>八年级物理试卷</w:t>
      </w:r>
    </w:p>
    <w:p>
      <w:pPr>
        <w:pStyle w:val="7"/>
        <w:keepNext w:val="0"/>
        <w:keepLines w:val="0"/>
        <w:pageBreakBefore w:val="0"/>
        <w:widowControl/>
        <w:kinsoku/>
        <w:wordWrap/>
        <w:overflowPunct/>
        <w:topLinePunct w:val="0"/>
        <w:autoSpaceDE/>
        <w:autoSpaceDN/>
        <w:bidi w:val="0"/>
        <w:adjustRightInd/>
        <w:snapToGrid/>
        <w:spacing w:line="480" w:lineRule="exact"/>
        <w:jc w:val="center"/>
        <w:rPr>
          <w:color w:val="000000"/>
          <w:kern w:val="0"/>
          <w:sz w:val="28"/>
          <w:szCs w:val="28"/>
          <w:lang w:eastAsia="en-US"/>
        </w:rPr>
      </w:pPr>
      <w:r>
        <w:rPr>
          <w:color w:val="000000"/>
          <w:kern w:val="0"/>
          <w:sz w:val="28"/>
          <w:szCs w:val="28"/>
          <w:lang w:eastAsia="en-US"/>
        </w:rPr>
        <w:t>考试时间：</w:t>
      </w:r>
      <w:r>
        <w:rPr>
          <w:rFonts w:hint="eastAsia"/>
          <w:color w:val="000000"/>
          <w:kern w:val="0"/>
          <w:sz w:val="28"/>
          <w:szCs w:val="28"/>
          <w:lang w:val="en-US" w:eastAsia="zh-CN"/>
        </w:rPr>
        <w:t>70</w:t>
      </w:r>
      <w:r>
        <w:rPr>
          <w:color w:val="000000"/>
          <w:kern w:val="0"/>
          <w:sz w:val="28"/>
          <w:szCs w:val="28"/>
          <w:lang w:eastAsia="en-US"/>
        </w:rPr>
        <w:t>分钟 满分：</w:t>
      </w:r>
      <w:r>
        <w:rPr>
          <w:rFonts w:hint="eastAsia"/>
          <w:color w:val="000000"/>
          <w:kern w:val="0"/>
          <w:sz w:val="28"/>
          <w:szCs w:val="28"/>
          <w:lang w:val="en-US" w:eastAsia="zh-CN"/>
        </w:rPr>
        <w:t>60</w:t>
      </w:r>
      <w:r>
        <w:rPr>
          <w:color w:val="000000"/>
          <w:kern w:val="0"/>
          <w:sz w:val="28"/>
          <w:szCs w:val="28"/>
          <w:lang w:eastAsia="en-US"/>
        </w:rPr>
        <w:t>分</w:t>
      </w:r>
      <w:r>
        <w:rPr>
          <w:color w:val="000000"/>
          <w:kern w:val="0"/>
          <w:sz w:val="28"/>
          <w:szCs w:val="28"/>
          <w:lang w:eastAsia="en-US"/>
        </w:rPr>
        <w:br w:type="textWrapping"/>
      </w:r>
    </w:p>
    <w:p>
      <w:pPr>
        <w:pStyle w:val="7"/>
        <w:keepNext w:val="0"/>
        <w:keepLines w:val="0"/>
        <w:pageBreakBefore w:val="0"/>
        <w:widowControl/>
        <w:kinsoku/>
        <w:wordWrap/>
        <w:overflowPunct/>
        <w:topLinePunct w:val="0"/>
        <w:autoSpaceDE/>
        <w:autoSpaceDN/>
        <w:bidi w:val="0"/>
        <w:adjustRightInd/>
        <w:snapToGrid/>
        <w:spacing w:line="480" w:lineRule="exact"/>
        <w:jc w:val="left"/>
        <w:rPr>
          <w:rFonts w:hint="eastAsia" w:ascii="宋体" w:hAnsi="宋体" w:eastAsia="宋体" w:cs="宋体"/>
          <w:sz w:val="28"/>
          <w:szCs w:val="28"/>
        </w:rPr>
      </w:pPr>
      <w:r>
        <w:rPr>
          <w:rFonts w:hint="eastAsia" w:ascii="宋体" w:hAnsi="宋体" w:eastAsia="宋体" w:cs="宋体"/>
          <w:color w:val="000000"/>
          <w:sz w:val="28"/>
          <w:szCs w:val="28"/>
        </w:rPr>
        <w:t>一、选择题（每小题只有一个选项符合题意。 每小题3分，共21分。）</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1.  下列由做饭所联想到的物理知识，错误的是（ ）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A.饺子皮上捏出了漂亮的花边，是力改变了物体的形状</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B.把鸡蛋往碗沿上一磕，鸡蛋就破了，是利用了力的作用是相互的原理</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C.泼水时，盆留在手中，水由于惯性飞出去</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D.静止在水平桌面上的杯子受到的重力和它对桌面的压力是一对平衡力</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2.  下列各现象中不属于惯性现象的是（ ）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A.刹车时，人的身体向前倾</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B.放入水中的铁球很快沉入水底</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C.汽车关闭发动机后，车还会向前运动一段距离</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D.锤头松了，用力将锤柄撞击固定物，使锤头紧套在柄上</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3.  某校实验小组在探究滑动摩擦力的大小跟哪些因素有关的实验中，提出了下列假设：</w:t>
      </w:r>
      <w:r>
        <w:rPr>
          <w:rFonts w:hint="eastAsia" w:ascii="宋体" w:hAnsi="宋体" w:eastAsia="宋体" w:cs="宋体"/>
          <w:color w:val="000000"/>
          <w:sz w:val="28"/>
          <w:szCs w:val="28"/>
        </w:rPr>
        <w:br w:type="textWrapping"/>
      </w:r>
      <w:r>
        <w:rPr>
          <w:rFonts w:hint="eastAsia" w:ascii="宋体" w:hAnsi="宋体" w:eastAsia="宋体" w:cs="宋体"/>
          <w:color w:val="000000"/>
          <w:sz w:val="28"/>
          <w:szCs w:val="28"/>
        </w:rPr>
        <w:t>①滑动摩擦力的大小可能与接触面积的大小有关；</w:t>
      </w:r>
      <w:r>
        <w:rPr>
          <w:rFonts w:hint="eastAsia" w:ascii="宋体" w:hAnsi="宋体" w:eastAsia="宋体" w:cs="宋体"/>
          <w:color w:val="000000"/>
          <w:sz w:val="28"/>
          <w:szCs w:val="28"/>
        </w:rPr>
        <w:br w:type="textWrapping"/>
      </w:r>
      <w:r>
        <w:rPr>
          <w:rFonts w:hint="eastAsia" w:ascii="宋体" w:hAnsi="宋体" w:eastAsia="宋体" w:cs="宋体"/>
          <w:color w:val="000000"/>
          <w:sz w:val="28"/>
          <w:szCs w:val="28"/>
        </w:rPr>
        <w:t>②滑动摩擦力的大小可能与接触面的粗糙程度有关；</w:t>
      </w:r>
      <w:r>
        <w:rPr>
          <w:rFonts w:hint="eastAsia" w:ascii="宋体" w:hAnsi="宋体" w:eastAsia="宋体" w:cs="宋体"/>
          <w:color w:val="000000"/>
          <w:sz w:val="28"/>
          <w:szCs w:val="28"/>
        </w:rPr>
        <w:br w:type="textWrapping"/>
      </w:r>
      <w:r>
        <w:rPr>
          <w:rFonts w:hint="eastAsia" w:ascii="宋体" w:hAnsi="宋体" w:eastAsia="宋体" w:cs="宋体"/>
          <w:color w:val="000000"/>
          <w:sz w:val="28"/>
          <w:szCs w:val="28"/>
        </w:rPr>
        <w:t>③滑动摩擦力的大小可能与接触面之间的压力大小有关；</w:t>
      </w:r>
      <w:r>
        <w:rPr>
          <w:rFonts w:hint="eastAsia" w:ascii="宋体" w:hAnsi="宋体" w:eastAsia="宋体" w:cs="宋体"/>
          <w:color w:val="000000"/>
          <w:sz w:val="28"/>
          <w:szCs w:val="28"/>
        </w:rPr>
        <w:br w:type="textWrapping"/>
      </w:r>
      <w:r>
        <w:rPr>
          <w:rFonts w:hint="eastAsia" w:ascii="宋体" w:hAnsi="宋体" w:eastAsia="宋体" w:cs="宋体"/>
          <w:color w:val="000000"/>
          <w:sz w:val="28"/>
          <w:szCs w:val="28"/>
        </w:rPr>
        <w:t>④滑动摩擦力的大小可能与运动速度大小有关．</w:t>
      </w:r>
      <w:r>
        <w:rPr>
          <w:rFonts w:hint="eastAsia" w:ascii="宋体" w:hAnsi="宋体" w:eastAsia="宋体" w:cs="宋体"/>
          <w:color w:val="000000"/>
          <w:sz w:val="28"/>
          <w:szCs w:val="28"/>
        </w:rPr>
        <w:br w:type="textWrapping"/>
      </w:r>
      <w:r>
        <w:rPr>
          <w:rFonts w:hint="eastAsia" w:ascii="宋体" w:hAnsi="宋体" w:eastAsia="宋体" w:cs="宋体"/>
          <w:color w:val="000000"/>
          <w:sz w:val="28"/>
          <w:szCs w:val="28"/>
        </w:rPr>
        <w:t>然后该实验小组做了如图所示的实验，以验证提出的假设，则这个实验验证的假设是（ ）</w:t>
      </w:r>
    </w:p>
    <w:p>
      <w:pPr>
        <w:pStyle w:val="7"/>
        <w:keepNext w:val="0"/>
        <w:keepLines w:val="0"/>
        <w:pageBreakBefore w:val="0"/>
        <w:widowControl/>
        <w:kinsoku/>
        <w:wordWrap/>
        <w:overflowPunct/>
        <w:topLinePunct w:val="0"/>
        <w:autoSpaceDE/>
        <w:autoSpaceDN/>
        <w:bidi w:val="0"/>
        <w:adjustRightInd/>
        <w:snapToGrid/>
        <w:spacing w:line="240" w:lineRule="auto"/>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drawing>
          <wp:inline distT="0" distB="0" distL="0" distR="0">
            <wp:extent cx="2701925" cy="515620"/>
            <wp:effectExtent l="0" t="0" r="0" b="0"/>
            <wp:docPr id="2" name="Picture" descr="go题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go题库"/>
                    <pic:cNvPicPr>
                      <a:picLocks noChangeAspect="1" noChangeArrowheads="1"/>
                    </pic:cNvPicPr>
                  </pic:nvPicPr>
                  <pic:blipFill>
                    <a:blip r:embed="rId7"/>
                    <a:stretch>
                      <a:fillRect/>
                    </a:stretch>
                  </pic:blipFill>
                  <pic:spPr>
                    <a:xfrm>
                      <a:off x="0" y="0"/>
                      <a:ext cx="3782728" cy="721894"/>
                    </a:xfrm>
                    <a:prstGeom prst="rect">
                      <a:avLst/>
                    </a:prstGeom>
                    <a:noFill/>
                    <a:ln w="9525">
                      <a:noFill/>
                    </a:ln>
                  </pic:spPr>
                </pic:pic>
              </a:graphicData>
            </a:graphic>
          </wp:inline>
        </w:drawing>
      </w:r>
    </w:p>
    <w:tbl>
      <w:tblPr>
        <w:tblStyle w:val="9"/>
        <w:tblW w:w="10682" w:type="dxa"/>
        <w:tblInd w:w="0" w:type="dxa"/>
        <w:tblLayout w:type="fixed"/>
        <w:tblCellMar>
          <w:top w:w="0" w:type="dxa"/>
          <w:left w:w="108" w:type="dxa"/>
          <w:bottom w:w="0" w:type="dxa"/>
          <w:right w:w="108" w:type="dxa"/>
        </w:tblCellMar>
      </w:tblPr>
      <w:tblGrid>
        <w:gridCol w:w="2112"/>
        <w:gridCol w:w="2112"/>
        <w:gridCol w:w="2671"/>
        <w:gridCol w:w="3787"/>
      </w:tblGrid>
      <w:tr>
        <w:tblPrEx>
          <w:tblLayout w:type="fixed"/>
          <w:tblCellMar>
            <w:top w:w="0" w:type="dxa"/>
            <w:left w:w="108" w:type="dxa"/>
            <w:bottom w:w="0" w:type="dxa"/>
            <w:right w:w="108" w:type="dxa"/>
          </w:tblCellMar>
        </w:tblPrEx>
        <w:tc>
          <w:tcPr>
            <w:tcW w:w="2112" w:type="dxa"/>
          </w:tcPr>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A.①</w:t>
            </w:r>
          </w:p>
        </w:tc>
        <w:tc>
          <w:tcPr>
            <w:tcW w:w="2112" w:type="dxa"/>
          </w:tcPr>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B.②</w:t>
            </w:r>
          </w:p>
        </w:tc>
        <w:tc>
          <w:tcPr>
            <w:tcW w:w="2671" w:type="dxa"/>
          </w:tcPr>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C.②③</w:t>
            </w:r>
          </w:p>
        </w:tc>
        <w:tc>
          <w:tcPr>
            <w:tcW w:w="3787" w:type="dxa"/>
          </w:tcPr>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D.①②③④</w:t>
            </w:r>
          </w:p>
        </w:tc>
      </w:tr>
    </w:tbl>
    <w:p>
      <w:pPr>
        <w:pStyle w:val="7"/>
        <w:keepNext w:val="0"/>
        <w:keepLines w:val="0"/>
        <w:pageBreakBefore w:val="0"/>
        <w:widowControl/>
        <w:kinsoku/>
        <w:wordWrap/>
        <w:overflowPunct/>
        <w:topLinePunct w:val="0"/>
        <w:autoSpaceDE/>
        <w:autoSpaceDN/>
        <w:bidi w:val="0"/>
        <w:adjustRightInd/>
        <w:snapToGrid/>
        <w:spacing w:line="480" w:lineRule="exact"/>
        <w:rPr>
          <w:rFonts w:hint="eastAsia" w:ascii="宋体" w:hAnsi="宋体" w:eastAsia="宋体" w:cs="宋体"/>
          <w:color w:val="000000"/>
          <w:sz w:val="28"/>
          <w:szCs w:val="28"/>
        </w:rPr>
      </w:pP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4.  </w:t>
      </w:r>
      <m:oMath>
        <m:r>
          <m:rPr>
            <m:sty m:val="p"/>
          </m:rPr>
          <w:rPr>
            <w:rFonts w:hint="eastAsia" w:ascii="Cambria Math" w:hAnsi="Cambria Math" w:eastAsia="宋体" w:cs="宋体"/>
            <w:color w:val="000000"/>
            <w:sz w:val="28"/>
            <w:szCs w:val="28"/>
          </w:rPr>
          <m:t>2009</m:t>
        </m:r>
      </m:oMath>
      <w:r>
        <w:rPr>
          <w:rFonts w:hint="eastAsia" w:ascii="宋体" w:hAnsi="宋体" w:eastAsia="宋体" w:cs="宋体"/>
          <w:color w:val="000000"/>
          <w:sz w:val="28"/>
          <w:szCs w:val="28"/>
        </w:rPr>
        <w:t>年</w:t>
      </w:r>
      <m:oMath>
        <m:r>
          <m:rPr>
            <m:sty m:val="p"/>
          </m:rPr>
          <w:rPr>
            <w:rFonts w:hint="eastAsia" w:ascii="Cambria Math" w:hAnsi="Cambria Math" w:eastAsia="宋体" w:cs="宋体"/>
            <w:color w:val="000000"/>
            <w:sz w:val="28"/>
            <w:szCs w:val="28"/>
          </w:rPr>
          <m:t>3</m:t>
        </m:r>
      </m:oMath>
      <w:r>
        <w:rPr>
          <w:rFonts w:hint="eastAsia" w:ascii="宋体" w:hAnsi="宋体" w:eastAsia="宋体" w:cs="宋体"/>
          <w:color w:val="000000"/>
          <w:sz w:val="28"/>
          <w:szCs w:val="28"/>
        </w:rPr>
        <w:t>月</w:t>
      </w:r>
      <m:oMath>
        <m:r>
          <m:rPr>
            <m:sty m:val="p"/>
          </m:rPr>
          <w:rPr>
            <w:rFonts w:hint="eastAsia" w:ascii="Cambria Math" w:hAnsi="Cambria Math" w:eastAsia="宋体" w:cs="宋体"/>
            <w:color w:val="000000"/>
            <w:sz w:val="28"/>
            <w:szCs w:val="28"/>
          </w:rPr>
          <m:t>29</m:t>
        </m:r>
      </m:oMath>
      <w:r>
        <w:rPr>
          <w:rFonts w:hint="eastAsia" w:ascii="宋体" w:hAnsi="宋体" w:eastAsia="宋体" w:cs="宋体"/>
          <w:color w:val="000000"/>
          <w:sz w:val="28"/>
          <w:szCs w:val="28"/>
        </w:rPr>
        <w:t>日，中国女子冰壶队夺得</w:t>
      </w:r>
      <m:oMath>
        <m:r>
          <m:rPr>
            <m:sty m:val="p"/>
          </m:rPr>
          <w:rPr>
            <w:rFonts w:hint="eastAsia" w:ascii="Cambria Math" w:hAnsi="Cambria Math" w:eastAsia="宋体" w:cs="宋体"/>
            <w:color w:val="000000"/>
            <w:sz w:val="28"/>
            <w:szCs w:val="28"/>
          </w:rPr>
          <m:t>2009</m:t>
        </m:r>
      </m:oMath>
      <w:r>
        <w:rPr>
          <w:rFonts w:hint="eastAsia" w:ascii="宋体" w:hAnsi="宋体" w:eastAsia="宋体" w:cs="宋体"/>
          <w:color w:val="000000"/>
          <w:sz w:val="28"/>
          <w:szCs w:val="28"/>
        </w:rPr>
        <w:t>世界女子冰壶锦标赛冠军，轰动了中外．比赛时，一冰壶运动员在水平冰面上轻推冰壶，另两名队友用擦在前面打扫冰面如图所示，冰壶在冰面上滑动，最后会停下来．冰壶停下的原因是（ ）</w:t>
      </w:r>
    </w:p>
    <w:p>
      <w:pPr>
        <w:pStyle w:val="7"/>
        <w:keepNext w:val="0"/>
        <w:keepLines w:val="0"/>
        <w:pageBreakBefore w:val="0"/>
        <w:widowControl/>
        <w:kinsoku/>
        <w:wordWrap/>
        <w:overflowPunct/>
        <w:topLinePunct w:val="0"/>
        <w:autoSpaceDE/>
        <w:autoSpaceDN/>
        <w:bidi w:val="0"/>
        <w:adjustRightInd/>
        <w:snapToGrid/>
        <w:spacing w:line="240" w:lineRule="auto"/>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drawing>
          <wp:anchor distT="0" distB="0" distL="0" distR="0" simplePos="0" relativeHeight="251659264" behindDoc="0" locked="0" layoutInCell="1" allowOverlap="1">
            <wp:simplePos x="0" y="0"/>
            <wp:positionH relativeFrom="column">
              <wp:posOffset>5285740</wp:posOffset>
            </wp:positionH>
            <wp:positionV relativeFrom="paragraph">
              <wp:posOffset>129540</wp:posOffset>
            </wp:positionV>
            <wp:extent cx="893445" cy="715010"/>
            <wp:effectExtent l="0" t="0" r="1905" b="8890"/>
            <wp:wrapSquare wrapText="bothSides"/>
            <wp:docPr id="3" name="Picture" descr="go题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go题库"/>
                    <pic:cNvPicPr>
                      <a:picLocks noChangeAspect="1" noChangeArrowheads="1"/>
                    </pic:cNvPicPr>
                  </pic:nvPicPr>
                  <pic:blipFill>
                    <a:blip r:embed="rId8"/>
                    <a:stretch>
                      <a:fillRect/>
                    </a:stretch>
                  </pic:blipFill>
                  <pic:spPr>
                    <a:xfrm>
                      <a:off x="0" y="0"/>
                      <a:ext cx="1251284" cy="1001027"/>
                    </a:xfrm>
                    <a:prstGeom prst="rect">
                      <a:avLst/>
                    </a:prstGeom>
                    <a:noFill/>
                    <a:ln w="9525">
                      <a:noFill/>
                    </a:ln>
                  </pic:spPr>
                </pic:pic>
              </a:graphicData>
            </a:graphic>
          </wp:anchor>
        </w:drawing>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A.冰壶的惯性消失</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B.冰壶不再受到水平向前的作用力</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C.冰壶受到摩擦力的作用</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D.冰壶被推出时速度太小</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5.  小明在操场上奔跑时，不小心撞到了站在操场上的小雨，此时（ ）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A.只有小雨感到疼，因为是小明撞小雨</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B.只有小明感到疼，因为小明是运动的</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C.两人都会感到疼，因为力的作用是相互的</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D.小雨会感到更疼一些，因为小明撞小雨的力在先，而小雨对小明的力在后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6.  下列事例中，不是利用惯性的是（ ）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A.用手拍打衣服上的灰尘</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B.把锤柄在地上撞击几下，锤头就会紧套在锤柄上</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C.跳远时，要助跑一段路程</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D.车突然开动时，乘客会倒向车后方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 xml:space="preserve">7.  下列关于自行车的事例中，减小摩擦的是（        ） </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A.自行车的车轴加润滑油</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B.自行车脚踏板刻有花纹</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C.自行车增加所载重物</w:t>
      </w:r>
    </w:p>
    <w:p>
      <w:pPr>
        <w:pStyle w:val="7"/>
        <w:keepNext w:val="0"/>
        <w:keepLines w:val="0"/>
        <w:pageBreakBefore w:val="0"/>
        <w:widowControl/>
        <w:kinsoku/>
        <w:wordWrap/>
        <w:overflowPunct/>
        <w:topLinePunct w:val="0"/>
        <w:autoSpaceDE/>
        <w:autoSpaceDN/>
        <w:bidi w:val="0"/>
        <w:adjustRightInd/>
        <w:snapToGrid/>
        <w:spacing w:line="480" w:lineRule="exact"/>
        <w:ind w:firstLine="284"/>
        <w:rPr>
          <w:rFonts w:hint="eastAsia" w:ascii="宋体" w:hAnsi="宋体" w:eastAsia="宋体" w:cs="宋体"/>
          <w:color w:val="000000"/>
          <w:sz w:val="28"/>
          <w:szCs w:val="28"/>
        </w:rPr>
      </w:pPr>
      <w:r>
        <w:rPr>
          <w:rFonts w:hint="eastAsia" w:ascii="宋体" w:hAnsi="宋体" w:eastAsia="宋体" w:cs="宋体"/>
          <w:color w:val="000000"/>
          <w:sz w:val="28"/>
          <w:szCs w:val="28"/>
        </w:rPr>
        <w:t>D. 骑自行车时用力捏闸刹车</w:t>
      </w:r>
    </w:p>
    <w:p>
      <w:pPr>
        <w:pStyle w:val="7"/>
        <w:keepNext w:val="0"/>
        <w:keepLines w:val="0"/>
        <w:pageBreakBefore w:val="0"/>
        <w:widowControl/>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b/>
          <w:color w:val="000000"/>
          <w:sz w:val="28"/>
          <w:szCs w:val="28"/>
        </w:rPr>
        <w:t>二、填空与作图题（8—11小题每空1分， 12小题各3分，共16分。）</w:t>
      </w:r>
      <w:r>
        <w:rPr>
          <w:rFonts w:hint="eastAsia" w:ascii="宋体" w:hAnsi="宋体" w:eastAsia="宋体" w:cs="宋体"/>
          <w:sz w:val="28"/>
          <w:szCs w:val="28"/>
        </w:rPr>
        <w:t> </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 8．如图所示，某人用12N的力沿水平方向向右拉一根轻质弹簧，弹簧对手的拉力</w:t>
      </w:r>
      <w:r>
        <w:rPr>
          <w:rFonts w:hint="eastAsia" w:ascii="宋体" w:hAnsi="宋体" w:eastAsia="宋体" w:cs="宋体"/>
          <w:sz w:val="28"/>
          <w:szCs w:val="28"/>
          <w:u w:val="single"/>
        </w:rPr>
        <w:t>　　</w:t>
      </w:r>
      <w:r>
        <w:rPr>
          <w:rFonts w:hint="eastAsia" w:ascii="宋体" w:hAnsi="宋体" w:eastAsia="宋体" w:cs="宋体"/>
          <w:sz w:val="28"/>
          <w:szCs w:val="28"/>
        </w:rPr>
        <w:t>12N（选填“大于”、“小于”或“等于”），手受到的拉力的施力物体是</w:t>
      </w:r>
      <w:r>
        <w:rPr>
          <w:rFonts w:hint="eastAsia" w:ascii="宋体" w:hAnsi="宋体" w:eastAsia="宋体" w:cs="宋体"/>
          <w:sz w:val="28"/>
          <w:szCs w:val="28"/>
          <w:u w:val="single"/>
        </w:rPr>
        <w:t xml:space="preserve">　     </w:t>
      </w:r>
      <w:r>
        <w:rPr>
          <w:rFonts w:hint="eastAsia" w:ascii="宋体" w:hAnsi="宋体" w:eastAsia="宋体" w:cs="宋体"/>
          <w:sz w:val="28"/>
          <w:szCs w:val="28"/>
        </w:rPr>
        <w:t>．</w:t>
      </w:r>
    </w:p>
    <w:p>
      <w:pPr>
        <w:keepNext w:val="0"/>
        <w:keepLines w:val="0"/>
        <w:pageBreakBefore w:val="0"/>
        <w:kinsoku/>
        <w:wordWrap/>
        <w:overflowPunct/>
        <w:topLinePunct w:val="0"/>
        <w:autoSpaceDE/>
        <w:autoSpaceDN/>
        <w:bidi w:val="0"/>
        <w:adjustRightInd/>
        <w:snapToGrid/>
        <w:spacing w:line="240" w:lineRule="auto"/>
        <w:rPr>
          <w:rFonts w:hint="eastAsia" w:ascii="宋体" w:hAnsi="宋体" w:eastAsia="宋体" w:cs="宋体"/>
          <w:sz w:val="28"/>
          <w:szCs w:val="28"/>
        </w:rPr>
      </w:pPr>
      <w:r>
        <w:rPr>
          <w:rFonts w:hint="eastAsia" w:ascii="宋体" w:hAnsi="宋体" w:eastAsia="宋体" w:cs="宋体"/>
          <w:sz w:val="28"/>
          <w:szCs w:val="28"/>
        </w:rPr>
        <w:drawing>
          <wp:anchor distT="0" distB="0" distL="0" distR="0" simplePos="0" relativeHeight="251660288" behindDoc="0" locked="0" layoutInCell="1" allowOverlap="1">
            <wp:simplePos x="0" y="0"/>
            <wp:positionH relativeFrom="column">
              <wp:posOffset>5181600</wp:posOffset>
            </wp:positionH>
            <wp:positionV relativeFrom="paragraph">
              <wp:posOffset>40005</wp:posOffset>
            </wp:positionV>
            <wp:extent cx="1504950" cy="466725"/>
            <wp:effectExtent l="0" t="0" r="0" b="9525"/>
            <wp:wrapSquare wrapText="bothSides"/>
            <wp:docPr id="31" name="图片 3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菁优网：http://www.jyeoo.com"/>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1504950" cy="466725"/>
                    </a:xfrm>
                    <a:prstGeom prst="rect">
                      <a:avLst/>
                    </a:prstGeom>
                    <a:noFill/>
                    <a:ln>
                      <a:noFill/>
                    </a:ln>
                  </pic:spPr>
                </pic:pic>
              </a:graphicData>
            </a:graphic>
          </wp:anchor>
        </w:drawing>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u w:val="single"/>
        </w:rPr>
      </w:pPr>
      <w:r>
        <w:rPr>
          <w:rFonts w:hint="eastAsia" w:ascii="宋体" w:hAnsi="宋体" w:eastAsia="宋体" w:cs="宋体"/>
          <w:sz w:val="28"/>
          <w:szCs w:val="28"/>
        </w:rPr>
        <w:t>9.  重0.06N的羽毛球竖直上升，则羽毛相对地面是</w:t>
      </w:r>
      <w:r>
        <w:rPr>
          <w:rFonts w:hint="eastAsia" w:ascii="宋体" w:hAnsi="宋体" w:eastAsia="宋体" w:cs="宋体"/>
          <w:sz w:val="28"/>
          <w:szCs w:val="28"/>
          <w:u w:val="single"/>
        </w:rPr>
        <w:t>　  　</w:t>
      </w:r>
      <w:r>
        <w:rPr>
          <w:rFonts w:hint="eastAsia" w:ascii="宋体" w:hAnsi="宋体" w:eastAsia="宋体" w:cs="宋体"/>
          <w:sz w:val="28"/>
          <w:szCs w:val="28"/>
        </w:rPr>
        <w:t>（选填“静止”或“运动”）的，羽毛球运动越来越慢，这说明力能改变物体的</w:t>
      </w:r>
      <w:r>
        <w:rPr>
          <w:rFonts w:hint="eastAsia" w:ascii="宋体" w:hAnsi="宋体" w:eastAsia="宋体" w:cs="宋体"/>
          <w:sz w:val="28"/>
          <w:szCs w:val="28"/>
          <w:u w:val="single"/>
        </w:rPr>
        <w:t>　       　</w:t>
      </w:r>
      <w:r>
        <w:rPr>
          <w:rFonts w:hint="eastAsia" w:ascii="宋体" w:hAnsi="宋体" w:eastAsia="宋体" w:cs="宋体"/>
          <w:sz w:val="28"/>
          <w:szCs w:val="28"/>
        </w:rPr>
        <w:t>，此过程中羽毛球受到的重力将</w:t>
      </w:r>
      <w:r>
        <w:rPr>
          <w:rFonts w:hint="eastAsia" w:ascii="宋体" w:hAnsi="宋体" w:eastAsia="宋体" w:cs="宋体"/>
          <w:sz w:val="28"/>
          <w:szCs w:val="28"/>
          <w:u w:val="single"/>
        </w:rPr>
        <w:t>　</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（选填“变大”、“变小”或“不变”）若羽毛球上升时受到的空气阻力为0.15N，则羽毛球所受合力的大小为</w:t>
      </w:r>
      <w:r>
        <w:rPr>
          <w:rFonts w:hint="eastAsia" w:ascii="宋体" w:hAnsi="宋体" w:eastAsia="宋体" w:cs="宋体"/>
          <w:sz w:val="28"/>
          <w:szCs w:val="28"/>
          <w:u w:val="single"/>
        </w:rPr>
        <w:t>　  　</w:t>
      </w:r>
      <w:r>
        <w:rPr>
          <w:rFonts w:hint="eastAsia" w:ascii="宋体" w:hAnsi="宋体" w:eastAsia="宋体" w:cs="宋体"/>
          <w:sz w:val="28"/>
          <w:szCs w:val="28"/>
        </w:rPr>
        <w:t>N．</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 </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 xml:space="preserve">10.  二力平衡的条件是：作用在________的两个力，大小________、方向________、并且作用在________． </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 </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 xml:space="preserve">11.  物体所受的重力与它的质量________，表达式为________，g=9.8N/kg表示的物理意义是________． </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drawing>
          <wp:anchor distT="0" distB="0" distL="0" distR="0" simplePos="0" relativeHeight="251661312" behindDoc="0" locked="0" layoutInCell="1" allowOverlap="1">
            <wp:simplePos x="0" y="0"/>
            <wp:positionH relativeFrom="column">
              <wp:posOffset>4562475</wp:posOffset>
            </wp:positionH>
            <wp:positionV relativeFrom="paragraph">
              <wp:posOffset>66675</wp:posOffset>
            </wp:positionV>
            <wp:extent cx="2238375" cy="1173480"/>
            <wp:effectExtent l="0" t="0" r="9525" b="7620"/>
            <wp:wrapSquare wrapText="bothSides"/>
            <wp:docPr id="16" name="图片 1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菁优网：http://www.jyeoo.com"/>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2238375" cy="1173480"/>
                    </a:xfrm>
                    <a:prstGeom prst="rect">
                      <a:avLst/>
                    </a:prstGeom>
                    <a:noFill/>
                    <a:ln>
                      <a:noFill/>
                    </a:ln>
                  </pic:spPr>
                </pic:pic>
              </a:graphicData>
            </a:graphic>
          </wp:anchor>
        </w:drawing>
      </w:r>
      <w:r>
        <w:rPr>
          <w:rFonts w:hint="eastAsia" w:ascii="宋体" w:hAnsi="宋体" w:eastAsia="宋体" w:cs="宋体"/>
          <w:sz w:val="28"/>
          <w:szCs w:val="28"/>
        </w:rPr>
        <w:t>12.如图所示，物体A静止在斜面上，请画出它的受力示意图力．</w:t>
      </w:r>
    </w:p>
    <w:p>
      <w:pPr>
        <w:keepNext w:val="0"/>
        <w:keepLines w:val="0"/>
        <w:pageBreakBefore w:val="0"/>
        <w:kinsoku/>
        <w:wordWrap/>
        <w:overflowPunct/>
        <w:topLinePunct w:val="0"/>
        <w:autoSpaceDE/>
        <w:autoSpaceDN/>
        <w:bidi w:val="0"/>
        <w:adjustRightInd/>
        <w:snapToGrid/>
        <w:spacing w:line="240" w:lineRule="auto"/>
        <w:rPr>
          <w:rFonts w:hint="eastAsia" w:ascii="宋体" w:hAnsi="宋体" w:eastAsia="宋体" w:cs="宋体"/>
          <w:sz w:val="28"/>
          <w:szCs w:val="28"/>
        </w:rPr>
      </w:pPr>
    </w:p>
    <w:p>
      <w:pPr>
        <w:pStyle w:val="7"/>
        <w:keepNext w:val="0"/>
        <w:keepLines w:val="0"/>
        <w:pageBreakBefore w:val="0"/>
        <w:widowControl/>
        <w:kinsoku/>
        <w:wordWrap/>
        <w:overflowPunct/>
        <w:topLinePunct w:val="0"/>
        <w:autoSpaceDE/>
        <w:autoSpaceDN/>
        <w:bidi w:val="0"/>
        <w:adjustRightInd/>
        <w:snapToGrid/>
        <w:spacing w:line="480" w:lineRule="exact"/>
        <w:jc w:val="left"/>
        <w:rPr>
          <w:rFonts w:hint="eastAsia" w:ascii="宋体" w:hAnsi="宋体" w:eastAsia="宋体" w:cs="宋体"/>
          <w:b/>
          <w:bCs/>
          <w:sz w:val="28"/>
          <w:szCs w:val="28"/>
        </w:rPr>
      </w:pPr>
      <w:r>
        <w:rPr>
          <w:rFonts w:hint="eastAsia" w:ascii="宋体" w:hAnsi="宋体" w:eastAsia="宋体" w:cs="宋体"/>
          <w:b/>
          <w:bCs/>
          <w:color w:val="000000"/>
          <w:sz w:val="28"/>
          <w:szCs w:val="28"/>
        </w:rPr>
        <w:t>三、实验与探究题（每空1分，共12分。）</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13．老师要求同学们用身边的物品探究“压力的作用效果与哪些因素有关”．小亮找到的器材有海绵和两瓶完全相同的矿泉水．</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（1）该同学通过观察</w:t>
      </w:r>
      <w:r>
        <w:rPr>
          <w:rFonts w:hint="eastAsia" w:ascii="宋体" w:hAnsi="宋体" w:eastAsia="宋体" w:cs="宋体"/>
          <w:sz w:val="28"/>
          <w:szCs w:val="28"/>
          <w:u w:val="single"/>
        </w:rPr>
        <w:t>　             　</w:t>
      </w:r>
      <w:r>
        <w:rPr>
          <w:rFonts w:hint="eastAsia" w:ascii="宋体" w:hAnsi="宋体" w:eastAsia="宋体" w:cs="宋体"/>
          <w:sz w:val="28"/>
          <w:szCs w:val="28"/>
        </w:rPr>
        <w:t>来反映压力的作用效果．</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u w:val="single"/>
        </w:rPr>
      </w:pPr>
      <w:r>
        <w:rPr>
          <w:rFonts w:hint="eastAsia" w:ascii="宋体" w:hAnsi="宋体" w:eastAsia="宋体" w:cs="宋体"/>
          <w:sz w:val="28"/>
          <w:szCs w:val="28"/>
        </w:rPr>
        <w:t>（2）如图所示，小亮将两瓶完全相同的矿泉水分别正立和倒立放在海绵上，其目的是控制</w:t>
      </w:r>
      <w:r>
        <w:rPr>
          <w:rFonts w:hint="eastAsia" w:ascii="宋体" w:hAnsi="宋体" w:eastAsia="宋体" w:cs="宋体"/>
          <w:sz w:val="28"/>
          <w:szCs w:val="28"/>
          <w:u w:val="single"/>
        </w:rPr>
        <w:t xml:space="preserve">　    </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大小相同，改变受力面积的大小．从该实验中得出的结论是</w:t>
      </w:r>
      <w:r>
        <w:rPr>
          <w:rFonts w:hint="eastAsia" w:ascii="宋体" w:hAnsi="宋体" w:eastAsia="宋体" w:cs="宋体"/>
          <w:sz w:val="28"/>
          <w:szCs w:val="28"/>
          <w:u w:val="single"/>
        </w:rPr>
        <w:t xml:space="preserve">               </w:t>
      </w:r>
      <w:r>
        <w:rPr>
          <w:rFonts w:hint="eastAsia" w:ascii="宋体" w:hAnsi="宋体" w:eastAsia="宋体" w:cs="宋体"/>
          <w:sz w:val="28"/>
          <w:szCs w:val="28"/>
        </w:rPr>
        <w:t>．以下实例中没有应用该结论的有</w:t>
      </w:r>
      <w:r>
        <w:rPr>
          <w:rFonts w:hint="eastAsia" w:ascii="宋体" w:hAnsi="宋体" w:eastAsia="宋体" w:cs="宋体"/>
          <w:sz w:val="28"/>
          <w:szCs w:val="28"/>
          <w:u w:val="single"/>
        </w:rPr>
        <w:t>　C　</w:t>
      </w:r>
      <w:r>
        <w:rPr>
          <w:rFonts w:hint="eastAsia" w:ascii="宋体" w:hAnsi="宋体" w:eastAsia="宋体" w:cs="宋体"/>
          <w:sz w:val="28"/>
          <w:szCs w:val="28"/>
        </w:rPr>
        <w:t>．（选填字母）</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A．菜刀要经常磨一磨          B．书包要用宽的背带</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C．汽车限重                 D．啄木鸟有个坚硬而细长的喙</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14． “阿波罗”登月飞船脱离地球引力后关闭所有发动机，在不受力的情况下，由于</w:t>
      </w:r>
      <w:r>
        <w:rPr>
          <w:rFonts w:hint="eastAsia" w:ascii="宋体" w:hAnsi="宋体" w:eastAsia="宋体" w:cs="宋体"/>
          <w:sz w:val="28"/>
          <w:szCs w:val="28"/>
          <w:u w:val="single"/>
        </w:rPr>
        <w:t>　 　</w:t>
      </w:r>
      <w:r>
        <w:rPr>
          <w:rFonts w:hint="eastAsia" w:ascii="宋体" w:hAnsi="宋体" w:eastAsia="宋体" w:cs="宋体"/>
          <w:sz w:val="28"/>
          <w:szCs w:val="28"/>
        </w:rPr>
        <w:t>仍可继续飞行，奔向月球，说明了力</w:t>
      </w:r>
      <w:r>
        <w:rPr>
          <w:rFonts w:hint="eastAsia" w:ascii="宋体" w:hAnsi="宋体" w:eastAsia="宋体" w:cs="宋体"/>
          <w:sz w:val="28"/>
          <w:szCs w:val="28"/>
          <w:u w:val="single"/>
        </w:rPr>
        <w:t>　                  　</w:t>
      </w:r>
      <w:r>
        <w:rPr>
          <w:rFonts w:hint="eastAsia" w:ascii="宋体" w:hAnsi="宋体" w:eastAsia="宋体" w:cs="宋体"/>
          <w:sz w:val="28"/>
          <w:szCs w:val="28"/>
        </w:rPr>
        <w:t>；在接近月球时，向前喷气使飞船受到</w:t>
      </w:r>
      <w:r>
        <w:rPr>
          <w:rFonts w:hint="eastAsia" w:ascii="宋体" w:hAnsi="宋体" w:eastAsia="宋体" w:cs="宋体"/>
          <w:sz w:val="28"/>
          <w:szCs w:val="28"/>
          <w:u w:val="single"/>
        </w:rPr>
        <w:t>　  　</w:t>
      </w:r>
      <w:r>
        <w:rPr>
          <w:rFonts w:hint="eastAsia" w:ascii="宋体" w:hAnsi="宋体" w:eastAsia="宋体" w:cs="宋体"/>
          <w:sz w:val="28"/>
          <w:szCs w:val="28"/>
        </w:rPr>
        <w:t>（选填“向前”或“向后”）的力而减速，这说明了力的作用是</w:t>
      </w:r>
      <w:r>
        <w:rPr>
          <w:rFonts w:hint="eastAsia" w:ascii="宋体" w:hAnsi="宋体" w:eastAsia="宋体" w:cs="宋体"/>
          <w:sz w:val="28"/>
          <w:szCs w:val="28"/>
          <w:u w:val="single"/>
        </w:rPr>
        <w:t>　     　</w:t>
      </w:r>
      <w:r>
        <w:rPr>
          <w:rFonts w:hint="eastAsia" w:ascii="宋体" w:hAnsi="宋体" w:eastAsia="宋体" w:cs="宋体"/>
          <w:sz w:val="28"/>
          <w:szCs w:val="28"/>
        </w:rPr>
        <w:t>．</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15．小伟要探究“滑动摩擦力的大小与什么因素有关”，他猜想影响滑动摩擦力大小的因素可能有：</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①接触面所受的压力大小；</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②接触面的粗糙程度；</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③接触面积的大小．</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接下来小伟通过如图所示实验操作验证他的猜想：</w:t>
      </w:r>
    </w:p>
    <w:p>
      <w:pPr>
        <w:keepNext w:val="0"/>
        <w:keepLines w:val="0"/>
        <w:pageBreakBefore w:val="0"/>
        <w:kinsoku/>
        <w:wordWrap/>
        <w:overflowPunct/>
        <w:topLinePunct w:val="0"/>
        <w:autoSpaceDE/>
        <w:autoSpaceDN/>
        <w:bidi w:val="0"/>
        <w:adjustRightInd/>
        <w:snapToGrid/>
        <w:spacing w:line="240" w:lineRule="auto"/>
        <w:rPr>
          <w:rFonts w:hint="eastAsia" w:ascii="宋体" w:hAnsi="宋体" w:eastAsia="宋体" w:cs="宋体"/>
          <w:sz w:val="28"/>
          <w:szCs w:val="28"/>
        </w:rPr>
      </w:pPr>
      <w:r>
        <w:rPr>
          <w:rFonts w:hint="eastAsia" w:ascii="宋体" w:hAnsi="宋体" w:eastAsia="宋体" w:cs="宋体"/>
          <w:sz w:val="28"/>
          <w:szCs w:val="28"/>
        </w:rPr>
        <w:drawing>
          <wp:inline distT="0" distB="0" distL="0" distR="0">
            <wp:extent cx="5676900" cy="923925"/>
            <wp:effectExtent l="0" t="0" r="0" b="9525"/>
            <wp:docPr id="9" name="图片 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菁优网：http://www.jyeoo.com"/>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a:off x="0" y="0"/>
                      <a:ext cx="5676900" cy="923925"/>
                    </a:xfrm>
                    <a:prstGeom prst="rect">
                      <a:avLst/>
                    </a:prstGeom>
                    <a:noFill/>
                    <a:ln>
                      <a:noFill/>
                    </a:ln>
                  </pic:spPr>
                </pic:pic>
              </a:graphicData>
            </a:graphic>
          </wp:inline>
        </w:drawing>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u w:val="single"/>
        </w:rPr>
      </w:pPr>
      <w:r>
        <w:rPr>
          <w:rFonts w:hint="eastAsia" w:ascii="宋体" w:hAnsi="宋体" w:eastAsia="宋体" w:cs="宋体"/>
          <w:sz w:val="28"/>
          <w:szCs w:val="28"/>
        </w:rPr>
        <w:t>（1）实验中小伟应该用弹簧测力计水平</w:t>
      </w:r>
      <w:r>
        <w:rPr>
          <w:rFonts w:hint="eastAsia" w:ascii="宋体" w:hAnsi="宋体" w:eastAsia="宋体" w:cs="宋体"/>
          <w:sz w:val="28"/>
          <w:szCs w:val="28"/>
          <w:u w:val="single"/>
        </w:rPr>
        <w:t>　    　</w:t>
      </w:r>
      <w:r>
        <w:rPr>
          <w:rFonts w:hint="eastAsia" w:ascii="宋体" w:hAnsi="宋体" w:eastAsia="宋体" w:cs="宋体"/>
          <w:sz w:val="28"/>
          <w:szCs w:val="28"/>
        </w:rPr>
        <w:t>拉动木块在长木板上滑动，这样做是根据</w:t>
      </w:r>
      <w:r>
        <w:rPr>
          <w:rFonts w:hint="eastAsia" w:ascii="宋体" w:hAnsi="宋体" w:eastAsia="宋体" w:cs="宋体"/>
          <w:sz w:val="28"/>
          <w:szCs w:val="28"/>
          <w:u w:val="single"/>
        </w:rPr>
        <w:t xml:space="preserve">　 </w:t>
      </w:r>
    </w:p>
    <w:p>
      <w:pPr>
        <w:keepNext w:val="0"/>
        <w:keepLines w:val="0"/>
        <w:pageBreakBefore w:val="0"/>
        <w:kinsoku/>
        <w:wordWrap/>
        <w:overflowPunct/>
        <w:topLinePunct w:val="0"/>
        <w:autoSpaceDE/>
        <w:autoSpaceDN/>
        <w:bidi w:val="0"/>
        <w:adjustRightInd/>
        <w:snapToGrid/>
        <w:spacing w:line="480" w:lineRule="exact"/>
        <w:ind w:firstLine="140" w:firstLineChars="50"/>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的知识得出拉力等于摩擦力，从而测出木块所受的摩擦力的大小．</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（2）如果小伟要探究猜想②，他应该选择</w:t>
      </w:r>
      <w:r>
        <w:rPr>
          <w:rFonts w:hint="eastAsia" w:ascii="宋体" w:hAnsi="宋体" w:eastAsia="宋体" w:cs="宋体"/>
          <w:sz w:val="28"/>
          <w:szCs w:val="28"/>
          <w:u w:val="single"/>
        </w:rPr>
        <w:t>　    　</w:t>
      </w:r>
      <w:r>
        <w:rPr>
          <w:rFonts w:hint="eastAsia" w:ascii="宋体" w:hAnsi="宋体" w:eastAsia="宋体" w:cs="宋体"/>
          <w:sz w:val="28"/>
          <w:szCs w:val="28"/>
        </w:rPr>
        <w:t>两幅图所示的实验步骤来操作，根据图中弹簧测力计的示数可得出结论：在其他因素相同的情况下，</w:t>
      </w:r>
      <w:r>
        <w:rPr>
          <w:rFonts w:hint="eastAsia" w:ascii="宋体" w:hAnsi="宋体" w:eastAsia="宋体" w:cs="宋体"/>
          <w:sz w:val="28"/>
          <w:szCs w:val="28"/>
          <w:u w:val="single"/>
        </w:rPr>
        <w:t>　       　</w:t>
      </w:r>
      <w:r>
        <w:rPr>
          <w:rFonts w:hint="eastAsia" w:ascii="宋体" w:hAnsi="宋体" w:eastAsia="宋体" w:cs="宋体"/>
          <w:sz w:val="28"/>
          <w:szCs w:val="28"/>
        </w:rPr>
        <w:t>，滑动摩擦力越大．</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p>
    <w:p>
      <w:pPr>
        <w:pStyle w:val="7"/>
        <w:keepNext w:val="0"/>
        <w:keepLines w:val="0"/>
        <w:pageBreakBefore w:val="0"/>
        <w:widowControl/>
        <w:kinsoku/>
        <w:wordWrap/>
        <w:overflowPunct/>
        <w:topLinePunct w:val="0"/>
        <w:autoSpaceDE/>
        <w:autoSpaceDN/>
        <w:bidi w:val="0"/>
        <w:adjustRightInd/>
        <w:snapToGrid/>
        <w:spacing w:line="480" w:lineRule="exact"/>
        <w:jc w:val="left"/>
        <w:rPr>
          <w:rFonts w:hint="eastAsia" w:ascii="宋体" w:hAnsi="宋体" w:eastAsia="宋体" w:cs="宋体"/>
          <w:b/>
          <w:bCs/>
          <w:sz w:val="28"/>
          <w:szCs w:val="28"/>
        </w:rPr>
      </w:pPr>
      <w:r>
        <w:rPr>
          <w:rFonts w:hint="eastAsia" w:ascii="宋体" w:hAnsi="宋体" w:eastAsia="宋体" w:cs="宋体"/>
          <w:b/>
          <w:bCs/>
          <w:color w:val="000000"/>
          <w:sz w:val="28"/>
          <w:szCs w:val="28"/>
        </w:rPr>
        <w:t>四、综合应用题（15题5分，16题6分，共11分。）</w:t>
      </w:r>
      <w:r>
        <w:rPr>
          <w:rFonts w:hint="eastAsia" w:ascii="宋体" w:hAnsi="宋体" w:eastAsia="宋体" w:cs="宋体"/>
          <w:b/>
          <w:bCs/>
          <w:sz w:val="28"/>
          <w:szCs w:val="28"/>
        </w:rPr>
        <w:t xml:space="preserve"> </w:t>
      </w:r>
    </w:p>
    <w:p>
      <w:pPr>
        <w:keepNext w:val="0"/>
        <w:keepLines w:val="0"/>
        <w:pageBreakBefore w:val="0"/>
        <w:kinsoku/>
        <w:wordWrap/>
        <w:overflowPunct/>
        <w:topLinePunct w:val="0"/>
        <w:autoSpaceDE/>
        <w:autoSpaceDN/>
        <w:bidi w:val="0"/>
        <w:adjustRightInd/>
        <w:snapToGrid/>
        <w:spacing w:line="240" w:lineRule="auto"/>
        <w:rPr>
          <w:rFonts w:hint="eastAsia" w:ascii="宋体" w:hAnsi="宋体" w:eastAsia="宋体" w:cs="宋体"/>
          <w:sz w:val="28"/>
          <w:szCs w:val="28"/>
        </w:rPr>
      </w:pPr>
      <w:r>
        <w:rPr>
          <w:rFonts w:hint="eastAsia" w:ascii="宋体" w:hAnsi="宋体" w:eastAsia="宋体" w:cs="宋体"/>
          <w:sz w:val="28"/>
          <w:szCs w:val="28"/>
        </w:rPr>
        <w:t xml:space="preserve">  16．（2013•天津）一座平直的跨海大桥全长1.6km，桥头立着如图所示的两个标志牌．如果一辆匀速行驶的载重汽车恰好达到两标志牌的最大限定值， </w:t>
      </w:r>
      <w:r>
        <w:rPr>
          <w:rFonts w:hint="eastAsia" w:ascii="宋体" w:hAnsi="宋体" w:eastAsia="宋体" w:cs="宋体"/>
          <w:sz w:val="28"/>
          <w:szCs w:val="28"/>
        </w:rPr>
        <w:drawing>
          <wp:inline distT="0" distB="0" distL="0" distR="0">
            <wp:extent cx="2028825" cy="1152525"/>
            <wp:effectExtent l="0" t="0" r="9525" b="9525"/>
            <wp:docPr id="10" name="图片 2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6" descr="菁优网：http://www.jyeoo.com"/>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a:xfrm>
                      <a:off x="0" y="0"/>
                      <a:ext cx="2028825" cy="1152525"/>
                    </a:xfrm>
                    <a:prstGeom prst="rect">
                      <a:avLst/>
                    </a:prstGeom>
                    <a:noFill/>
                    <a:ln>
                      <a:noFill/>
                    </a:ln>
                  </pic:spPr>
                </pic:pic>
              </a:graphicData>
            </a:graphic>
          </wp:inline>
        </w:drawing>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（1）通过该桥的时间为多少h？</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r>
        <w:rPr>
          <w:rFonts w:hint="eastAsia" w:ascii="宋体" w:hAnsi="宋体" w:eastAsia="宋体" w:cs="宋体"/>
          <w:sz w:val="28"/>
          <w:szCs w:val="28"/>
        </w:rPr>
        <w:t>（2）该车通过桥中央时对桥面的压力为多少N？（g取10N/kg，车长不计）</w:t>
      </w:r>
    </w:p>
    <w:p>
      <w:pPr>
        <w:keepNext w:val="0"/>
        <w:keepLines w:val="0"/>
        <w:pageBreakBefore w:val="0"/>
        <w:kinsoku/>
        <w:wordWrap/>
        <w:overflowPunct/>
        <w:topLinePunct w:val="0"/>
        <w:autoSpaceDE/>
        <w:autoSpaceDN/>
        <w:bidi w:val="0"/>
        <w:adjustRightInd/>
        <w:snapToGrid/>
        <w:spacing w:line="480" w:lineRule="exact"/>
        <w:rPr>
          <w:rFonts w:hint="eastAsia" w:ascii="宋体" w:hAnsi="宋体" w:eastAsia="宋体" w:cs="宋体"/>
          <w:sz w:val="28"/>
          <w:szCs w:val="28"/>
        </w:rPr>
      </w:pP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17. 一个质量为</w:t>
      </w:r>
      <m:oMath>
        <m:r>
          <w:rPr>
            <w:rFonts w:hint="eastAsia" w:ascii="Cambria Math" w:hAnsi="Cambria Math" w:eastAsia="宋体" w:cs="宋体"/>
            <w:sz w:val="28"/>
            <w:szCs w:val="28"/>
          </w:rPr>
          <m:t>60</m:t>
        </m:r>
      </m:oMath>
      <w:r>
        <w:rPr>
          <w:rFonts w:hint="eastAsia" w:ascii="宋体" w:hAnsi="宋体" w:eastAsia="宋体" w:cs="宋体"/>
          <w:sz w:val="28"/>
          <w:szCs w:val="28"/>
        </w:rPr>
        <w:t>千克的物体在水平向右的拉力作用下，沿水平地面做匀速直线运动。己知地面对它的摩擦力是它本身重力的</w:t>
      </w:r>
      <m:oMath>
        <m:r>
          <w:rPr>
            <w:rFonts w:hint="eastAsia" w:ascii="Cambria Math" w:hAnsi="Cambria Math" w:eastAsia="宋体" w:cs="宋体"/>
            <w:sz w:val="28"/>
            <w:szCs w:val="28"/>
          </w:rPr>
          <m:t>0.2</m:t>
        </m:r>
      </m:oMath>
      <w:r>
        <w:rPr>
          <w:rFonts w:hint="eastAsia" w:ascii="宋体" w:hAnsi="宋体" w:eastAsia="宋体" w:cs="宋体"/>
          <w:sz w:val="28"/>
          <w:szCs w:val="28"/>
        </w:rPr>
        <w:t xml:space="preserve">倍，求：  </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（1）物体的重力大小；</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 xml:space="preserve"> </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（2）物体受到地面的摩擦力大小；</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pPr>
      <w:r>
        <w:rPr>
          <w:rFonts w:hint="eastAsia" w:ascii="宋体" w:hAnsi="宋体" w:eastAsia="宋体" w:cs="宋体"/>
          <w:sz w:val="28"/>
          <w:szCs w:val="28"/>
        </w:rPr>
        <w:t xml:space="preserve"> </w:t>
      </w:r>
    </w:p>
    <w:p>
      <w:pPr>
        <w:keepNext w:val="0"/>
        <w:keepLines w:val="0"/>
        <w:pageBreakBefore w:val="0"/>
        <w:kinsoku/>
        <w:wordWrap/>
        <w:overflowPunct/>
        <w:topLinePunct w:val="0"/>
        <w:autoSpaceDE/>
        <w:autoSpaceDN/>
        <w:bidi w:val="0"/>
        <w:adjustRightInd/>
        <w:snapToGrid/>
        <w:spacing w:line="480" w:lineRule="exact"/>
        <w:textAlignment w:val="center"/>
        <w:rPr>
          <w:rFonts w:hint="eastAsia" w:ascii="宋体" w:hAnsi="宋体" w:eastAsia="宋体" w:cs="宋体"/>
          <w:sz w:val="28"/>
          <w:szCs w:val="28"/>
        </w:rPr>
        <w:sectPr>
          <w:headerReference r:id="rId3" w:type="default"/>
          <w:footerReference r:id="rId4" w:type="default"/>
          <w:pgSz w:w="11906" w:h="16838"/>
          <w:pgMar w:top="720" w:right="720" w:bottom="720" w:left="720" w:header="851" w:footer="992" w:gutter="0"/>
          <w:cols w:space="425" w:num="1"/>
          <w:docGrid w:type="lines" w:linePitch="312" w:charSpace="0"/>
        </w:sectPr>
      </w:pPr>
      <w:r>
        <w:rPr>
          <w:rFonts w:hint="eastAsia" w:ascii="宋体" w:hAnsi="宋体" w:eastAsia="宋体" w:cs="宋体"/>
          <w:sz w:val="28"/>
          <w:szCs w:val="28"/>
        </w:rPr>
        <w:t>（3）物体受到的水平拉力大小。</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CA24FA3-FD5A-4EB1-A0CB-2669E7DBFF9F}"/>
  </w:font>
  <w:font w:name="Arial">
    <w:panose1 w:val="020B0604020202020204"/>
    <w:charset w:val="01"/>
    <w:family w:val="swiss"/>
    <w:pitch w:val="default"/>
    <w:sig w:usb0="E0002AFF" w:usb1="C0007843" w:usb2="00000009" w:usb3="00000000" w:csb0="400001FF" w:csb1="FFFF0000"/>
    <w:embedRegular r:id="rId2" w:fontKey="{5BA56EEE-C641-42FA-8449-5A3D93D410E3}"/>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605ABD5D-AAE8-4B9D-B3DF-EEBD72CE0ADD}"/>
  </w:font>
  <w:font w:name="Symbol">
    <w:panose1 w:val="05050102010706020507"/>
    <w:charset w:val="02"/>
    <w:family w:val="roman"/>
    <w:pitch w:val="default"/>
    <w:sig w:usb0="00000000" w:usb1="00000000" w:usb2="00000000" w:usb3="00000000" w:csb0="80000000" w:csb1="00000000"/>
    <w:embedRegular r:id="rId4" w:fontKey="{35B714FE-9073-44EA-9B57-7EB3DC9826B7}"/>
  </w:font>
  <w:font w:name="Calibri">
    <w:panose1 w:val="020F0502020204030204"/>
    <w:charset w:val="00"/>
    <w:family w:val="swiss"/>
    <w:pitch w:val="default"/>
    <w:sig w:usb0="E10002FF" w:usb1="4000ACFF" w:usb2="00000009" w:usb3="00000000" w:csb0="2000019F" w:csb1="00000000"/>
    <w:embedRegular r:id="rId5" w:fontKey="{45889766-F092-4B21-95BA-1CA0B4E47F83}"/>
  </w:font>
  <w:font w:name="Cambria">
    <w:panose1 w:val="02040503050406030204"/>
    <w:charset w:val="00"/>
    <w:family w:val="roman"/>
    <w:pitch w:val="default"/>
    <w:sig w:usb0="E00002FF" w:usb1="400004FF" w:usb2="00000000" w:usb3="00000000" w:csb0="2000019F" w:csb1="00000000"/>
    <w:embedRegular r:id="rId6" w:fontKey="{6CF71F25-3DFF-4C18-951E-C238027FA6CB}"/>
  </w:font>
  <w:font w:name="方正大黑简体">
    <w:panose1 w:val="02010601030101010101"/>
    <w:charset w:val="86"/>
    <w:family w:val="auto"/>
    <w:pitch w:val="default"/>
    <w:sig w:usb0="00000001" w:usb1="080E0000" w:usb2="00000000" w:usb3="00000000" w:csb0="00040000" w:csb1="00000000"/>
    <w:embedRegular r:id="rId7" w:fontKey="{EF1A8CA6-3B73-420D-9D21-050664018A1E}"/>
  </w:font>
  <w:font w:name="Cambria Math">
    <w:panose1 w:val="02040503050406030204"/>
    <w:charset w:val="01"/>
    <w:family w:val="roman"/>
    <w:pitch w:val="default"/>
    <w:sig w:usb0="E00002FF" w:usb1="420024FF" w:usb2="00000000" w:usb3="00000000" w:csb0="2000019F" w:csb1="00000000"/>
    <w:embedRegular r:id="rId8" w:fontKey="{1C814B24-AACA-45DE-9CB7-FF86FEC7527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jc w:val="both"/>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FmODlmMzQ4MzQ2M2UwZTgxZDRhYzg3NDFlYzM1YmQifQ=="/>
  </w:docVars>
  <w:rsids>
    <w:rsidRoot w:val="0098301B"/>
    <w:rsid w:val="000A729F"/>
    <w:rsid w:val="00175650"/>
    <w:rsid w:val="001A2145"/>
    <w:rsid w:val="002D799F"/>
    <w:rsid w:val="002E2ADA"/>
    <w:rsid w:val="00390F11"/>
    <w:rsid w:val="003D60BB"/>
    <w:rsid w:val="004151FC"/>
    <w:rsid w:val="004D454F"/>
    <w:rsid w:val="00560E4D"/>
    <w:rsid w:val="005A264D"/>
    <w:rsid w:val="007D10CA"/>
    <w:rsid w:val="008F37DF"/>
    <w:rsid w:val="0098301B"/>
    <w:rsid w:val="009A02C7"/>
    <w:rsid w:val="00AB3D29"/>
    <w:rsid w:val="00B04E22"/>
    <w:rsid w:val="00BF692E"/>
    <w:rsid w:val="00C02FC6"/>
    <w:rsid w:val="00C14405"/>
    <w:rsid w:val="00C27131"/>
    <w:rsid w:val="00E36C6C"/>
    <w:rsid w:val="00E5372D"/>
    <w:rsid w:val="00E617A3"/>
    <w:rsid w:val="00E75686"/>
    <w:rsid w:val="00F02512"/>
    <w:rsid w:val="00F4374D"/>
    <w:rsid w:val="00F720EF"/>
    <w:rsid w:val="00FF54B9"/>
    <w:rsid w:val="0AB225AB"/>
    <w:rsid w:val="51073658"/>
    <w:rsid w:val="699F16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pPr>
    <w:rPr>
      <w:rFonts w:ascii="Calibri" w:hAnsi="Calibri" w:eastAsia="宋体" w:cs="Times New Roman"/>
      <w:kern w:val="2"/>
      <w:sz w:val="21"/>
      <w:szCs w:val="22"/>
      <w:lang w:val="en-US" w:eastAsia="zh-CN" w:bidi="ar-SA"/>
    </w:rPr>
  </w:style>
  <w:style w:type="paragraph" w:styleId="2">
    <w:name w:val="heading 2"/>
    <w:basedOn w:val="1"/>
    <w:next w:val="3"/>
    <w:link w:val="13"/>
    <w:unhideWhenUsed/>
    <w:qFormat/>
    <w:uiPriority w:val="9"/>
    <w:pPr>
      <w:keepNext/>
      <w:keepLines/>
      <w:spacing w:before="120" w:after="120"/>
      <w:jc w:val="center"/>
      <w:outlineLvl w:val="1"/>
    </w:pPr>
    <w:rPr>
      <w:rFonts w:asciiTheme="majorHAnsi" w:hAnsiTheme="majorHAnsi" w:eastAsiaTheme="majorEastAsia" w:cstheme="majorBidi"/>
      <w:bCs/>
      <w:szCs w:val="32"/>
    </w:rPr>
  </w:style>
  <w:style w:type="paragraph" w:styleId="3">
    <w:name w:val="heading 3"/>
    <w:basedOn w:val="1"/>
    <w:next w:val="1"/>
    <w:link w:val="14"/>
    <w:semiHidden/>
    <w:unhideWhenUsed/>
    <w:qFormat/>
    <w:uiPriority w:val="9"/>
    <w:pPr>
      <w:keepNext/>
      <w:keepLines/>
      <w:spacing w:before="260" w:after="260" w:line="416" w:lineRule="auto"/>
      <w:outlineLvl w:val="2"/>
    </w:pPr>
    <w:rPr>
      <w:b/>
      <w:bCs/>
      <w:sz w:val="32"/>
      <w:szCs w:val="32"/>
    </w:rPr>
  </w:style>
  <w:style w:type="character" w:default="1" w:styleId="8">
    <w:name w:val="Default Paragraph Font"/>
    <w:semiHidden/>
    <w:unhideWhenUsed/>
    <w:qFormat/>
    <w:uiPriority w:val="1"/>
  </w:style>
  <w:style w:type="table" w:default="1" w:styleId="9">
    <w:name w:val="Normal Table"/>
    <w:semiHidden/>
    <w:unhideWhenUsed/>
    <w:qFormat/>
    <w:uiPriority w:val="99"/>
    <w:tblPr>
      <w:tblLayout w:type="fixed"/>
      <w:tblCellMar>
        <w:top w:w="0" w:type="dxa"/>
        <w:left w:w="108" w:type="dxa"/>
        <w:bottom w:w="0" w:type="dxa"/>
        <w:right w:w="108" w:type="dxa"/>
      </w:tblCellMar>
    </w:tblPr>
  </w:style>
  <w:style w:type="paragraph" w:styleId="4">
    <w:name w:val="Balloon Text"/>
    <w:basedOn w:val="1"/>
    <w:link w:val="15"/>
    <w:semiHidden/>
    <w:unhideWhenUsed/>
    <w:qFormat/>
    <w:uiPriority w:val="99"/>
    <w:rPr>
      <w:sz w:val="18"/>
      <w:szCs w:val="18"/>
    </w:rPr>
  </w:style>
  <w:style w:type="paragraph" w:styleId="5">
    <w:name w:val="footer"/>
    <w:basedOn w:val="1"/>
    <w:link w:val="12"/>
    <w:semiHidden/>
    <w:unhideWhenUsed/>
    <w:qFormat/>
    <w:uiPriority w:val="99"/>
    <w:pPr>
      <w:tabs>
        <w:tab w:val="center" w:pos="4153"/>
        <w:tab w:val="right" w:pos="8306"/>
      </w:tabs>
      <w:snapToGrid w:val="0"/>
    </w:pPr>
    <w:rPr>
      <w:rFonts w:asciiTheme="minorHAnsi" w:hAnsiTheme="minorHAnsi" w:eastAsiaTheme="minorEastAsia" w:cstheme="minorBidi"/>
      <w:sz w:val="18"/>
      <w:szCs w:val="18"/>
    </w:rPr>
  </w:style>
  <w:style w:type="paragraph" w:styleId="6">
    <w:name w:val="header"/>
    <w:basedOn w:val="1"/>
    <w:link w:val="11"/>
    <w:semiHidden/>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7">
    <w:name w:val="Normal (Web)"/>
    <w:basedOn w:val="1"/>
    <w:qFormat/>
    <w:uiPriority w:val="0"/>
    <w:pPr>
      <w:jc w:val="both"/>
    </w:pPr>
    <w:rPr>
      <w:rFonts w:asciiTheme="minorHAnsi" w:hAnsiTheme="minorHAnsi" w:eastAsiaTheme="minorEastAsia" w:cstheme="minorBidi"/>
      <w:sz w:val="24"/>
      <w:szCs w:val="24"/>
    </w:rPr>
  </w:style>
  <w:style w:type="table" w:styleId="10">
    <w:name w:val="Table Grid"/>
    <w:basedOn w:val="9"/>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style>
  <w:style w:type="character" w:customStyle="1" w:styleId="11">
    <w:name w:val="页眉 Char"/>
    <w:basedOn w:val="8"/>
    <w:link w:val="6"/>
    <w:semiHidden/>
    <w:qFormat/>
    <w:uiPriority w:val="99"/>
    <w:rPr>
      <w:sz w:val="18"/>
      <w:szCs w:val="18"/>
    </w:rPr>
  </w:style>
  <w:style w:type="character" w:customStyle="1" w:styleId="12">
    <w:name w:val="页脚 Char"/>
    <w:basedOn w:val="8"/>
    <w:link w:val="5"/>
    <w:semiHidden/>
    <w:qFormat/>
    <w:uiPriority w:val="99"/>
    <w:rPr>
      <w:sz w:val="18"/>
      <w:szCs w:val="18"/>
    </w:rPr>
  </w:style>
  <w:style w:type="character" w:customStyle="1" w:styleId="13">
    <w:name w:val="标题 2 Char"/>
    <w:basedOn w:val="8"/>
    <w:link w:val="2"/>
    <w:qFormat/>
    <w:uiPriority w:val="9"/>
    <w:rPr>
      <w:rFonts w:asciiTheme="majorHAnsi" w:hAnsiTheme="majorHAnsi" w:eastAsiaTheme="majorEastAsia" w:cstheme="majorBidi"/>
      <w:bCs/>
      <w:szCs w:val="32"/>
    </w:rPr>
  </w:style>
  <w:style w:type="character" w:customStyle="1" w:styleId="14">
    <w:name w:val="标题 3 Char"/>
    <w:basedOn w:val="8"/>
    <w:link w:val="3"/>
    <w:semiHidden/>
    <w:qFormat/>
    <w:uiPriority w:val="9"/>
    <w:rPr>
      <w:rFonts w:ascii="Calibri" w:hAnsi="Calibri" w:eastAsia="宋体" w:cs="Times New Roman"/>
      <w:b/>
      <w:bCs/>
      <w:sz w:val="32"/>
      <w:szCs w:val="32"/>
    </w:rPr>
  </w:style>
  <w:style w:type="character" w:customStyle="1" w:styleId="15">
    <w:name w:val="批注框文本 Char"/>
    <w:basedOn w:val="8"/>
    <w:link w:val="4"/>
    <w:semiHidden/>
    <w:qFormat/>
    <w:uiPriority w:val="99"/>
    <w:rPr>
      <w:rFonts w:ascii="Calibri" w:hAnsi="Calibri" w:eastAsia="宋体" w:cs="Times New Roman"/>
      <w:sz w:val="18"/>
      <w:szCs w:val="18"/>
    </w:rPr>
  </w:style>
  <w:style w:type="character" w:styleId="16">
    <w:name w:val="Placeholder Text"/>
    <w:basedOn w:val="8"/>
    <w:semiHidden/>
    <w:qFormat/>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1984</Words>
  <Characters>2136</Characters>
  <Lines>27</Lines>
  <Paragraphs>7</Paragraphs>
  <TotalTime>0</TotalTime>
  <ScaleCrop>false</ScaleCrop>
  <LinksUpToDate>false</LinksUpToDate>
  <CharactersWithSpaces>2375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2021-03-24T01:50:00Z</dcterms:created>
  <dc:creator>asus</dc:creator>
  <cp:lastModifiedBy>Administrator</cp:lastModifiedBy>
  <dcterms:modified xsi:type="dcterms:W3CDTF">2022-09-16T13:32:03Z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