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10566400</wp:posOffset>
            </wp:positionV>
            <wp:extent cx="368300" cy="342900"/>
            <wp:effectExtent l="0" t="0" r="12700" b="0"/>
            <wp:wrapNone/>
            <wp:docPr id="100072" name="图片 100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第六单元分数混合运算（单元测试）-2022-2023学年数学六年级上册西师大版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1．小张录入一份稿件，第一天录入20页，第一天比第二天少录入</w:t>
      </w:r>
      <w:r>
        <w:object>
          <v:shape id="_x0000_i1025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1" o:title="eqIdd3ffd5c35bba71ea54c28622b6cf505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，第二天录入多少页？下面列式正确的是（</w:t>
      </w:r>
      <w:r>
        <w:rPr>
          <w:rFonts w:ascii="'Times New Roman'" w:hAnsi="'Times New Roman'" w:eastAsia="'Times New Roman'" w:cs="'Times New Roman'"/>
        </w:rPr>
        <w:t>     </w:t>
      </w:r>
      <w:r>
        <w:t>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A．20×</w:t>
      </w:r>
      <w:r>
        <w:object>
          <v:shape id="_x0000_i1026" o:spt="75" alt="eqIdf5a0e545d83d8fda4644fee510c6c5fb" type="#_x0000_t75" style="height:30pt;width:32.25pt;" o:ole="t" filled="f" o:preferrelative="t" stroked="f" coordsize="21600,21600">
            <v:path/>
            <v:fill on="f" focussize="0,0"/>
            <v:stroke on="f" joinstyle="miter"/>
            <v:imagedata r:id="rId13" o:title="eqIdf5a0e545d83d8fda4644fee510c6c5f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B．20×</w:t>
      </w:r>
      <w:r>
        <w:object>
          <v:shape id="_x0000_i1027" o:spt="75" alt="eqIde1666ee74f2bffe38eec4cf5eb9e0c09" type="#_x0000_t75" style="height:27pt;width:30pt;" o:ole="t" filled="f" o:preferrelative="t" stroked="f" coordsize="21600,21600">
            <v:path/>
            <v:fill on="f" focussize="0,0"/>
            <v:stroke on="f" joinstyle="miter"/>
            <v:imagedata r:id="rId15" o:title="eqIde1666ee74f2bffe38eec4cf5eb9e0c0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C．20÷</w:t>
      </w:r>
      <w:r>
        <w:object>
          <v:shape id="_x0000_i1028" o:spt="75" alt="eqIdf5a0e545d83d8fda4644fee510c6c5fb" type="#_x0000_t75" style="height:30pt;width:32.25pt;" o:ole="t" filled="f" o:preferrelative="t" stroked="f" coordsize="21600,21600">
            <v:path/>
            <v:fill on="f" focussize="0,0"/>
            <v:stroke on="f" joinstyle="miter"/>
            <v:imagedata r:id="rId13" o:title="eqIdf5a0e545d83d8fda4644fee510c6c5f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D．20÷</w:t>
      </w:r>
      <w:r>
        <w:object>
          <v:shape id="_x0000_i1029" o:spt="75" alt="eqIde1666ee74f2bffe38eec4cf5eb9e0c09" type="#_x0000_t75" style="height:27pt;width:30pt;" o:ole="t" filled="f" o:preferrelative="t" stroked="f" coordsize="21600,21600">
            <v:path/>
            <v:fill on="f" focussize="0,0"/>
            <v:stroke on="f" joinstyle="miter"/>
            <v:imagedata r:id="rId15" o:title="eqIde1666ee74f2bffe38eec4cf5eb9e0c0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2．把2吨货物平均分成9份，其中4份的重量是（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123825" cy="266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吨     </w:t>
      </w:r>
      <w:r>
        <w:drawing>
          <wp:inline distT="0" distB="0" distL="0" distR="0">
            <wp:extent cx="28575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23825" cy="2667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吨          </w:t>
      </w:r>
      <w:r>
        <w:drawing>
          <wp:inline distT="0" distB="0" distL="0" distR="0">
            <wp:extent cx="28575" cy="381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123825" cy="2667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吨</w:t>
      </w:r>
    </w:p>
    <w:p>
      <w:pPr>
        <w:spacing w:line="360" w:lineRule="auto"/>
        <w:jc w:val="left"/>
        <w:textAlignment w:val="center"/>
      </w:pPr>
      <w:r>
        <w:t>3．水结成冰，体积增加原来的</w:t>
      </w:r>
      <w:r>
        <w:object>
          <v:shape id="_x0000_i1030" o:spt="75" alt="eqId8a9763337e402b59931bdd67be439843" type="#_x0000_t75" style="height:27.75pt;width:13.5pt;" o:ole="t" filled="f" o:preferrelative="t" stroked="f" coordsize="21600,21600">
            <v:path/>
            <v:fill on="f" focussize="0,0"/>
            <v:stroke on="f" joinstyle="miter"/>
            <v:imagedata r:id="rId23" o:title="eqId8a9763337e402b59931bdd67be43984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，冰化成水，体积减少（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5" o:title="eqIdca83504e351d7516f61a3052d7a3185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8a9763337e402b59931bdd67be439843" type="#_x0000_t75" style="height:27.75pt;width:13.5pt;" o:ole="t" filled="f" o:preferrelative="t" stroked="f" coordsize="21600,21600">
            <v:path/>
            <v:fill on="f" focussize="0,0"/>
            <v:stroke on="f" joinstyle="miter"/>
            <v:imagedata r:id="rId23" o:title="eqId8a9763337e402b59931bdd67be43984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09d7abf02717d6e59d8a64a65a87c412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28" o:title="eqId09d7abf02717d6e59d8a64a65a87c41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ab/>
      </w:r>
      <w:r>
        <w:t>D．25∶12</w:t>
      </w:r>
    </w:p>
    <w:p>
      <w:pPr>
        <w:spacing w:line="360" w:lineRule="auto"/>
        <w:jc w:val="left"/>
        <w:textAlignment w:val="center"/>
      </w:pPr>
      <w:r>
        <w:t>4．今年的学生人数比去年多</w:t>
      </w:r>
      <w:r>
        <w:object>
          <v:shape id="_x0000_i1034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5" o:title="eqIdca83504e351d7516f61a3052d7a3185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，去年的学生人数相当于今年的（</w:t>
      </w:r>
      <w:r>
        <w:rPr>
          <w:rFonts w:ascii="'Times New Roman'" w:hAnsi="'Times New Roman'" w:eastAsia="'Times New Roman'" w:cs="'Times New Roman'"/>
        </w:rPr>
        <w:t>        </w:t>
      </w:r>
      <w:r>
        <w:t>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alt="eqId9bb382ba04c837da9545665ccd91f29e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1" o:title="eqId9bb382ba04c837da9545665ccd91f29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3" o:title="eqIdf558992e649b93ee36f37513781311a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62f9795c683ddf2ded9099eaf887c3d7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35" o:title="eqId62f9795c683ddf2ded9099eaf887c3d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ecfa3ced77ddba0c742b4c1de8ae9d9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7" o:title="eqIdecfa3ced77ddba0c742b4c1de8ae9d9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5．某数的</w:t>
      </w:r>
      <w:r>
        <w:object>
          <v:shape id="_x0000_i1039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7294f5ae2a24ff42e84cd9773b2a728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比120的</w:t>
      </w:r>
      <w:r>
        <w:object>
          <v:shape id="_x0000_i1040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1" o:title="eqIdd3ffd5c35bba71ea54c28622b6cf505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多24，这个数是_______</w:t>
      </w:r>
    </w:p>
    <w:p>
      <w:pPr>
        <w:spacing w:line="360" w:lineRule="auto"/>
        <w:jc w:val="left"/>
        <w:textAlignment w:val="center"/>
      </w:pPr>
      <w:r>
        <w:t xml:space="preserve">6．六年级男生人数是女生的 </w:t>
      </w:r>
      <w:r>
        <w:drawing>
          <wp:inline distT="0" distB="0" distL="0" distR="0">
            <wp:extent cx="123825" cy="2667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，女生人数是男生的________，男生人数是全年级的________。</w:t>
      </w:r>
    </w:p>
    <w:p>
      <w:pPr>
        <w:spacing w:line="360" w:lineRule="auto"/>
        <w:jc w:val="left"/>
        <w:textAlignment w:val="center"/>
      </w:pPr>
      <w:r>
        <w:t>7．计算</w:t>
      </w:r>
      <w:r>
        <w:object>
          <v:shape id="_x0000_i1041" o:spt="75" alt="eqId7c8475cb9e5b8e12b42eb7d68d855ea0" type="#_x0000_t75" style="height:27pt;width:54pt;" o:ole="t" filled="f" o:preferrelative="t" stroked="f" coordsize="21600,21600">
            <v:path/>
            <v:fill on="f" focussize="0,0"/>
            <v:stroke on="f" joinstyle="miter"/>
            <v:imagedata r:id="rId43" o:title="eqId7c8475cb9e5b8e12b42eb7d68d855ea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时，要先算________，再算________。</w:t>
      </w:r>
    </w:p>
    <w:p>
      <w:pPr>
        <w:spacing w:line="360" w:lineRule="auto"/>
        <w:jc w:val="left"/>
        <w:textAlignment w:val="center"/>
      </w:pPr>
      <w:r>
        <w:t>8．某校有学生若干人，男生比全校学生的</w:t>
      </w:r>
      <w:r>
        <w:object>
          <v:shape id="_x0000_i1042" o:spt="75" alt="eqId93c281974e6c2b1685cedae938fb5c0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5" o:title="eqId93c281974e6c2b1685cedae938fb5c0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少5人，女生比全校学生的</w:t>
      </w:r>
      <w:r>
        <w:object>
          <v:shape id="_x0000_i1043" o:spt="75" alt="eqId32bfe12dd65c4d2098275f1753da952a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47" o:title="eqId32bfe12dd65c4d2098275f1753da952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多11人，这个学校共有________人</w:t>
      </w:r>
    </w:p>
    <w:p>
      <w:pPr>
        <w:spacing w:line="360" w:lineRule="auto"/>
        <w:jc w:val="left"/>
        <w:textAlignment w:val="center"/>
      </w:pPr>
      <w:r>
        <w:t>9．一套桌椅240元，椅子的价格是桌子的</w:t>
      </w:r>
      <w:r>
        <w:object>
          <v:shape id="_x0000_i1044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9" o:title="eqId4dac452fbb5ef6dd653e7fbbef63948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。椅子的价格是(        )元，桌子的价格是(        )元。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133600" cy="15621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10．7米的</w:t>
      </w:r>
      <w:r>
        <w:object>
          <v:shape id="_x0000_i1045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2" o:title="eqId6ca8b26c3ad6d892590290a2304126b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>与1米的</w:t>
      </w:r>
      <w:r>
        <w:object>
          <v:shape id="_x0000_i1046" o:spt="75" alt="eqId357821e0e5595eaf3028df63d47b2c5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4" o:title="eqId357821e0e5595eaf3028df63d47b2c5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一样长．</w:t>
      </w:r>
      <w:r>
        <w:rPr>
          <w:rFonts w:ascii="'Times New Roman'" w:hAnsi="'Times New Roman'" w:eastAsia="'Times New Roman'" w:cs="'Times New Roman'"/>
        </w:rPr>
        <w:t>       </w:t>
      </w:r>
      <w:r>
        <w:t>(      )</w:t>
      </w:r>
    </w:p>
    <w:p>
      <w:pPr>
        <w:spacing w:line="360" w:lineRule="auto"/>
        <w:jc w:val="left"/>
        <w:textAlignment w:val="center"/>
      </w:pPr>
      <w:r>
        <w:t>11．一个科技兴趣小组的男生比女生多20％，女生比男生少2人，算式2÷20％求的是女生人数．(     )</w:t>
      </w:r>
    </w:p>
    <w:p>
      <w:pPr>
        <w:spacing w:line="360" w:lineRule="auto"/>
        <w:jc w:val="left"/>
        <w:textAlignment w:val="center"/>
      </w:pPr>
      <w:r>
        <w:t>12．一根电线长3米，用去</w:t>
      </w:r>
      <w:r>
        <w:drawing>
          <wp:inline distT="0" distB="0" distL="0" distR="0">
            <wp:extent cx="66675" cy="2667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后，还剩</w:t>
      </w:r>
      <w:r>
        <w:drawing>
          <wp:inline distT="0" distB="0" distL="0" distR="0">
            <wp:extent cx="66675" cy="2667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米．</w:t>
      </w:r>
      <w:r>
        <w:rPr>
          <w:rFonts w:ascii="'Times New Roman'" w:hAnsi="'Times New Roman'" w:eastAsia="'Times New Roman'" w:cs="'Times New Roman'"/>
        </w:rPr>
        <w:t>   </w:t>
      </w:r>
      <w:r>
        <w:t>(       )</w:t>
      </w:r>
    </w:p>
    <w:p>
      <w:pPr>
        <w:spacing w:line="360" w:lineRule="auto"/>
        <w:jc w:val="left"/>
        <w:textAlignment w:val="center"/>
      </w:pPr>
      <w:r>
        <w:t>13．整数加法的运算定律，对于分数同样适合。(  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14．甲、乙两队合修一条路，经过20天完工，如果由乙队独修要42天。已知甲队每天修路330m，这条路长多少m？</w:t>
      </w:r>
    </w:p>
    <w:p>
      <w:pPr>
        <w:spacing w:line="360" w:lineRule="auto"/>
        <w:jc w:val="left"/>
        <w:textAlignment w:val="center"/>
      </w:pPr>
      <w:r>
        <w:t>15．两列火车从两城同时相对开出．一列火车行完全程要10小时，另一列火车行完全程要8小时，经过几小时两车相遇？</w:t>
      </w:r>
    </w:p>
    <w:p>
      <w:pPr>
        <w:spacing w:line="360" w:lineRule="auto"/>
        <w:jc w:val="left"/>
        <w:textAlignment w:val="center"/>
      </w:pPr>
      <w:r>
        <w:t>16．上海到天津的铁路长1325千米，火车从上海开往天津，已经行了</w:t>
      </w:r>
      <w:r>
        <w:object>
          <v:shape id="_x0000_i1047" o:spt="75" alt="eqId7ec5efba5a2b7fb879ffd79fcf73ff0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8" o:title="eqId7ec5efba5a2b7fb879ffd79fcf73ff0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t>．剩下的每小时行106千米，几小时到达天津？</w:t>
      </w:r>
    </w:p>
    <w:p>
      <w:pPr>
        <w:spacing w:line="360" w:lineRule="auto"/>
        <w:jc w:val="left"/>
        <w:textAlignment w:val="center"/>
      </w:pPr>
      <w:r>
        <w:t>17．服装店将两件进价不同的衣服以600元的价格卖出，其中一件赚了</w:t>
      </w:r>
      <w:r>
        <w:object>
          <v:shape id="_x0000_i1048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1" o:title="eqIdd3ffd5c35bba71ea54c28622b6cf505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t>，另一件亏了</w:t>
      </w:r>
      <w:r>
        <w:object>
          <v:shape id="_x0000_i1049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1" o:title="eqIdd3ffd5c35bba71ea54c28622b6cf505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>，商家卖出这两件衣服后是赚（亏）了多少？</w:t>
      </w:r>
    </w:p>
    <w:p>
      <w:pPr>
        <w:spacing w:line="360" w:lineRule="auto"/>
        <w:jc w:val="left"/>
        <w:textAlignment w:val="center"/>
      </w:pPr>
      <w:r>
        <w:t>18．一个工厂请假人数是总人数的</w:t>
      </w:r>
      <w:r>
        <w:object>
          <v:shape id="_x0000_i1050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25" o:title="eqIdca83504e351d7516f61a3052d7a3185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>，后来又有2人请假，这时请假人数是总人数的</w:t>
      </w:r>
      <w:r>
        <w:object>
          <v:shape id="_x0000_i1051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2" o:title="eqId6ca8b26c3ad6d892590290a2304126b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。全厂有多少人？</w:t>
      </w:r>
    </w:p>
    <w:p>
      <w:pPr>
        <w:spacing w:line="360" w:lineRule="auto"/>
        <w:jc w:val="left"/>
        <w:textAlignment w:val="center"/>
      </w:pPr>
      <w:r>
        <w:t>19．客车和货车分别从甲、乙两地同时出发，相向而行，</w:t>
      </w:r>
      <w:r>
        <w:object>
          <v:shape id="_x0000_i1052" o:spt="75" alt="eqIda88f0ef272b8053409c29fb0c3734060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4" o:title="eqIda88f0ef272b8053409c29fb0c373406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小时相遇。相遇时，客车行了全程的</w:t>
      </w:r>
      <w:r>
        <w:object>
          <v:shape id="_x0000_i1053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6" o:title="eqId4a2008b78a906cf5ecdfd68432fa9ad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>，货车每小时行驶80千米，甲、乙两地的路程是多少？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</w:pPr>
      <w:r>
        <w:t>20． 2－</w:t>
      </w:r>
      <w:r>
        <w:object>
          <v:shape id="_x0000_i1054" o:spt="75" alt="eqIdd6a6b832d2922f5c5fea6a1143250f70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8" o:title="eqIdd6a6b832d2922f5c5fea6a1143250f7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×</w:t>
      </w:r>
      <w:r>
        <w:object>
          <v:shape id="_x0000_i1055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0" o:title="eqId8b2a698891d42c70b597f0da4f215f0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t>[1－（</w:t>
      </w:r>
      <w:r>
        <w:object>
          <v:shape id="_x0000_i1056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72" o:title="eqId56d266a04f3dc7483eddbc26c5e487d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＋</w:t>
      </w:r>
      <w:r>
        <w:object>
          <v:shape id="_x0000_i1057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74" o:title="eqId69ee3c61d2298e75fc4f1643f8ebc2e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t>）]÷</w:t>
      </w:r>
      <w:r>
        <w:object>
          <v:shape id="_x0000_i105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72" o:title="eqId56d266a04f3dc7483eddbc26c5e487d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t>（</w:t>
      </w:r>
      <w:r>
        <w:object>
          <v:shape id="_x0000_i1059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70" o:title="eqId8b2a698891d42c70b597f0da4f215f0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t>－</w:t>
      </w:r>
      <w:r>
        <w:object>
          <v:shape id="_x0000_i1060" o:spt="75" alt="eqId09d7abf02717d6e59d8a64a65a87c412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28" o:title="eqId09d7abf02717d6e59d8a64a65a87c41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t>）×（</w:t>
      </w:r>
      <w:r>
        <w:object>
          <v:shape id="_x0000_i1061" o:spt="75" alt="eqId357821e0e5595eaf3028df63d47b2c5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4" o:title="eqId357821e0e5595eaf3028df63d47b2c58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t>＋</w:t>
      </w:r>
      <w:r>
        <w:object>
          <v:shape id="_x0000_i1062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80" o:title="eqIdbf31876698721a199c7c53c6b320aa86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t>）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5．60</w:t>
      </w:r>
    </w:p>
    <w:p>
      <w:pPr>
        <w:spacing w:line="360" w:lineRule="auto"/>
        <w:jc w:val="left"/>
        <w:textAlignment w:val="center"/>
      </w:pPr>
      <w:r>
        <w:t xml:space="preserve">6．     </w:t>
      </w:r>
      <w:r>
        <w:drawing>
          <wp:inline distT="0" distB="0" distL="0" distR="0">
            <wp:extent cx="123825" cy="266700"/>
            <wp:effectExtent l="0" t="0" r="0" b="0"/>
            <wp:docPr id="1651679475" name="图片 1651679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679475" name="图片 1651679475"/>
                    <pic:cNvPicPr>
                      <a:picLocks noChangeAspect="1"/>
                    </pic:cNvPicPr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  </w:t>
      </w:r>
      <w:r>
        <w:drawing>
          <wp:inline distT="0" distB="0" distL="0" distR="0">
            <wp:extent cx="123825" cy="266700"/>
            <wp:effectExtent l="0" t="0" r="0" b="0"/>
            <wp:docPr id="1766256285" name="图片 1766256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256285" name="图片 1766256285"/>
                    <pic:cNvPicPr>
                      <a:picLocks noChangeAspect="1"/>
                    </pic:cNvPicPr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     括号内的     括号外的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8．378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9．     60     180</w:t>
      </w:r>
    </w:p>
    <w:p>
      <w:pPr>
        <w:spacing w:line="360" w:lineRule="auto"/>
        <w:jc w:val="left"/>
        <w:textAlignment w:val="center"/>
      </w:pPr>
      <w:r>
        <w:t>10．√</w:t>
      </w:r>
    </w:p>
    <w:p>
      <w:pPr>
        <w:spacing w:line="360" w:lineRule="auto"/>
        <w:jc w:val="left"/>
        <w:textAlignment w:val="center"/>
      </w:pPr>
      <w:r>
        <w:t>11．√</w:t>
      </w:r>
    </w:p>
    <w:p>
      <w:pPr>
        <w:spacing w:line="360" w:lineRule="auto"/>
        <w:jc w:val="left"/>
        <w:textAlignment w:val="center"/>
      </w:pPr>
      <w:r>
        <w:t>12．╳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14．12600m</w:t>
      </w:r>
    </w:p>
    <w:p>
      <w:pPr>
        <w:spacing w:line="360" w:lineRule="auto"/>
        <w:jc w:val="left"/>
        <w:textAlignment w:val="center"/>
      </w:pPr>
      <w:r>
        <w:t>15．1÷(</w:t>
      </w:r>
      <w:r>
        <w:object>
          <v:shape id="_x0000_i1063" o:spt="75" alt="eqId5723639e0b63d91f0cae56954620b72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84" o:title="eqId5723639e0b63d91f0cae56954620b72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t>+</w:t>
      </w:r>
      <w:r>
        <w:object>
          <v:shape id="_x0000_i1064" o:spt="75" alt="eqIdc4195d5f8f2bc536030045927ee842f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86" o:title="eqIdc4195d5f8f2bc536030045927ee842f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t>)</w:t>
      </w:r>
    </w:p>
    <w:p>
      <w:pPr>
        <w:spacing w:line="360" w:lineRule="auto"/>
        <w:jc w:val="left"/>
        <w:textAlignment w:val="center"/>
      </w:pPr>
      <w:r>
        <w:t>=1÷</w:t>
      </w:r>
      <w:r>
        <w:object>
          <v:shape id="_x0000_i1065" o:spt="75" alt="eqId70e354029e54d3dee62ebfb2fb636cd4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88" o:title="eqId70e354029e54d3dee62ebfb2fb636cd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=1×</w:t>
      </w:r>
      <w:r>
        <w:object>
          <v:shape id="_x0000_i1066" o:spt="75" alt="eqIda16e6095557248865a452a3f51331d75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0" o:title="eqIda16e6095557248865a452a3f51331d75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= </w:t>
      </w:r>
      <w:r>
        <w:object>
          <v:shape id="_x0000_i1067" o:spt="75" alt="eqIda16e6095557248865a452a3f51331d75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0" o:title="eqIda16e6095557248865a452a3f51331d7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t>（小时）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答：经过</w:t>
      </w:r>
      <w:r>
        <w:object>
          <v:shape id="_x0000_i1068" o:spt="75" alt="eqIda16e6095557248865a452a3f51331d75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90" o:title="eqIda16e6095557248865a452a3f51331d7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t>小时相遇．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16．解：1325×(1-</w:t>
      </w:r>
      <w:r>
        <w:object>
          <v:shape id="_x0000_i1069" o:spt="75" alt="eqId7ec5efba5a2b7fb879ffd79fcf73ff03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8" o:title="eqId7ec5efba5a2b7fb879ffd79fcf73ff03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t>)÷106</w:t>
      </w:r>
    </w:p>
    <w:p>
      <w:pPr>
        <w:spacing w:line="360" w:lineRule="auto"/>
        <w:jc w:val="left"/>
        <w:textAlignment w:val="center"/>
      </w:pPr>
      <w:r>
        <w:t>=1325×</w:t>
      </w:r>
      <w:r>
        <w:object>
          <v:shape id="_x0000_i1070" o:spt="75" alt="eqIddd4222b8069d08e6ba68c4a31f892f3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5" o:title="eqIddd4222b8069d08e6ba68c4a31f892f3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t>÷106</w:t>
      </w:r>
    </w:p>
    <w:p>
      <w:pPr>
        <w:spacing w:line="360" w:lineRule="auto"/>
        <w:jc w:val="left"/>
        <w:textAlignment w:val="center"/>
      </w:pPr>
      <w:r>
        <w:t>=530÷106</w:t>
      </w:r>
    </w:p>
    <w:p>
      <w:pPr>
        <w:spacing w:line="360" w:lineRule="auto"/>
        <w:jc w:val="left"/>
        <w:textAlignment w:val="center"/>
      </w:pPr>
      <w:r>
        <w:t>=5（小时）</w:t>
      </w:r>
    </w:p>
    <w:p>
      <w:pPr>
        <w:spacing w:line="360" w:lineRule="auto"/>
        <w:jc w:val="left"/>
        <w:textAlignment w:val="center"/>
      </w:pPr>
      <w:r>
        <w:t>答：5小时到达天津．</w:t>
      </w:r>
    </w:p>
    <w:p>
      <w:pPr>
        <w:spacing w:line="360" w:lineRule="auto"/>
        <w:jc w:val="left"/>
        <w:textAlignment w:val="center"/>
      </w:pPr>
      <w:r>
        <w:t>17．亏50元</w:t>
      </w:r>
    </w:p>
    <w:p>
      <w:pPr>
        <w:spacing w:line="360" w:lineRule="auto"/>
        <w:jc w:val="left"/>
        <w:textAlignment w:val="center"/>
      </w:pPr>
      <w:r>
        <w:t>18．80人</w:t>
      </w:r>
    </w:p>
    <w:p>
      <w:pPr>
        <w:spacing w:line="360" w:lineRule="auto"/>
        <w:jc w:val="left"/>
        <w:textAlignment w:val="center"/>
      </w:pPr>
      <w:r>
        <w:t>19．320千米</w: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71" o:spt="75" alt="eqIdd599cb4a589f90b0205f24c2e1fa021e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97" o:title="eqIdd599cb4a589f90b0205f24c2e1fa021e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t>；</w:t>
      </w:r>
      <w:r>
        <w:object>
          <v:shape id="_x0000_i1072" o:spt="75" alt="eqIda4b8503f4706b8321e4e79a87eadea8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9" o:title="eqIda4b8503f4706b8321e4e79a87eadea84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t>；</w:t>
      </w:r>
      <w:r>
        <w:object>
          <v:shape id="_x0000_i1073" o:spt="75" alt="eqId7fed0ef6abdc8c9cfe09aefd8e107ac6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01" o:title="eqId7fed0ef6abdc8c9cfe09aefd8e107ac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7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C38CF"/>
    <w:rsid w:val="001D7A06"/>
    <w:rsid w:val="002212F2"/>
    <w:rsid w:val="00284433"/>
    <w:rsid w:val="002A1EC6"/>
    <w:rsid w:val="002E035E"/>
    <w:rsid w:val="004151FC"/>
    <w:rsid w:val="0064153B"/>
    <w:rsid w:val="006B16C5"/>
    <w:rsid w:val="00855687"/>
    <w:rsid w:val="009E611B"/>
    <w:rsid w:val="00BC62FB"/>
    <w:rsid w:val="00BF535F"/>
    <w:rsid w:val="00C02FC6"/>
    <w:rsid w:val="00C77642"/>
    <w:rsid w:val="00C806B0"/>
    <w:rsid w:val="00EF035E"/>
    <w:rsid w:val="6A72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3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6.bin"/><Relationship Id="rId93" Type="http://schemas.openxmlformats.org/officeDocument/2006/relationships/oleObject" Target="embeddings/oleObject45.bin"/><Relationship Id="rId92" Type="http://schemas.openxmlformats.org/officeDocument/2006/relationships/oleObject" Target="embeddings/oleObject44.bin"/><Relationship Id="rId91" Type="http://schemas.openxmlformats.org/officeDocument/2006/relationships/oleObject" Target="embeddings/oleObject43.bin"/><Relationship Id="rId90" Type="http://schemas.openxmlformats.org/officeDocument/2006/relationships/image" Target="media/image41.wmf"/><Relationship Id="rId9" Type="http://schemas.openxmlformats.org/officeDocument/2006/relationships/image" Target="media/image2.png"/><Relationship Id="rId89" Type="http://schemas.openxmlformats.org/officeDocument/2006/relationships/oleObject" Target="embeddings/oleObject42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1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0.bin"/><Relationship Id="rId84" Type="http://schemas.openxmlformats.org/officeDocument/2006/relationships/image" Target="media/image38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7.png"/><Relationship Id="rId81" Type="http://schemas.openxmlformats.org/officeDocument/2006/relationships/image" Target="media/image36.png"/><Relationship Id="rId80" Type="http://schemas.openxmlformats.org/officeDocument/2006/relationships/image" Target="media/image35.wmf"/><Relationship Id="rId8" Type="http://schemas.openxmlformats.org/officeDocument/2006/relationships/theme" Target="theme/theme1.xml"/><Relationship Id="rId79" Type="http://schemas.openxmlformats.org/officeDocument/2006/relationships/oleObject" Target="embeddings/oleObject38.bin"/><Relationship Id="rId78" Type="http://schemas.openxmlformats.org/officeDocument/2006/relationships/oleObject" Target="embeddings/oleObject37.bin"/><Relationship Id="rId77" Type="http://schemas.openxmlformats.org/officeDocument/2006/relationships/oleObject" Target="embeddings/oleObject36.bin"/><Relationship Id="rId76" Type="http://schemas.openxmlformats.org/officeDocument/2006/relationships/oleObject" Target="embeddings/oleObject35.bin"/><Relationship Id="rId75" Type="http://schemas.openxmlformats.org/officeDocument/2006/relationships/oleObject" Target="embeddings/oleObject34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footer" Target="footer4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oleObject" Target="embeddings/oleObject26.bin"/><Relationship Id="rId60" Type="http://schemas.openxmlformats.org/officeDocument/2006/relationships/oleObject" Target="embeddings/oleObject25.bin"/><Relationship Id="rId6" Type="http://schemas.openxmlformats.org/officeDocument/2006/relationships/footer" Target="footer3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7.png"/><Relationship Id="rId55" Type="http://schemas.openxmlformats.org/officeDocument/2006/relationships/image" Target="media/image26.png"/><Relationship Id="rId54" Type="http://schemas.openxmlformats.org/officeDocument/2006/relationships/image" Target="media/image25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3.png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png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oleObject" Target="embeddings/oleObject5.bin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3" Type="http://schemas.openxmlformats.org/officeDocument/2006/relationships/fontTable" Target="fontTable.xml"/><Relationship Id="rId102" Type="http://schemas.openxmlformats.org/officeDocument/2006/relationships/customXml" Target="../customXml/item1.xml"/><Relationship Id="rId101" Type="http://schemas.openxmlformats.org/officeDocument/2006/relationships/image" Target="media/image45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942</Words>
  <Characters>1140</Characters>
  <Lines>18</Lines>
  <Paragraphs>5</Paragraphs>
  <TotalTime>3</TotalTime>
  <ScaleCrop>false</ScaleCrop>
  <LinksUpToDate>false</LinksUpToDate>
  <CharactersWithSpaces>1313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2022-09-18T06:27:10Z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63F9507A37DC455995AC5741629B689B</vt:lpwstr>
  </property>
</Properties>
</file>