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宋体" w:cs="宋体"/>
          <w:sz w:val="24"/>
          <w:szCs w:val="24"/>
        </w:rPr>
      </w:pPr>
      <w:r>
        <w:rPr>
          <w:rFonts w:hint="eastAsia" w:ascii="宋体" w:hAnsi="宋体" w:eastAsia="宋体" w:cs="宋体"/>
          <w:sz w:val="24"/>
          <w:szCs w:val="24"/>
        </w:rPr>
        <w:t>化学反应中的质量关系</w:t>
      </w:r>
    </w:p>
    <w:p>
      <w:pPr>
        <w:widowControl/>
        <w:spacing w:line="560" w:lineRule="exact"/>
        <w:jc w:val="left"/>
        <w:rPr>
          <w:rFonts w:ascii="宋体" w:hAnsi="宋体" w:eastAsia="宋体" w:cs="宋体"/>
          <w:b/>
          <w:spacing w:val="-20"/>
          <w:kern w:val="0"/>
          <w:sz w:val="24"/>
          <w:szCs w:val="24"/>
        </w:rPr>
      </w:pPr>
      <w:r>
        <w:rPr>
          <w:rFonts w:hint="eastAsia" w:ascii="宋体" w:hAnsi="宋体" w:eastAsia="宋体" w:cs="宋体"/>
          <w:b/>
          <w:spacing w:val="-20"/>
          <w:kern w:val="0"/>
          <w:sz w:val="24"/>
          <w:szCs w:val="24"/>
        </w:rPr>
        <w:t>教 学 目 标</w:t>
      </w:r>
    </w:p>
    <w:p>
      <w:pPr>
        <w:widowControl/>
        <w:spacing w:line="560" w:lineRule="exact"/>
        <w:ind w:firstLine="402" w:firstLineChars="200"/>
        <w:jc w:val="left"/>
        <w:rPr>
          <w:rFonts w:ascii="宋体" w:hAnsi="宋体" w:eastAsia="宋体" w:cs="宋体"/>
          <w:spacing w:val="-20"/>
          <w:kern w:val="0"/>
          <w:sz w:val="24"/>
          <w:szCs w:val="24"/>
        </w:rPr>
      </w:pPr>
      <w:r>
        <w:rPr>
          <w:rFonts w:hint="eastAsia" w:ascii="宋体" w:hAnsi="宋体" w:eastAsia="宋体" w:cs="宋体"/>
          <w:b/>
          <w:spacing w:val="-20"/>
          <w:kern w:val="0"/>
          <w:sz w:val="24"/>
          <w:szCs w:val="24"/>
        </w:rPr>
        <w:t>【</w:t>
      </w:r>
      <w:r>
        <w:rPr>
          <w:rFonts w:hint="eastAsia" w:ascii="宋体" w:hAnsi="宋体" w:eastAsia="宋体" w:cs="宋体"/>
          <w:spacing w:val="-20"/>
          <w:kern w:val="0"/>
          <w:sz w:val="24"/>
          <w:szCs w:val="24"/>
        </w:rPr>
        <w:t>知识与技能</w:t>
      </w:r>
      <w:r>
        <w:rPr>
          <w:rFonts w:hint="eastAsia" w:ascii="宋体" w:hAnsi="宋体" w:eastAsia="宋体" w:cs="宋体"/>
          <w:b/>
          <w:spacing w:val="-20"/>
          <w:kern w:val="0"/>
          <w:sz w:val="24"/>
          <w:szCs w:val="24"/>
        </w:rPr>
        <w:t>】</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1．通过对所选化学反应的实验测定和实质分析，使学生理解和掌握质量守恒定律的含义；</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2．能从微观的角度用原子、分子的知识解释质量守恒定律；</w:t>
      </w:r>
      <w:bookmarkStart w:id="0" w:name="_GoBack"/>
      <w:bookmarkEnd w:id="0"/>
    </w:p>
    <w:p>
      <w:pPr>
        <w:widowControl/>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spacing w:val="-20"/>
          <w:kern w:val="0"/>
          <w:sz w:val="24"/>
          <w:szCs w:val="24"/>
        </w:rPr>
        <w:t>3．初步培养学生用实验方法来定量研究问题和分析问题的能力</w:t>
      </w:r>
    </w:p>
    <w:p>
      <w:pPr>
        <w:widowControl/>
        <w:spacing w:line="560" w:lineRule="exact"/>
        <w:ind w:firstLine="400" w:firstLineChars="200"/>
        <w:jc w:val="left"/>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【过程与方法】</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1.通过实验探究，认识科学探究的意义和基本过程，认识定量研究在化学科学探究和发展中的重要地位和作用。</w:t>
      </w:r>
    </w:p>
    <w:p>
      <w:pPr>
        <w:widowControl/>
        <w:spacing w:line="560" w:lineRule="exact"/>
        <w:ind w:firstLine="400" w:firstLineChars="200"/>
        <w:jc w:val="left"/>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2.初步学会运用观察、实验等方法获得信息，学会运用比较、分析、归纳、概括等方法获得正确的结论。</w:t>
      </w:r>
    </w:p>
    <w:p>
      <w:pPr>
        <w:widowControl/>
        <w:spacing w:line="560" w:lineRule="exact"/>
        <w:jc w:val="left"/>
        <w:rPr>
          <w:rFonts w:ascii="宋体" w:hAnsi="宋体" w:eastAsia="宋体" w:cs="宋体"/>
          <w:spacing w:val="-20"/>
          <w:kern w:val="0"/>
          <w:sz w:val="24"/>
          <w:szCs w:val="24"/>
        </w:rPr>
      </w:pPr>
      <w:r>
        <w:rPr>
          <w:rFonts w:hint="eastAsia" w:ascii="宋体" w:hAnsi="宋体" w:eastAsia="宋体" w:cs="宋体"/>
          <w:b/>
          <w:spacing w:val="-20"/>
          <w:kern w:val="0"/>
          <w:sz w:val="24"/>
          <w:szCs w:val="24"/>
        </w:rPr>
        <w:t>【</w:t>
      </w:r>
      <w:r>
        <w:rPr>
          <w:rFonts w:hint="eastAsia" w:ascii="宋体" w:hAnsi="宋体" w:eastAsia="宋体" w:cs="宋体"/>
          <w:spacing w:val="-20"/>
          <w:kern w:val="0"/>
          <w:sz w:val="24"/>
          <w:szCs w:val="24"/>
        </w:rPr>
        <w:t>情感、态度与价值观</w:t>
      </w:r>
      <w:r>
        <w:rPr>
          <w:rFonts w:hint="eastAsia" w:ascii="宋体" w:hAnsi="宋体" w:eastAsia="宋体" w:cs="宋体"/>
          <w:b/>
          <w:spacing w:val="-20"/>
          <w:kern w:val="0"/>
          <w:sz w:val="24"/>
          <w:szCs w:val="24"/>
        </w:rPr>
        <w:t>】</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1．培养学生善于合作、勤于思考、严谨求实、勇于创新和实践的科学精神。</w:t>
      </w:r>
    </w:p>
    <w:p>
      <w:pPr>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spacing w:val="-20"/>
          <w:kern w:val="0"/>
          <w:sz w:val="24"/>
          <w:szCs w:val="24"/>
        </w:rPr>
        <w:t>2．学生的探究实验保持和增强了学生对生活和自然界中化学现象观察的好奇心和探究的兴趣。</w:t>
      </w:r>
    </w:p>
    <w:p>
      <w:pPr>
        <w:widowControl/>
        <w:spacing w:line="560" w:lineRule="exact"/>
        <w:rPr>
          <w:rFonts w:ascii="宋体" w:hAnsi="宋体" w:eastAsia="宋体" w:cs="宋体"/>
          <w:spacing w:val="-20"/>
          <w:kern w:val="0"/>
          <w:sz w:val="24"/>
          <w:szCs w:val="24"/>
        </w:rPr>
      </w:pPr>
      <w:r>
        <w:rPr>
          <w:rFonts w:hint="eastAsia" w:ascii="宋体" w:hAnsi="宋体" w:eastAsia="宋体" w:cs="宋体"/>
          <w:b/>
          <w:spacing w:val="-20"/>
          <w:kern w:val="0"/>
          <w:sz w:val="24"/>
          <w:szCs w:val="24"/>
        </w:rPr>
        <w:t>教学重点:</w:t>
      </w:r>
      <w:r>
        <w:rPr>
          <w:rFonts w:hint="eastAsia" w:ascii="宋体" w:hAnsi="宋体" w:eastAsia="宋体" w:cs="宋体"/>
          <w:spacing w:val="-20"/>
          <w:kern w:val="0"/>
          <w:sz w:val="24"/>
          <w:szCs w:val="24"/>
        </w:rPr>
        <w:t>质量守恒定律的含义及本质。</w:t>
      </w:r>
    </w:p>
    <w:p>
      <w:pPr>
        <w:widowControl/>
        <w:spacing w:line="560" w:lineRule="exact"/>
        <w:rPr>
          <w:rFonts w:ascii="宋体" w:hAnsi="宋体" w:eastAsia="宋体" w:cs="宋体"/>
          <w:b/>
          <w:spacing w:val="-20"/>
          <w:kern w:val="0"/>
          <w:sz w:val="24"/>
          <w:szCs w:val="24"/>
        </w:rPr>
      </w:pPr>
      <w:r>
        <w:rPr>
          <w:rFonts w:hint="eastAsia" w:ascii="宋体" w:hAnsi="宋体" w:eastAsia="宋体" w:cs="宋体"/>
          <w:b/>
          <w:spacing w:val="-20"/>
          <w:kern w:val="0"/>
          <w:sz w:val="24"/>
          <w:szCs w:val="24"/>
        </w:rPr>
        <w:t>教学难点</w:t>
      </w:r>
      <w:r>
        <w:rPr>
          <w:rFonts w:hint="eastAsia" w:ascii="宋体" w:hAnsi="宋体" w:eastAsia="宋体" w:cs="宋体"/>
          <w:spacing w:val="-20"/>
          <w:kern w:val="0"/>
          <w:sz w:val="24"/>
          <w:szCs w:val="24"/>
        </w:rPr>
        <w:t>: 运用质量守恒定律解释一些现象</w:t>
      </w:r>
    </w:p>
    <w:p>
      <w:pPr>
        <w:widowControl/>
        <w:spacing w:line="560" w:lineRule="exact"/>
        <w:rPr>
          <w:rFonts w:ascii="宋体" w:hAnsi="宋体" w:eastAsia="宋体" w:cs="宋体"/>
          <w:b/>
          <w:spacing w:val="-20"/>
          <w:kern w:val="0"/>
          <w:sz w:val="24"/>
          <w:szCs w:val="24"/>
        </w:rPr>
      </w:pPr>
      <w:r>
        <w:rPr>
          <w:rFonts w:hint="eastAsia" w:ascii="宋体" w:hAnsi="宋体" w:eastAsia="宋体" w:cs="宋体"/>
          <w:b/>
          <w:spacing w:val="-20"/>
          <w:kern w:val="0"/>
          <w:sz w:val="24"/>
          <w:szCs w:val="24"/>
        </w:rPr>
        <w:t>教学方法：</w:t>
      </w:r>
    </w:p>
    <w:p>
      <w:pPr>
        <w:pStyle w:val="9"/>
        <w:widowControl/>
        <w:spacing w:line="560" w:lineRule="exact"/>
        <w:ind w:firstLine="48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1.实验探究法：通过实验探究化学反应前后质量是否守恒，从探究中发现问题，分析问题，从而想办法解决问题，提高学生解决问题的能力。</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2.合作学习法：让学生在讨论中取长补短，培养学生的合作竞争意识。</w:t>
      </w:r>
    </w:p>
    <w:p>
      <w:pPr>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spacing w:val="-20"/>
          <w:kern w:val="0"/>
          <w:sz w:val="24"/>
          <w:szCs w:val="24"/>
        </w:rPr>
        <w:t>3.多媒体辅助教学法：利用多媒体技术营造良好的课堂氛围，使抽象的问题形象化，从而激发学生学习化学的兴趣 。</w:t>
      </w:r>
    </w:p>
    <w:p>
      <w:pPr>
        <w:spacing w:line="560" w:lineRule="exact"/>
        <w:rPr>
          <w:rFonts w:ascii="宋体" w:hAnsi="宋体" w:eastAsia="宋体" w:cs="宋体"/>
          <w:b/>
          <w:sz w:val="24"/>
          <w:szCs w:val="24"/>
        </w:rPr>
      </w:pPr>
      <w:r>
        <w:rPr>
          <w:rFonts w:hint="eastAsia" w:ascii="宋体" w:hAnsi="宋体" w:eastAsia="宋体" w:cs="宋体"/>
          <w:b/>
          <w:sz w:val="24"/>
          <w:szCs w:val="24"/>
        </w:rPr>
        <w:t xml:space="preserve">教学过程 ： </w:t>
      </w:r>
    </w:p>
    <w:p>
      <w:pPr>
        <w:pStyle w:val="9"/>
        <w:numPr>
          <w:ilvl w:val="0"/>
          <w:numId w:val="1"/>
        </w:numPr>
        <w:spacing w:line="560" w:lineRule="exact"/>
        <w:ind w:firstLineChars="0"/>
        <w:rPr>
          <w:rFonts w:ascii="宋体" w:hAnsi="宋体" w:eastAsia="宋体" w:cs="宋体"/>
          <w:spacing w:val="-20"/>
          <w:kern w:val="0"/>
          <w:sz w:val="24"/>
          <w:szCs w:val="24"/>
        </w:rPr>
      </w:pPr>
      <w:r>
        <w:rPr>
          <w:rFonts w:hint="eastAsia" w:ascii="宋体" w:hAnsi="宋体" w:eastAsia="宋体" w:cs="宋体"/>
          <w:spacing w:val="-20"/>
          <w:kern w:val="0"/>
          <w:sz w:val="24"/>
          <w:szCs w:val="24"/>
        </w:rPr>
        <w:t>创设情境,导入新课</w:t>
      </w:r>
    </w:p>
    <w:p>
      <w:pPr>
        <w:widowControl/>
        <w:spacing w:line="560" w:lineRule="exact"/>
        <w:rPr>
          <w:rFonts w:ascii="宋体" w:hAnsi="宋体" w:eastAsia="宋体" w:cs="宋体"/>
          <w:spacing w:val="-20"/>
          <w:kern w:val="0"/>
          <w:sz w:val="24"/>
          <w:szCs w:val="24"/>
        </w:rPr>
      </w:pPr>
      <w:r>
        <w:rPr>
          <w:rFonts w:hint="eastAsia" w:ascii="宋体" w:hAnsi="宋体" w:eastAsia="宋体" w:cs="宋体"/>
          <w:sz w:val="24"/>
          <w:szCs w:val="24"/>
        </w:rPr>
        <w:t>二、合作交流，互动</w:t>
      </w:r>
      <w:r>
        <w:rPr>
          <w:rFonts w:hint="eastAsia" w:ascii="宋体" w:hAnsi="宋体" w:eastAsia="宋体" w:cs="宋体"/>
          <w:spacing w:val="-20"/>
          <w:kern w:val="0"/>
          <w:sz w:val="24"/>
          <w:szCs w:val="24"/>
        </w:rPr>
        <w:t>探究</w:t>
      </w:r>
    </w:p>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活动一：探究质量守恒定律</w:t>
      </w:r>
    </w:p>
    <w:p>
      <w:pPr>
        <w:widowControl/>
        <w:spacing w:line="560" w:lineRule="exact"/>
        <w:ind w:left="2240" w:hanging="1600" w:hangingChars="800"/>
        <w:rPr>
          <w:rFonts w:ascii="宋体" w:hAnsi="宋体" w:eastAsia="宋体" w:cs="宋体"/>
          <w:spacing w:val="-20"/>
          <w:kern w:val="0"/>
          <w:sz w:val="24"/>
          <w:szCs w:val="24"/>
        </w:rPr>
      </w:pPr>
      <w:r>
        <w:rPr>
          <w:rFonts w:hint="eastAsia" w:ascii="宋体" w:hAnsi="宋体" w:eastAsia="宋体" w:cs="宋体"/>
          <w:spacing w:val="-20"/>
          <w:kern w:val="0"/>
          <w:sz w:val="24"/>
          <w:szCs w:val="24"/>
        </w:rPr>
        <w:t>[ 提出问题 ]： 本节课我们一起研究化学变化过程中各物质的质量总和有无变化？</w:t>
      </w:r>
    </w:p>
    <w:p>
      <w:pPr>
        <w:widowControl/>
        <w:spacing w:line="560" w:lineRule="exact"/>
        <w:ind w:left="1605" w:leftChars="50" w:hanging="1500" w:hangingChars="75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[假设与猜想]：引导学生已有的知识和经验，猜想化学反应前后各物质的质量总和有可能发生哪几种变化？</w:t>
      </w:r>
    </w:p>
    <w:p>
      <w:pPr>
        <w:widowControl/>
        <w:spacing w:line="560" w:lineRule="exact"/>
        <w:ind w:firstLine="1100" w:firstLineChars="55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 xml:space="preserve">      1．反应前质量总和大于反应后质量总和。</w:t>
      </w:r>
    </w:p>
    <w:p>
      <w:pPr>
        <w:widowControl/>
        <w:spacing w:line="560" w:lineRule="exact"/>
        <w:ind w:firstLine="1600" w:firstLineChars="8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2．反应前质量总和小于反应后质量总和。</w:t>
      </w:r>
    </w:p>
    <w:p>
      <w:pPr>
        <w:widowControl/>
        <w:spacing w:line="560" w:lineRule="exact"/>
        <w:ind w:firstLine="1600" w:firstLineChars="800"/>
        <w:rPr>
          <w:rFonts w:ascii="宋体" w:hAnsi="宋体" w:eastAsia="宋体" w:cs="宋体"/>
          <w:spacing w:val="-20"/>
          <w:kern w:val="0"/>
          <w:sz w:val="24"/>
          <w:szCs w:val="24"/>
        </w:rPr>
      </w:pPr>
      <w:r>
        <w:rPr>
          <w:rFonts w:hint="eastAsia" w:ascii="宋体" w:hAnsi="宋体" w:eastAsia="宋体" w:cs="宋体"/>
          <w:spacing w:val="-20"/>
          <w:kern w:val="0"/>
          <w:sz w:val="24"/>
          <w:szCs w:val="24"/>
        </w:rPr>
        <w:t>3．反应前质量总和等于反应后质量总和。</w:t>
      </w:r>
    </w:p>
    <w:p>
      <w:pPr>
        <w:widowControl/>
        <w:spacing w:line="560" w:lineRule="exact"/>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[引       导 ]：究竟对你的猜想是否正确，能不能用实验加以验证呢？</w:t>
      </w:r>
    </w:p>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 进行实验  ]：指导学生</w:t>
      </w:r>
      <w:r>
        <w:rPr>
          <w:rFonts w:hint="eastAsia" w:ascii="宋体" w:hAnsi="宋体" w:eastAsia="宋体" w:cs="宋体"/>
          <w:color w:val="000000"/>
          <w:spacing w:val="-20"/>
          <w:kern w:val="0"/>
          <w:sz w:val="24"/>
          <w:szCs w:val="24"/>
        </w:rPr>
        <w:t>分小组</w:t>
      </w:r>
      <w:r>
        <w:rPr>
          <w:rFonts w:hint="eastAsia" w:ascii="宋体" w:hAnsi="宋体" w:eastAsia="宋体" w:cs="宋体"/>
          <w:spacing w:val="-20"/>
          <w:kern w:val="0"/>
          <w:sz w:val="24"/>
          <w:szCs w:val="24"/>
        </w:rPr>
        <w:t>完成实验探究，共同完成下列表格：</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126"/>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trPr>
        <w:tc>
          <w:tcPr>
            <w:tcW w:w="15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b/>
                <w:bCs/>
                <w:spacing w:val="-20"/>
                <w:kern w:val="0"/>
                <w:sz w:val="24"/>
                <w:szCs w:val="24"/>
              </w:rPr>
              <w:t>实验 序号</w:t>
            </w:r>
          </w:p>
        </w:tc>
        <w:tc>
          <w:tcPr>
            <w:tcW w:w="21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反应前的总质量</w:t>
            </w:r>
          </w:p>
        </w:tc>
        <w:tc>
          <w:tcPr>
            <w:tcW w:w="21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反应前的总质量</w:t>
            </w:r>
          </w:p>
        </w:tc>
        <w:tc>
          <w:tcPr>
            <w:tcW w:w="2977"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结论（填大于、等于、小于）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5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b/>
                <w:bCs/>
                <w:spacing w:val="-20"/>
                <w:kern w:val="0"/>
                <w:sz w:val="24"/>
                <w:szCs w:val="24"/>
              </w:rPr>
              <w:t>实验 1</w:t>
            </w: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977" w:type="dxa"/>
            <w:vAlign w:val="center"/>
          </w:tcPr>
          <w:p>
            <w:pPr>
              <w:widowControl/>
              <w:spacing w:line="560" w:lineRule="exact"/>
              <w:jc w:val="center"/>
              <w:rPr>
                <w:rFonts w:ascii="宋体" w:hAnsi="宋体" w:eastAsia="宋体" w:cs="宋体"/>
                <w:spacing w:val="-2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15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b/>
                <w:bCs/>
                <w:spacing w:val="-20"/>
                <w:kern w:val="0"/>
                <w:sz w:val="24"/>
                <w:szCs w:val="24"/>
              </w:rPr>
              <w:t>实验 2</w:t>
            </w: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977" w:type="dxa"/>
            <w:vAlign w:val="center"/>
          </w:tcPr>
          <w:p>
            <w:pPr>
              <w:widowControl/>
              <w:spacing w:line="560" w:lineRule="exact"/>
              <w:jc w:val="center"/>
              <w:rPr>
                <w:rFonts w:ascii="宋体" w:hAnsi="宋体" w:eastAsia="宋体" w:cs="宋体"/>
                <w:spacing w:val="-2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526" w:type="dxa"/>
            <w:vAlign w:val="center"/>
          </w:tcPr>
          <w:p>
            <w:pPr>
              <w:widowControl/>
              <w:spacing w:line="560" w:lineRule="exact"/>
              <w:rPr>
                <w:rFonts w:ascii="宋体" w:hAnsi="宋体" w:eastAsia="宋体" w:cs="宋体"/>
                <w:spacing w:val="-20"/>
                <w:kern w:val="0"/>
                <w:sz w:val="24"/>
                <w:szCs w:val="24"/>
              </w:rPr>
            </w:pPr>
            <w:r>
              <w:rPr>
                <w:rFonts w:hint="eastAsia" w:ascii="宋体" w:hAnsi="宋体" w:eastAsia="宋体" w:cs="宋体"/>
                <w:b/>
                <w:bCs/>
                <w:spacing w:val="-20"/>
                <w:kern w:val="0"/>
                <w:sz w:val="24"/>
                <w:szCs w:val="24"/>
              </w:rPr>
              <w:t>实验3</w:t>
            </w: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126" w:type="dxa"/>
            <w:vAlign w:val="center"/>
          </w:tcPr>
          <w:p>
            <w:pPr>
              <w:widowControl/>
              <w:spacing w:line="560" w:lineRule="exact"/>
              <w:jc w:val="center"/>
              <w:rPr>
                <w:rFonts w:ascii="宋体" w:hAnsi="宋体" w:eastAsia="宋体" w:cs="宋体"/>
                <w:spacing w:val="-20"/>
                <w:kern w:val="0"/>
                <w:sz w:val="24"/>
                <w:szCs w:val="24"/>
              </w:rPr>
            </w:pPr>
          </w:p>
        </w:tc>
        <w:tc>
          <w:tcPr>
            <w:tcW w:w="2977" w:type="dxa"/>
            <w:vAlign w:val="center"/>
          </w:tcPr>
          <w:p>
            <w:pPr>
              <w:widowControl/>
              <w:spacing w:line="560" w:lineRule="exact"/>
              <w:jc w:val="center"/>
              <w:rPr>
                <w:rFonts w:ascii="宋体" w:hAnsi="宋体" w:eastAsia="宋体" w:cs="宋体"/>
                <w:spacing w:val="-20"/>
                <w:kern w:val="0"/>
                <w:sz w:val="24"/>
                <w:szCs w:val="24"/>
              </w:rPr>
            </w:pPr>
          </w:p>
        </w:tc>
      </w:tr>
    </w:tbl>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hint="eastAsia" w:ascii="宋体" w:hAnsi="宋体" w:eastAsia="宋体" w:cs="宋体"/>
          <w:spacing w:val="-20"/>
          <w:kern w:val="0"/>
          <w:sz w:val="24"/>
          <w:szCs w:val="24"/>
        </w:rPr>
        <w:t>[讨论与交流]：</w:t>
      </w:r>
    </w:p>
    <w:p>
      <w:pPr>
        <w:widowControl/>
        <w:spacing w:line="560" w:lineRule="exact"/>
        <w:ind w:firstLine="500" w:firstLineChars="250"/>
        <w:rPr>
          <w:rFonts w:ascii="宋体" w:hAnsi="宋体" w:eastAsia="宋体" w:cs="宋体"/>
          <w:spacing w:val="-20"/>
          <w:kern w:val="0"/>
          <w:sz w:val="24"/>
          <w:szCs w:val="24"/>
        </w:rPr>
      </w:pPr>
      <w:r>
        <w:rPr>
          <w:rFonts w:hint="eastAsia" w:ascii="宋体" w:hAnsi="宋体" w:eastAsia="宋体" w:cs="宋体"/>
          <w:spacing w:val="-20"/>
          <w:kern w:val="0"/>
          <w:sz w:val="24"/>
          <w:szCs w:val="24"/>
        </w:rPr>
        <w:t>1．每个小组由记录的同学对本组的实验情况汇报，</w:t>
      </w:r>
    </w:p>
    <w:p>
      <w:pPr>
        <w:widowControl/>
        <w:spacing w:line="560" w:lineRule="exact"/>
        <w:ind w:firstLine="500" w:firstLineChars="250"/>
        <w:rPr>
          <w:rFonts w:ascii="宋体" w:hAnsi="宋体" w:eastAsia="宋体" w:cs="宋体"/>
          <w:spacing w:val="-20"/>
          <w:kern w:val="0"/>
          <w:sz w:val="24"/>
          <w:szCs w:val="24"/>
        </w:rPr>
      </w:pPr>
      <w:r>
        <w:rPr>
          <w:rFonts w:hint="eastAsia" w:ascii="宋体" w:hAnsi="宋体" w:eastAsia="宋体" w:cs="宋体"/>
          <w:spacing w:val="-20"/>
          <w:kern w:val="0"/>
          <w:sz w:val="24"/>
          <w:szCs w:val="24"/>
        </w:rPr>
        <w:t>2．引导学生对实验的数据进行分析。</w:t>
      </w:r>
    </w:p>
    <w:p>
      <w:pPr>
        <w:widowControl/>
        <w:spacing w:line="560" w:lineRule="exact"/>
        <w:ind w:firstLine="500" w:firstLineChars="250"/>
        <w:rPr>
          <w:rFonts w:ascii="宋体" w:hAnsi="宋体" w:eastAsia="宋体" w:cs="宋体"/>
          <w:spacing w:val="-20"/>
          <w:kern w:val="0"/>
          <w:sz w:val="24"/>
          <w:szCs w:val="24"/>
        </w:rPr>
      </w:pPr>
      <w:r>
        <w:rPr>
          <w:rFonts w:hint="eastAsia" w:ascii="宋体" w:hAnsi="宋体" w:eastAsia="宋体" w:cs="宋体"/>
          <w:bCs/>
          <w:spacing w:val="-20"/>
          <w:kern w:val="0"/>
          <w:sz w:val="24"/>
          <w:szCs w:val="24"/>
        </w:rPr>
        <w:t>3．分析1673年波义耳的实验失败以及1777年拉瓦锡的实验</w:t>
      </w:r>
      <w:r>
        <w:rPr>
          <w:rFonts w:hint="eastAsia" w:ascii="宋体" w:hAnsi="宋体" w:eastAsia="宋体" w:cs="宋体"/>
          <w:spacing w:val="-20"/>
          <w:kern w:val="0"/>
          <w:sz w:val="24"/>
          <w:szCs w:val="24"/>
        </w:rPr>
        <w:t>成功的原因</w:t>
      </w:r>
    </w:p>
    <w:p>
      <w:pPr>
        <w:widowControl/>
        <w:spacing w:line="560" w:lineRule="exact"/>
        <w:ind w:firstLine="500" w:firstLineChars="250"/>
        <w:rPr>
          <w:rFonts w:ascii="宋体" w:hAnsi="宋体" w:eastAsia="宋体" w:cs="宋体"/>
          <w:spacing w:val="-20"/>
          <w:kern w:val="0"/>
          <w:sz w:val="24"/>
          <w:szCs w:val="24"/>
        </w:rPr>
      </w:pPr>
      <w:r>
        <w:rPr>
          <w:rFonts w:hint="eastAsia" w:ascii="宋体" w:hAnsi="宋体" w:eastAsia="宋体" w:cs="宋体"/>
          <w:spacing w:val="-20"/>
          <w:kern w:val="0"/>
          <w:sz w:val="24"/>
          <w:szCs w:val="24"/>
        </w:rPr>
        <w:t>4．得出质量守恒定律</w:t>
      </w:r>
    </w:p>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活动二：解读质量守恒定律</w:t>
      </w:r>
    </w:p>
    <w:p>
      <w:pPr>
        <w:widowControl/>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spacing w:val="-20"/>
          <w:kern w:val="0"/>
          <w:sz w:val="24"/>
          <w:szCs w:val="24"/>
        </w:rPr>
        <w:t>1．让学生找出质量守恒定律中的关键词；</w:t>
      </w:r>
    </w:p>
    <w:p>
      <w:pPr>
        <w:widowControl/>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spacing w:val="-20"/>
          <w:kern w:val="0"/>
          <w:sz w:val="24"/>
          <w:szCs w:val="24"/>
        </w:rPr>
        <w:t>2．对质量守恒定律的关键词进行分析点拨，使学生有更深的理解；</w:t>
      </w:r>
    </w:p>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活动三：探究质量守恒定律的实质</w:t>
      </w:r>
    </w:p>
    <w:p>
      <w:pPr>
        <w:pStyle w:val="9"/>
        <w:widowControl/>
        <w:spacing w:line="560" w:lineRule="exact"/>
        <w:ind w:firstLine="480"/>
        <w:rPr>
          <w:rFonts w:ascii="宋体" w:hAnsi="宋体" w:eastAsia="宋体" w:cs="宋体"/>
          <w:spacing w:val="-20"/>
          <w:kern w:val="0"/>
          <w:sz w:val="24"/>
          <w:szCs w:val="24"/>
        </w:rPr>
      </w:pPr>
      <w:r>
        <w:rPr>
          <w:rFonts w:hint="eastAsia" w:ascii="宋体" w:hAnsi="宋体" w:eastAsia="宋体" w:cs="宋体"/>
          <w:bCs/>
          <w:spacing w:val="-20"/>
          <w:kern w:val="0"/>
          <w:sz w:val="24"/>
          <w:szCs w:val="24"/>
        </w:rPr>
        <w:t>1.提出问题：</w:t>
      </w:r>
    </w:p>
    <w:p>
      <w:pPr>
        <w:pStyle w:val="9"/>
        <w:widowControl/>
        <w:spacing w:line="560" w:lineRule="exact"/>
        <w:ind w:firstLine="480"/>
        <w:rPr>
          <w:rFonts w:ascii="宋体" w:hAnsi="宋体" w:eastAsia="宋体" w:cs="宋体"/>
          <w:spacing w:val="-20"/>
          <w:kern w:val="0"/>
          <w:sz w:val="24"/>
          <w:szCs w:val="24"/>
        </w:rPr>
      </w:pPr>
      <w:r>
        <w:rPr>
          <w:rFonts w:hint="eastAsia" w:ascii="宋体" w:hAnsi="宋体" w:eastAsia="宋体" w:cs="宋体"/>
          <w:bCs/>
          <w:spacing w:val="-20"/>
          <w:kern w:val="0"/>
          <w:sz w:val="24"/>
          <w:szCs w:val="24"/>
        </w:rPr>
        <w:t>①化学反应前后，原子种类变了吗？</w:t>
      </w:r>
    </w:p>
    <w:p>
      <w:pPr>
        <w:widowControl/>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bCs/>
          <w:spacing w:val="-20"/>
          <w:kern w:val="0"/>
          <w:sz w:val="24"/>
          <w:szCs w:val="24"/>
        </w:rPr>
        <w:t>②化学反应前后，原子个数变了吗？</w:t>
      </w:r>
    </w:p>
    <w:p>
      <w:pPr>
        <w:widowControl/>
        <w:spacing w:line="560" w:lineRule="exact"/>
        <w:ind w:firstLine="400" w:firstLineChars="200"/>
        <w:jc w:val="left"/>
        <w:rPr>
          <w:rFonts w:ascii="宋体" w:hAnsi="宋体" w:eastAsia="宋体" w:cs="宋体"/>
          <w:bCs/>
          <w:spacing w:val="-20"/>
          <w:kern w:val="0"/>
          <w:sz w:val="24"/>
          <w:szCs w:val="24"/>
        </w:rPr>
      </w:pPr>
      <w:r>
        <w:rPr>
          <w:rFonts w:hint="eastAsia" w:ascii="宋体" w:hAnsi="宋体" w:eastAsia="宋体" w:cs="宋体"/>
          <w:bCs/>
          <w:spacing w:val="-20"/>
          <w:kern w:val="0"/>
          <w:sz w:val="24"/>
          <w:szCs w:val="24"/>
        </w:rPr>
        <w:t>③化学反应前后，原子的 质量变吗？</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2.[ 课件演示 ]动画模拟水通电分解生成氢气和氧气的微观过程。</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3．[诱思、点拨]：在化学反应中，分子分成原子，原子又重新组合成新分子，在这个过程中，原子种类和数目没有改变，只是重新组合，所以化学反应前后质量总和没有改变。</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bCs/>
          <w:spacing w:val="-20"/>
          <w:kern w:val="0"/>
          <w:sz w:val="24"/>
          <w:szCs w:val="24"/>
        </w:rPr>
        <w:t>4总结出化学反应前后质量守恒的原因：</w:t>
      </w:r>
      <w:r>
        <w:rPr>
          <w:rFonts w:hint="eastAsia" w:ascii="宋体" w:hAnsi="宋体" w:eastAsia="宋体" w:cs="宋体"/>
          <w:spacing w:val="-20"/>
          <w:kern w:val="0"/>
          <w:sz w:val="24"/>
          <w:szCs w:val="24"/>
        </w:rPr>
        <w:t>化学变化中，原子种类不变，原子质量不变，原子数目不变;所以反应前后各物质的质量总和不变。</w:t>
      </w:r>
    </w:p>
    <w:p>
      <w:pPr>
        <w:widowControl/>
        <w:spacing w:line="560" w:lineRule="exact"/>
        <w:jc w:val="left"/>
        <w:rPr>
          <w:rFonts w:ascii="宋体" w:hAnsi="宋体" w:eastAsia="宋体" w:cs="宋体"/>
          <w:bCs/>
          <w:spacing w:val="-20"/>
          <w:kern w:val="0"/>
          <w:sz w:val="24"/>
          <w:szCs w:val="24"/>
        </w:rPr>
      </w:pPr>
      <w:r>
        <w:rPr>
          <w:rFonts w:hint="eastAsia" w:ascii="宋体" w:hAnsi="宋体" w:eastAsia="宋体" w:cs="宋体"/>
          <w:b/>
          <w:bCs/>
          <w:spacing w:val="-20"/>
          <w:kern w:val="0"/>
          <w:sz w:val="24"/>
          <w:szCs w:val="24"/>
        </w:rPr>
        <w:t>三</w:t>
      </w:r>
      <w:r>
        <w:rPr>
          <w:rFonts w:hint="eastAsia" w:ascii="宋体" w:hAnsi="宋体" w:eastAsia="宋体" w:cs="宋体"/>
          <w:bCs/>
          <w:spacing w:val="-20"/>
          <w:kern w:val="0"/>
          <w:sz w:val="24"/>
          <w:szCs w:val="24"/>
        </w:rPr>
        <w:t>、联系生活、拓展延伸</w:t>
      </w:r>
    </w:p>
    <w:p>
      <w:pPr>
        <w:spacing w:line="560" w:lineRule="exact"/>
        <w:ind w:firstLine="400" w:firstLineChars="200"/>
        <w:rPr>
          <w:rFonts w:ascii="宋体" w:hAnsi="宋体" w:eastAsia="宋体" w:cs="宋体"/>
          <w:spacing w:val="-20"/>
          <w:kern w:val="0"/>
          <w:sz w:val="24"/>
          <w:szCs w:val="24"/>
        </w:rPr>
      </w:pPr>
      <w:r>
        <w:rPr>
          <w:rFonts w:hint="eastAsia" w:ascii="宋体" w:hAnsi="宋体" w:eastAsia="宋体" w:cs="宋体"/>
          <w:bCs/>
          <w:spacing w:val="-20"/>
          <w:kern w:val="0"/>
          <w:sz w:val="24"/>
          <w:szCs w:val="24"/>
        </w:rPr>
        <w:t xml:space="preserve">大师真能做到吗？ </w:t>
      </w:r>
    </w:p>
    <w:p>
      <w:pPr>
        <w:spacing w:line="560" w:lineRule="exact"/>
        <w:ind w:firstLine="400" w:firstLineChars="200"/>
        <w:rPr>
          <w:rFonts w:ascii="宋体" w:hAnsi="宋体" w:eastAsia="宋体" w:cs="宋体"/>
          <w:spacing w:val="-20"/>
          <w:sz w:val="24"/>
          <w:szCs w:val="24"/>
        </w:rPr>
      </w:pPr>
      <w:r>
        <w:rPr>
          <w:rFonts w:hint="eastAsia" w:ascii="宋体" w:hAnsi="宋体" w:eastAsia="宋体" w:cs="宋体"/>
          <w:spacing w:val="-20"/>
          <w:kern w:val="0"/>
          <w:sz w:val="24"/>
          <w:szCs w:val="24"/>
        </w:rPr>
        <w:t>1．点   石（</w:t>
      </w:r>
      <w:r>
        <w:rPr>
          <w:rFonts w:hint="eastAsia" w:ascii="宋体" w:hAnsi="宋体" w:eastAsia="宋体" w:cs="宋体"/>
          <w:bCs/>
          <w:spacing w:val="-20"/>
          <w:sz w:val="24"/>
          <w:szCs w:val="24"/>
        </w:rPr>
        <w:t xml:space="preserve">主要成分：碳酸钙 </w:t>
      </w:r>
      <w:r>
        <w:rPr>
          <w:rFonts w:hint="eastAsia" w:ascii="宋体" w:hAnsi="宋体" w:eastAsia="宋体" w:cs="宋体"/>
          <w:bCs/>
          <w:spacing w:val="-20"/>
          <w:kern w:val="0"/>
          <w:sz w:val="24"/>
          <w:szCs w:val="24"/>
        </w:rPr>
        <w:t>CaCO</w:t>
      </w:r>
      <w:r>
        <w:rPr>
          <w:rFonts w:hint="eastAsia" w:ascii="宋体" w:hAnsi="宋体" w:eastAsia="宋体" w:cs="宋体"/>
          <w:bCs/>
          <w:spacing w:val="-20"/>
          <w:kern w:val="0"/>
          <w:sz w:val="24"/>
          <w:szCs w:val="24"/>
          <w:vertAlign w:val="subscript"/>
        </w:rPr>
        <w:t xml:space="preserve">3 </w:t>
      </w:r>
      <w:r>
        <w:rPr>
          <w:rFonts w:hint="eastAsia" w:ascii="宋体" w:hAnsi="宋体" w:eastAsia="宋体" w:cs="宋体"/>
          <w:spacing w:val="-20"/>
          <w:kern w:val="0"/>
          <w:sz w:val="24"/>
          <w:szCs w:val="24"/>
        </w:rPr>
        <w:t xml:space="preserve"> ）成    金（</w:t>
      </w:r>
      <w:r>
        <w:rPr>
          <w:rFonts w:hint="eastAsia" w:ascii="宋体" w:hAnsi="宋体" w:eastAsia="宋体" w:cs="宋体"/>
          <w:bCs/>
          <w:spacing w:val="-20"/>
          <w:sz w:val="24"/>
          <w:szCs w:val="24"/>
        </w:rPr>
        <w:t xml:space="preserve">主要成分：金（Au） </w:t>
      </w:r>
    </w:p>
    <w:p>
      <w:pPr>
        <w:spacing w:line="560" w:lineRule="exact"/>
        <w:ind w:firstLine="400" w:firstLineChars="200"/>
        <w:rPr>
          <w:rFonts w:hint="eastAsia" w:ascii="宋体" w:hAnsi="宋体" w:eastAsia="宋体" w:cs="宋体"/>
          <w:bCs/>
          <w:spacing w:val="-20"/>
          <w:sz w:val="24"/>
          <w:szCs w:val="24"/>
        </w:rPr>
      </w:pPr>
      <w:r>
        <w:rPr>
          <w:rFonts w:hint="eastAsia" w:ascii="宋体" w:hAnsi="宋体" w:eastAsia="宋体" w:cs="宋体"/>
          <w:bCs/>
          <w:spacing w:val="-20"/>
          <w:kern w:val="0"/>
          <w:sz w:val="24"/>
          <w:szCs w:val="24"/>
        </w:rPr>
        <w:t>2．水（</w:t>
      </w:r>
      <w:r>
        <w:rPr>
          <w:rFonts w:hint="eastAsia" w:ascii="宋体" w:hAnsi="宋体" w:eastAsia="宋体" w:cs="宋体"/>
          <w:bCs/>
          <w:spacing w:val="-20"/>
          <w:sz w:val="24"/>
          <w:szCs w:val="24"/>
        </w:rPr>
        <w:t xml:space="preserve">成分： </w:t>
      </w:r>
      <w:r>
        <w:rPr>
          <w:rFonts w:hint="eastAsia" w:ascii="宋体" w:hAnsi="宋体" w:eastAsia="宋体" w:cs="宋体"/>
          <w:bCs/>
          <w:spacing w:val="-20"/>
          <w:kern w:val="0"/>
          <w:sz w:val="24"/>
          <w:szCs w:val="24"/>
        </w:rPr>
        <w:t>H</w:t>
      </w:r>
      <w:r>
        <w:rPr>
          <w:rFonts w:hint="eastAsia" w:ascii="宋体" w:hAnsi="宋体" w:eastAsia="宋体" w:cs="宋体"/>
          <w:bCs/>
          <w:spacing w:val="-20"/>
          <w:kern w:val="0"/>
          <w:sz w:val="24"/>
          <w:szCs w:val="24"/>
          <w:vertAlign w:val="subscript"/>
        </w:rPr>
        <w:t>2</w:t>
      </w:r>
      <w:r>
        <w:rPr>
          <w:rFonts w:hint="eastAsia" w:ascii="宋体" w:hAnsi="宋体" w:eastAsia="宋体" w:cs="宋体"/>
          <w:bCs/>
          <w:spacing w:val="-20"/>
          <w:kern w:val="0"/>
          <w:sz w:val="24"/>
          <w:szCs w:val="24"/>
        </w:rPr>
        <w:t>O）  变  汽油（</w:t>
      </w:r>
      <w:r>
        <w:rPr>
          <w:rFonts w:hint="eastAsia" w:ascii="宋体" w:hAnsi="宋体" w:eastAsia="宋体" w:cs="宋体"/>
          <w:bCs/>
          <w:spacing w:val="-20"/>
          <w:sz w:val="24"/>
          <w:szCs w:val="24"/>
        </w:rPr>
        <w:t xml:space="preserve">主要成分： </w:t>
      </w:r>
      <w:r>
        <w:rPr>
          <w:rFonts w:hint="eastAsia" w:ascii="宋体" w:hAnsi="宋体" w:eastAsia="宋体" w:cs="宋体"/>
          <w:bCs/>
          <w:spacing w:val="-20"/>
          <w:kern w:val="0"/>
          <w:sz w:val="24"/>
          <w:szCs w:val="24"/>
        </w:rPr>
        <w:t>碳氢化合物</w:t>
      </w:r>
    </w:p>
    <w:p>
      <w:pPr>
        <w:widowControl/>
        <w:spacing w:line="560" w:lineRule="exact"/>
        <w:ind w:firstLine="400" w:firstLineChars="200"/>
        <w:jc w:val="center"/>
        <w:rPr>
          <w:rFonts w:ascii="宋体" w:hAnsi="宋体" w:eastAsia="宋体" w:cs="宋体"/>
          <w:spacing w:val="-20"/>
          <w:kern w:val="0"/>
          <w:sz w:val="24"/>
          <w:szCs w:val="24"/>
        </w:rPr>
      </w:pPr>
      <w:r>
        <w:rPr>
          <w:rFonts w:hint="eastAsia" w:ascii="宋体" w:hAnsi="宋体" w:eastAsia="宋体" w:cs="宋体"/>
          <w:spacing w:val="-20"/>
          <w:kern w:val="0"/>
          <w:sz w:val="24"/>
          <w:szCs w:val="24"/>
        </w:rPr>
        <w:t>福尔摩斯对吗？</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 xml:space="preserve">     一天，福尔摩斯象往常一样滋滋有味地抽着他的烟斗，房间里充满了刺鼻的</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烟味。华生问道：“敬爱的先生，别人都说你很聪明，那么你能告诉我你吐出的这些烟有多重吗？”福尔摩斯慢条斯理地说：“这个问题很简单，我只要称出抽烟前烟斗和烟丝的总重量，再减去抽完烟后烟斗和剩余烟灰的总重量，不就是我吐出烟的重量了么！</w:t>
      </w:r>
    </w:p>
    <w:p>
      <w:pPr>
        <w:widowControl/>
        <w:spacing w:line="560" w:lineRule="exact"/>
        <w:rPr>
          <w:rFonts w:ascii="宋体" w:hAnsi="宋体" w:eastAsia="宋体" w:cs="宋体"/>
          <w:spacing w:val="-20"/>
          <w:kern w:val="0"/>
          <w:sz w:val="24"/>
          <w:szCs w:val="24"/>
        </w:rPr>
      </w:pPr>
      <w:r>
        <w:rPr>
          <w:rFonts w:hint="eastAsia" w:ascii="宋体" w:hAnsi="宋体" w:eastAsia="宋体" w:cs="宋体"/>
          <w:spacing w:val="-20"/>
          <w:kern w:val="0"/>
          <w:sz w:val="24"/>
          <w:szCs w:val="24"/>
        </w:rPr>
        <w:t>五、盘点收获、归纳总结</w:t>
      </w:r>
    </w:p>
    <w:p>
      <w:pPr>
        <w:widowControl/>
        <w:spacing w:line="560" w:lineRule="exact"/>
        <w:ind w:firstLine="400" w:firstLineChars="200"/>
        <w:jc w:val="left"/>
        <w:rPr>
          <w:rFonts w:ascii="宋体" w:hAnsi="宋体" w:eastAsia="宋体" w:cs="宋体"/>
          <w:spacing w:val="-20"/>
          <w:kern w:val="0"/>
          <w:sz w:val="24"/>
          <w:szCs w:val="24"/>
        </w:rPr>
      </w:pPr>
      <w:r>
        <w:rPr>
          <w:rFonts w:hint="eastAsia" w:ascii="宋体" w:hAnsi="宋体" w:eastAsia="宋体" w:cs="宋体"/>
          <w:spacing w:val="-20"/>
          <w:kern w:val="0"/>
          <w:sz w:val="24"/>
          <w:szCs w:val="24"/>
        </w:rPr>
        <w:t>教师引导学生交谈学习本节课的体会和收获，从质量守恒定律的内容、质量守恒的原因以及它的应用等方面进行总结。</w:t>
      </w:r>
    </w:p>
    <w:p>
      <w:pPr>
        <w:widowControl/>
        <w:spacing w:line="560" w:lineRule="exact"/>
        <w:rPr>
          <w:rFonts w:ascii="宋体" w:hAnsi="宋体" w:eastAsia="宋体" w:cs="宋体"/>
          <w:spacing w:val="-20"/>
          <w:kern w:val="0"/>
          <w:sz w:val="24"/>
          <w:szCs w:val="24"/>
        </w:rPr>
      </w:pPr>
    </w:p>
    <w:p>
      <w:pPr>
        <w:widowControl/>
        <w:spacing w:line="560" w:lineRule="exact"/>
        <w:rPr>
          <w:rFonts w:ascii="宋体" w:hAnsi="宋体" w:eastAsia="宋体" w:cs="宋体"/>
          <w:spacing w:val="-20"/>
          <w:kern w:val="0"/>
          <w:sz w:val="24"/>
          <w:szCs w:val="24"/>
        </w:rPr>
      </w:pPr>
    </w:p>
    <w:p>
      <w:pPr>
        <w:widowControl/>
        <w:kinsoku w:val="0"/>
        <w:overflowPunct w:val="0"/>
        <w:spacing w:line="560" w:lineRule="exact"/>
        <w:rPr>
          <w:rFonts w:ascii="宋体" w:hAnsi="宋体" w:eastAsia="宋体" w:cs="宋体"/>
          <w:kern w:val="0"/>
          <w:sz w:val="24"/>
          <w:szCs w:val="24"/>
        </w:rPr>
      </w:pPr>
    </w:p>
    <w:p>
      <w:pPr>
        <w:widowControl/>
        <w:spacing w:line="560" w:lineRule="exact"/>
        <w:rPr>
          <w:rFonts w:ascii="宋体" w:hAnsi="宋体" w:eastAsia="宋体" w:cs="宋体"/>
          <w:spacing w:val="-20"/>
          <w:kern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2243"/>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1766F"/>
    <w:multiLevelType w:val="multilevel"/>
    <w:tmpl w:val="38D1766F"/>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EAC"/>
    <w:rsid w:val="00055501"/>
    <w:rsid w:val="000A67EF"/>
    <w:rsid w:val="00160D49"/>
    <w:rsid w:val="00234935"/>
    <w:rsid w:val="00244EA9"/>
    <w:rsid w:val="002D5F17"/>
    <w:rsid w:val="005749E9"/>
    <w:rsid w:val="00581EAC"/>
    <w:rsid w:val="005B4360"/>
    <w:rsid w:val="005D6BC6"/>
    <w:rsid w:val="00673192"/>
    <w:rsid w:val="0071010D"/>
    <w:rsid w:val="00726168"/>
    <w:rsid w:val="0073600D"/>
    <w:rsid w:val="007D697E"/>
    <w:rsid w:val="007E2B6E"/>
    <w:rsid w:val="007F27D2"/>
    <w:rsid w:val="009138E3"/>
    <w:rsid w:val="00933E10"/>
    <w:rsid w:val="00954D7C"/>
    <w:rsid w:val="0098076B"/>
    <w:rsid w:val="009E625C"/>
    <w:rsid w:val="00A1023A"/>
    <w:rsid w:val="00AB073E"/>
    <w:rsid w:val="00B25721"/>
    <w:rsid w:val="00C2792C"/>
    <w:rsid w:val="00CA7C9A"/>
    <w:rsid w:val="00CB0F9F"/>
    <w:rsid w:val="00D14D1F"/>
    <w:rsid w:val="00D969C9"/>
    <w:rsid w:val="00DA2324"/>
    <w:rsid w:val="00E04D16"/>
    <w:rsid w:val="00E14EF2"/>
    <w:rsid w:val="00E66364"/>
    <w:rsid w:val="00ED1B12"/>
    <w:rsid w:val="00ED3343"/>
    <w:rsid w:val="00EE5C9A"/>
    <w:rsid w:val="00F175B5"/>
    <w:rsid w:val="00FE6901"/>
    <w:rsid w:val="00FF6C5A"/>
    <w:rsid w:val="35CF65EE"/>
    <w:rsid w:val="64E50514"/>
    <w:rsid w:val="6B672DA0"/>
    <w:rsid w:val="6D707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列出段落1"/>
    <w:basedOn w:val="1"/>
    <w:qFormat/>
    <w:uiPriority w:val="34"/>
    <w:pPr>
      <w:ind w:firstLine="420" w:firstLineChars="200"/>
    </w:p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qFormat/>
    <w:uiPriority w:val="99"/>
    <w:rPr>
      <w:sz w:val="18"/>
      <w:szCs w:val="18"/>
    </w:rPr>
  </w:style>
  <w:style w:type="character" w:customStyle="1" w:styleId="12">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2022-09-18T13:54:55Z</dcterms:created>
  <dc:creator>Administrator</dc:creator>
  <cp:lastModifiedBy>Administrator</cp:lastModifiedBy>
  <dcterms:modified xsi:type="dcterms:W3CDTF">2022-09-18T13:55:12Z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