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三年级上册数学单元测试-8.分数的初步认识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1.把一个班的60个学生平均分成4组，每组人数占全班人数的（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15个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19812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（  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10001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39</w:t>
      </w:r>
      <w:r>
        <w:rPr>
          <w:b/>
        </w:rPr>
        <w:t>.</w:t>
      </w:r>
      <w:r>
        <w:t>24                                       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789</w:t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＝(   )            </w:t>
      </w:r>
    </w:p>
    <w:p>
      <w:pPr>
        <w:spacing w:after="0" w:line="36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23622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6.分数混合运算的顺序和整数混合运算的的顺序相同。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7.分数四则混合运算顺序与整数四则混合运算的运算顺序不相同。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8.判断对错．</w:t>
      </w:r>
      <w:r>
        <w:rPr>
          <w:lang w:eastAsia="zh-CN"/>
        </w:rPr>
        <w:br w:type="textWrapping"/>
      </w:r>
      <w:r>
        <w:rPr>
          <w:lang w:eastAsia="zh-CN"/>
        </w:rPr>
        <w:t xml:space="preserve">分数的分子和分母都乘或除以相同的数，分数的大小不变．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9.1=________ </w:t>
      </w:r>
      <w:r>
        <w:rPr>
          <w:lang w:eastAsia="zh-CN"/>
        </w:rPr>
        <w:drawing>
          <wp:inline distT="0" distB="0" distL="114300" distR="114300">
            <wp:extent cx="12287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10.12吨的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是________吨；________的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是35；48厘米的________是3厘米。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11.分母是10的最简真分数的和是________。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12.小红读了一本书，第一天读了全书的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，第二天比第一天多读10页，剩下的30页第三天读完，这本书共有________页．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13.把下面的一个乘法式子改写成两个除数不同的除法式子．    </w:t>
      </w:r>
    </w:p>
    <w:p>
      <w:pPr>
        <w:spacing w:after="0" w:line="360" w:lineRule="auto"/>
      </w:pPr>
      <w:r>
        <w:t>（1）5×7=35      除法式子1：      除法式子2：</w:t>
      </w:r>
      <w:r>
        <w:br w:type="textWrapping"/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t>（2）2.3×3=6.9   除法式子1：      除法式子2：</w:t>
      </w:r>
      <w:r>
        <w:br w:type="textWrapping"/>
      </w:r>
      <w: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t>（3）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除法式子1：      除法式子2：</w:t>
      </w:r>
      <w:r>
        <w:br w:type="textWrapping"/>
      </w:r>
      <w: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14.写出3个与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相等的分数。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15.用递等式计算，能简算的要简算。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9055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（2）12÷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889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（3）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×15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2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16.五2班同学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的人参加了舞蹈小组，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的人参加了书法小组，那个小组的人数多？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【解析】解答：平均分成4组，每组人数就是全班人数的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分析:考察分数的意义。因为全班人数被平均分成4组，所以分母是4；“每组人数”就是取了其中的1份。所以每组人数占全班人数的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4238625" cy="266700"/>
            <wp:effectExtent l="0" t="0" r="9525" b="0"/>
            <wp:docPr id="3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，故本题选择C.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【分析】通过审题，根据分数四则混合运算的法则，先算乘除法，再算加减法，如果有括号的先算括号内的运算，如果有多种括号，应该先算小括号，再算中括号，据此即可解答问题.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19200" cy="266700"/>
            <wp:effectExtent l="0" t="0" r="0" b="0"/>
            <wp:docPr id="3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【分析】观察数字和运算符号特点，此题可以先同时计算小括号内的除法，然后计算括号外面的乘法，由此计算即可.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923925" cy="266700"/>
            <wp:effectExtent l="0" t="0" r="9525" b="0"/>
            <wp:docPr id="3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3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【分析】观察数字和运算符号特点，此题要先同时计算乘法和除法，然后计算加法.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【解析】【解答】计算 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4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，要先算乘法，再算减法。 </w:t>
      </w:r>
      <w:r>
        <w:rPr>
          <w:lang w:eastAsia="zh-CN"/>
        </w:rPr>
        <w:drawing>
          <wp:inline distT="0" distB="0" distL="114300" distR="114300">
            <wp:extent cx="1552575" cy="266700"/>
            <wp:effectExtent l="0" t="0" r="9525" b="0"/>
            <wp:docPr id="4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【分析】一个算式中，有乘法和减法，先算乘法，后算减法，根据数据特点，此题也可以应用乘法分配律简算.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【解析】【解答】分数混合运算的顺序和整数混合运算的顺序相同。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【分析】考查分数混合运算的顺序，和整数混合运算的顺序相同，先算乘除，后算加减，有括号的先算括号里面的。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【解析】【解答】解：分数的四则混合运算顺序与整数的四则混合运算顺序相同，原题说法错误。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【分析】小数、分数、整数的四则混合运算顺序相同，只含有同一级运算的按照从左到右的顺序计算，含有两级运算的要先算乘除法，再算加减法，含有括号的要先算括号里面的。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【解析】【解答】解：同时乘或除以的这个数不能为0，原题说法错误。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【分析】分数的基本性质：分数的分子和分母同时乘或除以相同的数(0除外)，分数的大小不变。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【解析】【解答】最小的假分数就是1.（答案不唯一）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【分析】分子等于分母的分数是最小的假分数，最小的假分数是1，据此解答。</w:t>
      </w:r>
    </w:p>
    <w:p>
      <w:pPr>
        <w:spacing w:after="0" w:line="360" w:lineRule="auto"/>
      </w:pPr>
      <w:r>
        <w:t>10.【答案】4.8；45；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【解析】【解答】解：①12×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=4.8（吨）  </w:t>
      </w:r>
      <w:r>
        <w:br w:type="textWrapping"/>
      </w:r>
      <w:r>
        <w:t xml:space="preserve">②35÷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=45</w:t>
      </w:r>
      <w:r>
        <w:br w:type="textWrapping"/>
      </w:r>
      <w:r>
        <w:t xml:space="preserve">③3÷48=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答：12吨的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是4.8吨；45的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是35；48厘米的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是3厘米。</w:t>
      </w:r>
      <w:r>
        <w:br w:type="textWrapping"/>
      </w:r>
      <w:r>
        <w:rPr>
          <w:lang w:eastAsia="zh-CN"/>
        </w:rPr>
        <w:t xml:space="preserve">故答案为：4.8，45，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【分析】①是求一个数的几分之几是多少直接用乘法计算；②是已知一个数的几分之几是多少求这个数用除法计算，用35除以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；③是求3厘米是48厘米的几分之几，用除法计算，用3除以48计算。这类题目，知道单位1表示多少，求它的几分之几是多少用乘法计算；已知单位“1”的几分之几是多少，求单位“1”用除法。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447800" cy="266700"/>
            <wp:effectExtent l="0" t="0" r="0" b="0"/>
            <wp:docPr id="5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故答案为：2【分析】真分数的分子都小于分母，最简分数的分子和分母只有公因数1，由此判断出分母是10的最简真分数后再相加即可.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【解析】【解答】解：这本书共有x页．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95425" cy="1162050"/>
            <wp:effectExtent l="0" t="0" r="9525" b="0"/>
            <wp:docPr id="5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答：这本书共有120页．</w:t>
      </w:r>
      <w:r>
        <w:rPr>
          <w:lang w:eastAsia="zh-CN"/>
        </w:rPr>
        <w:br w:type="textWrapping"/>
      </w:r>
      <w:r>
        <w:rPr>
          <w:lang w:eastAsia="zh-CN"/>
        </w:rPr>
        <w:t>故答案为：120.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【分析】本题考查的主要内容是分数的应用问题，根据分数四则混合运算顺序进行分析即可.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13.【答案】（1）解：除法式子1： </w:t>
      </w:r>
      <w:r>
        <w:rPr>
          <w:lang w:eastAsia="zh-CN"/>
        </w:rPr>
        <w:drawing>
          <wp:inline distT="0" distB="0" distL="114300" distR="114300">
            <wp:extent cx="628650" cy="123825"/>
            <wp:effectExtent l="0" t="0" r="0" b="9525"/>
            <wp:docPr id="5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除法式子2： </w:t>
      </w:r>
      <w:r>
        <w:rPr>
          <w:lang w:eastAsia="zh-CN"/>
        </w:rPr>
        <w:drawing>
          <wp:inline distT="0" distB="0" distL="114300" distR="114300">
            <wp:extent cx="628650" cy="123825"/>
            <wp:effectExtent l="0" t="0" r="0" b="9525"/>
            <wp:docPr id="5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（2）解：除法式子1： </w:t>
      </w:r>
      <w:r>
        <w:rPr>
          <w:lang w:eastAsia="zh-CN"/>
        </w:rPr>
        <w:drawing>
          <wp:inline distT="0" distB="0" distL="114300" distR="114300">
            <wp:extent cx="819150" cy="123825"/>
            <wp:effectExtent l="0" t="0" r="0" b="9525"/>
            <wp:docPr id="5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除法式子2： </w:t>
      </w:r>
      <w:r>
        <w:rPr>
          <w:lang w:eastAsia="zh-CN"/>
        </w:rPr>
        <w:drawing>
          <wp:inline distT="0" distB="0" distL="114300" distR="114300">
            <wp:extent cx="819150" cy="123825"/>
            <wp:effectExtent l="0" t="0" r="0" b="9525"/>
            <wp:docPr id="5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（3）解：除法式子1：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5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 除法式子2：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5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【解析】【解答】（1）5×7=35      除法式子1：35÷5=7，     除法式子2：35÷7=5；</w:t>
      </w:r>
      <w:r>
        <w:br w:type="textWrapping"/>
      </w:r>
      <w:r>
        <w:t>（2）2.3×3=6.9   除法式子1：6.9÷3=2.3，      除法式子2：6.9÷2.3=3；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   除法式子1：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=2，      除法式子2：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 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【分析】将乘法算式改成两道除法算式，依据积÷一个因数=另一个因数，据此解答.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的分子和分母分别同时乘2、3、4，这样就能写出3个与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相等的分数.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7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2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3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（2）解：12÷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8890" b="0"/>
            <wp:docPr id="75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=12÷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=12×10</w:t>
      </w:r>
    </w:p>
    <w:p>
      <w:pPr>
        <w:spacing w:after="0" w:line="360" w:lineRule="auto"/>
      </w:pPr>
      <w:r>
        <w:t>=120</w:t>
      </w:r>
    </w:p>
    <w:p>
      <w:pPr>
        <w:spacing w:after="0" w:line="360" w:lineRule="auto"/>
      </w:pPr>
      <w:r>
        <w:t xml:space="preserve">（3）解：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8890" b="0"/>
            <wp:docPr id="7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78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8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 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80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81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323850" cy="266700"/>
            <wp:effectExtent l="0" t="0" r="0" b="0"/>
            <wp:docPr id="82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【解析】【分析】（1）按从左至右的顺序进行计算；（2）先计算括号里面的，然后再计算除法；（3）按乘法分配率进行计算；（4）按乘法分配率进行计算。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85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，因为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，参加舞蹈小组的人数多。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答：参加舞蹈小组的人数多。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【解析】【分析】根据分数的基本性质，把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化成分母是10的分数，比较即可解答。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Y/l1Pv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v2s4s2Co4z/INbCDRnaT&#10;/Zl8bCntyT+G8ypSmMUe+mDym2SwQ/H0ePEUD4kJ+rhcLBf1kjNBWzfN4q4unlfPh32I6Qs6w3LQ&#10;8UDFi5Ow/xoTFaTUPym5VnRayQeldVmEYftJB7YHau9tnf+ZMR15laYtm0jgssk8gGa2p1mh0HjS&#10;He1Q6r06EV8C1+X3L+BMbANxPBEoCDkNWqMSZregHRHkZytZOnqy1tKV4pmMQcmZRrqBOSqZCZS+&#10;JpPUaUsic19OncjR1skjdXLngxpG8nFe+OYdmpxiyXnK82i+XBek55u9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Y/l1P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LTIeA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OPV5QYplHxnzvWkE/e&#10;24HMk0CDCxX8Hh084/jZjmib03nAYeI9tl6nXzAiuIe8h7O8YoyE4/B9Ob9a4Ibjal7eljfzMheg&#10;eHrufIhfhdUkGTX1qF+Wle2/hYhU4HpySdGCVbLZSKXyxnfbe+XJnqHWm/ylLPHkhZsyZADb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0yHg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QMBjt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Yf3nFkwVPGfe2jY&#10;R0Q3sGUSaPChIr8HT55x/ORGapvTeaDDxHts0aRfYsTonuQ9nuWVY2SCDlfL1bJccSboal5el1fz&#10;MhegeHruMcQv0hmWjJoj1S/LCoevIVIq5HpySdGC06q5V1rnDXa7O43sAFTr7U36pizpyQs3bdlA&#10;bFe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Aw&#10;GO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Vgp0NoAAAAOAQAA&#10;DwAAAAAAAAABACAAAAAiAAAAZHJzL2Rvd25yZXYueG1sUEsBAhQAFAAAAAgAh07iQKX09HM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16AE"/>
    <w:rsid w:val="006B7A92"/>
    <w:rsid w:val="006D054F"/>
    <w:rsid w:val="00751BBD"/>
    <w:rsid w:val="00777D0A"/>
    <w:rsid w:val="007E6966"/>
    <w:rsid w:val="008222E8"/>
    <w:rsid w:val="00827CAC"/>
    <w:rsid w:val="008512EA"/>
    <w:rsid w:val="008860DB"/>
    <w:rsid w:val="008977BC"/>
    <w:rsid w:val="008E0712"/>
    <w:rsid w:val="00903B0A"/>
    <w:rsid w:val="009413CA"/>
    <w:rsid w:val="00975242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6B8D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5560"/>
    <w:rsid w:val="00F47B26"/>
    <w:rsid w:val="00F86A70"/>
    <w:rsid w:val="00F926C7"/>
    <w:rsid w:val="00FC2F6C"/>
    <w:rsid w:val="00FF0B3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491965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2" Type="http://schemas.openxmlformats.org/officeDocument/2006/relationships/fontTable" Target="fontTable.xml"/><Relationship Id="rId71" Type="http://schemas.openxmlformats.org/officeDocument/2006/relationships/customXml" Target="../customXml/item2.xml"/><Relationship Id="rId70" Type="http://schemas.openxmlformats.org/officeDocument/2006/relationships/customXml" Target="../customXml/item1.xml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DE1AD1-88DE-42A2-9A73-4528DF92E8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2025</Words>
  <Characters>2278</Characters>
  <Lines>22</Lines>
  <Paragraphs>6</Paragraphs>
  <TotalTime>1</TotalTime>
  <ScaleCrop>false</ScaleCrop>
  <LinksUpToDate>false</LinksUpToDate>
  <CharactersWithSpaces>2989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2022-09-20T05:47:30Z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6DFCECCD808846EEB5611BD10D3E1C22</vt:lpwstr>
  </property>
</Properties>
</file>