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11963400</wp:posOffset>
            </wp:positionV>
            <wp:extent cx="3048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部编版语文八年级上册第五单元基础练习试题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</w:t>
      </w:r>
      <w:r>
        <w:rPr>
          <w:rFonts w:hint="eastAsia" w:ascii="宋体" w:hAnsi="宋体" w:eastAsia="宋体" w:cs="宋体"/>
          <w:b/>
          <w:sz w:val="21"/>
        </w:rPr>
        <w:t>(共30分)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1．(本题6分)下列句子语言表达得体的一项是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A．餐厅服务员劝阻正在吸烟的顾客，顾客叼着烟说：“烟是我买的，关你什么事？”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B．学生在考场紧张地等待考试开始，监考老师说：“别紧张，深呼吸，调整一下自己的情绪。”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C．王嫂挑选香蕉，不满意，转身离开，老板忿忿地说：“挑那么久，又不买，神经病。”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D．展刚对参加父亲寿宴的亲朋好友说：“非常感谢大家能抽空参加令尊的生日宴会。”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2．(本题6分)将下列句子组成语段，顺序排列正确的一项是(</w:t>
      </w:r>
      <w:r>
        <w:rPr>
          <w:rFonts w:ascii="'Times New Roman'" w:hAnsi="'Times New Roman'" w:eastAsia="'Times New Roman'" w:cs="'Times New Roman'"/>
        </w:rPr>
        <w:t>   </w: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①这些关于算盘计算功能之外的引申，把算盘深深地植入了中国历史文化之中。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②在北京东岳庙的瞻岱门内两侧各挂着一副大算盘，左右批有“毫厘不爽，乘除分明”，以示赏善罚恶，公正严明。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③在民间，常会听到“金算盘”“铁算盘”之类的比喻，形容的也多是“算进不算出”的精明。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④自古以来，算盘都是用来算账的，因此也被赋予了很多象征意义，在某种程度上，它已经成为了一种文化符号。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⑤比如，它被当作象征富贵的吉祥物，为人们所推崇。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⑥除了与钱财相关的象征意义以外，算盘也常被用来象征出入平衡，分毫不差。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A．④⑤③⑥②①</w:t>
      </w:r>
      <w:r>
        <w:tab/>
      </w:r>
      <w:r>
        <w:t>B．④①⑤③⑥②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C．③②①⑥④⑤</w:t>
      </w:r>
      <w:r>
        <w:tab/>
      </w:r>
      <w:r>
        <w:t>D．③⑥④②⑤①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3．(本题6分)对下列句子运用的说明方法判断错误的一项是 </w:t>
      </w:r>
      <w:r>
        <w:rPr>
          <w:rFonts w:ascii="'Times New Roman'" w:hAnsi="'Times New Roman'" w:eastAsia="'Times New Roman'" w:cs="'Times New Roman'"/>
        </w:rPr>
        <w:t>       </w:t>
      </w:r>
      <w:r>
        <w:t>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A．赵州桥非常雄伟，全长50.82米，两端宽9.6米，中部略窄，宽9米。（列数字）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B．永定河发水时,来势很猛，以前两岸河堤常被冲毁，但是这座桥极少出事，足见它的坚固。 （作比较）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C．石拱桥的桥洞成弧形，就像虹。（打比方)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D．苏州园林在每一个角落都注意图画美。阶砌旁边栽几丛书带草。墙上蔓延着爬山虎或者蔷薇木香。（打比方）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4．(本题6分)下列句中加点成语运用不恰当的一项是（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A．武术《武林雄风》中舞美的变换与动作招式的变化</w:t>
      </w:r>
      <w:r>
        <w:rPr>
          <w:u w:val="none"/>
          <w:em w:val="dot"/>
        </w:rPr>
        <w:t>相得益彰</w:t>
      </w:r>
      <w:r>
        <w:t>，真实展现少林武术的精气神。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B．提灯会的灯具制作人</w:t>
      </w:r>
      <w:r>
        <w:rPr>
          <w:u w:val="none"/>
          <w:em w:val="dot"/>
        </w:rPr>
        <w:t>自出心裁</w:t>
      </w:r>
      <w:r>
        <w:t>，灯具式样多种，多数是以花草虫鱼、飞禽走兽为本，形态千姿，彩绘逼真。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C．万绿湖中的岛屿各具神态，各显风姿，</w:t>
      </w:r>
      <w:r>
        <w:rPr>
          <w:u w:val="none"/>
          <w:em w:val="dot"/>
        </w:rPr>
        <w:t>惟妙惟肖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D．凌晨2点，火神山医院建设现场依旧灯火通明，车辆</w:t>
      </w:r>
      <w:r>
        <w:rPr>
          <w:u w:val="none"/>
          <w:em w:val="dot"/>
        </w:rPr>
        <w:t>络绎不绝</w:t>
      </w:r>
      <w:r>
        <w:t>，几百名工人戴着口罩井然有序地忙碌着。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5．(本题6分)美国记者埃德加·斯洛《红星照耀中国》一书中写道：“在某种意义上讲，这次大迁移是历史上最大的一次流动的武装宣传。”文中的大迁移指的是（）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A．国民革命北伐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B．朱、毛会师井冈山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C．北方少数民族南迁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D．中国工农红军万里长征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二、基础知识综合(共15分)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6．(本题15分)请运用所积累的知识，完成下面小题。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清晨，我在门前</w:t>
      </w:r>
      <w:r>
        <w:rPr>
          <w:rFonts w:ascii="楷体" w:hAnsi="楷体" w:eastAsia="楷体" w:cs="楷体"/>
          <w:u w:val="none"/>
          <w:em w:val="dot"/>
        </w:rPr>
        <w:t>散</w:t>
      </w:r>
      <w:r>
        <w:rPr>
          <w:rFonts w:ascii="楷体" w:hAnsi="楷体" w:eastAsia="楷体" w:cs="楷体"/>
        </w:rPr>
        <w:t>步，突然旁边的梧桐树上落下了什么东西，同时还有刺耳的吱吱声，我跑了过去，那是一只蝈蝈正在啄着处于绝境的蝉的肚子。我明白了，这场战斗发生在树上，发生在一大早蝉还在休息的时候。不幸的蝉被活活咬伤，猛地一跳，进攻者和被进攻者一道从树上掉了下来。有时我甚至还看到蝈蝈非常勇猛地纵身追捕蝉，而蝉则惊慌失</w:t>
      </w:r>
      <w:r>
        <w:t>cuò</w:t>
      </w:r>
      <w:r>
        <w:rPr>
          <w:rFonts w:ascii="楷体" w:hAnsi="楷体" w:eastAsia="楷体" w:cs="楷体"/>
        </w:rPr>
        <w:t>地飞起逃窜。就像鹰在天空中追捕云雀一样。但是这种以劫掠为生的鸟比昆虫低劣，它是进攻比它弱的东西，而蝈蝈则相反，它进攻比自己大得多、强壮有力得多的动物，而这种身材大小悬殊的肉搏，其结果是毫无疑问的。蝈蝈有着有力的大颚、</w:t>
      </w:r>
      <w:r>
        <w:t>ruì</w:t>
      </w:r>
      <w:r>
        <w:rPr>
          <w:rFonts w:ascii="楷体" w:hAnsi="楷体" w:eastAsia="楷体" w:cs="楷体"/>
        </w:rPr>
        <w:t>利的钳子，不能把它的俘虏开膛破肚的情况极少出现，因为蝉没有武器反驳，只能哀鸣踢蹬。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(1)给加点的字注音，根据拼音写出相应的汉字。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u w:val="none"/>
          <w:em w:val="dot"/>
        </w:rPr>
        <w:t>散</w:t>
      </w:r>
      <w:r>
        <w:t>(       )步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惊慌失cuò(       )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ruì(       )利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(2)下列短语的结构类型与“强壮有力”相同的一项是（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A．风土人情</w:t>
      </w:r>
      <w:r>
        <w:tab/>
      </w:r>
      <w:r>
        <w:t>B．精神财富</w:t>
      </w:r>
      <w:r>
        <w:tab/>
      </w:r>
      <w:r>
        <w:t>C．愉快极了</w:t>
      </w:r>
      <w:r>
        <w:tab/>
      </w:r>
      <w:r>
        <w:t>D．渴望自由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(3)选文描写了蝈蝈与蝉战斗的场面，下列成语典故与战场上的战斗</w:t>
      </w:r>
      <w:r>
        <w:rPr>
          <w:u w:val="none"/>
          <w:em w:val="dot"/>
        </w:rPr>
        <w:t>无关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A．破釜沉舟</w:t>
      </w:r>
      <w:r>
        <w:tab/>
      </w:r>
      <w:r>
        <w:t>B．卧薪尝胆</w:t>
      </w:r>
      <w:r>
        <w:tab/>
      </w:r>
      <w:r>
        <w:t>C．草木皆兵</w:t>
      </w:r>
      <w:r>
        <w:tab/>
      </w:r>
      <w:r>
        <w:t>D．退避三舍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以上文段节选自法国昆虫学家__________（人名）的科普巨著《__________》，这是一部科学与文学完美结合的典范之作，被誉为“__________”。原著中当捕杀蝉时，作者称呼它为“__________”；当蝈蝈吃蝉肉时则称它为“蝉的屠夫”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三、综合性学习(共20分)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7．(本题20分)阅读下面的文字，完成题目。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盛唐是中国古典诗歌的全盛时期。山水诗清新闲雅，空灵淡泊。孟浩然的《春晓》借雨后的落花抒写淡淡的怜惜，王维的《竹里馆》借竹林的幽静表现内心的澄明。边塞诗雄浑开阔，悲壮高亢。高适的《别董大》写挚友离别，洋溢着前程万里的信心；岑参的《白雪歌送武判官归京》描绘塞外奇观，表现雪中送客的不舍和为国成边的豪情。山水诗派的牧歌情调与边塞诗派的英雄气魄，构成了盛唐诗坛的别样风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（1）请用一句话概括上述材料的主要内容，不超过28个字。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（2）根据材料内容，完成下面的对偶句。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田园骚客寄情山水，_______________，_______________；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边塞诗人放歌风雪，《别董大》诉说离情，抒发戍边人豪迈雄心。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四、现代文阅读(共35分)</w:t>
      </w:r>
    </w:p>
    <w:p>
      <w:pPr>
        <w:shd w:val="clear" w:color="auto" w:fill="auto"/>
        <w:spacing w:line="360" w:lineRule="auto"/>
        <w:jc w:val="left"/>
        <w:textAlignment w:val="center"/>
        <w:rPr>
          <w:b/>
        </w:rPr>
      </w:pPr>
      <w:r>
        <w:t>(本题14分)</w:t>
      </w:r>
      <w:r>
        <w:rPr>
          <w:b/>
        </w:rPr>
        <w:t>阅读下面的文章，完成后面小题。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我国古代图书馆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刘绍义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有人经常把书院与图书馆混为一谈。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尽管古代的书院，如江西庐山的白鹿洞书院、湖南长沙的岳麓书院、河南商丘的应天书院、湖南衡阳的石鼓书院、河南登封太室山的嵩阳书院等，都有不少藏书，但它们与图书馆还不是一回事。图书馆是以藏书为主，书院是以讲学为主，其目的和设置都相差甚远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早在周代，我国就有了图书馆。只不过，那时不叫图书馆，叫“盟府”，主要保存盟约、图籍、档案等与皇室有关的资料。严格地说，这只是图书馆的雏形。老子堪称中国历史上第一位图书馆馆长，据《史记》记载，老子“姓李氏，名耳，字聃，周守藏室之史也”。这个“守藏室”，就是藏书之所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到了西汉，皇室就开始大量收藏图书了，开国之相萧何还在宫内设置了专门用来藏书的石渠阁、天录阁，这也是后来人们常常把皇家图书馆称为“石渠”“天录”的原因。汉武帝算得上一位重视保存典籍的开明之君，他不但在宫里修建了专门收藏图书的“秘府”官舍，还以官方命令在全国广泛征集图书，来丰富皇室藏书。兰台、石室、麒麟阁，都是汉代收藏图书的地方。当时人们为了防火防潮，已经开始把藏书之所修建成石头的了，从“石室”的名称上，我们就可以知道。汉代收藏图书的书柜，多为铜色包边，所以也有人把图书馆称为“金匮”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东汉桓帝时设置的秘书监一职，即专门管理图书秘籍的官员。秘书监相当于现在的国家图书馆馆长，这一官职被后代沿用，到隋炀帝的时候，秘书监已经是正三品了。唐代的魏徵就曾经担任过秘书监一职，他为唐代的书籍整理，做出了不可磨灭的贡献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唐代以前，图书主要是由官府掌控，民间是不允许大量藏书的。有的朝代，比如秦朝就取缔了私人藏书。唐代民间私人图书馆的出现，开了我国历史上私人藏书的先河。唐代的私人藏书，是随着印刷业的发展而兴盛起来的。在那些逐本抄书的年代，私人要想收藏大量的书籍，经济情况就是个问题。有了先进的印刷技术，官府藏书大量增加，私人藏书也如雨后春笋，茁壮成长。韩愈就曾在自己的诗歌里，提过老友邺侯的藏书，“插轴三万卷”由此可知唐代私人藏书之丰之盛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到了明代，专门管理图书秘籍的秘书监一职就被废止了，图书馆馆长的职务也并入了翰林院。清代除了文渊阁、文津阁、文澜阁这些图书馆外，翰林院、国子监、内府等机构也收藏过图书。这些机构的长官在做好本职工作的同时，也负责管理这些图书，算得上是兼职的图书馆馆长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么，什么时候开始出现“图书馆”这一名称的呢？据记载，真正使用“图书馆”一词，还是从“江南图书馆”开始的。修建于清代光绪三十三年（1907年）的江南图书馆，不但最先使用“图书馆”三个字，也把图书馆丰富的藏书推到了公众面前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所以说，“江南图书馆”开创了我国“图书馆”的新篇章，是一所真正的大众图书馆。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（选自《意读》2017年七月刊，有删改）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8．(5分)下列对文章内容的理解，不正确的一项是（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A．周朝保存盟约、图籍、档案等与皇室有关资料的“盟府”，是我国图书馆的雏形。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B．汉代已有专门收藏图书的“秘府”官舍，石渠、天录等均为汉代皇家图书馆的别称。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C．民间藏书丰富之极的私人图书馆能够在唐代出现，主要得益于先进的印刷技术。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D．清代翰林院、文渊阁、文澜阁、国子监等机构的长官都兼负有收藏管理图书之责。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9．(4分)下列说法符合原文意思的一项是（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A．古代的书院虽有藏书，但以讲学为主，其目的和设置与以藏书为主的图书馆完全不同。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B．为防火防潮，汉代时人们把藏书之所建成石头的，且收藏图书的书柜也多以铜色包边。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C．东汉时设置了专管图书秘籍的秘书监，这一官职由各机构的长官兼任，并历代沿用。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D．唐代官府藏书大量增加，在书籍整理方面，时任秘书监的魏徵做出了不可磨灭的贡献。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10．(5分)下列分析不正确的一项是（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A．本文第三段主要运用了引用的说明方法，说明早在周代就已经有了图书馆，而老子堪称我国历史上第一位图书馆馆长。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B．本文的说明顺序为逻辑顺序，文章先由书院与图书馆的区别说起，然后条理清晰地说明了我国古代图书馆的发展历史。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C．平实、准确是本文的语言特点，第五段“秘书监相当于现在的国家图书馆馆长”句中的“相当于”就体现出这一特点。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D．这篇事物说明文主要介绍了我国古代图书馆的发展，谈了我国“图书馆”名称的由来，使我们对我国古代图书馆有所了解。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t>(本题21分)</w:t>
      </w:r>
      <w:r>
        <w:rPr>
          <w:rFonts w:ascii="楷体" w:hAnsi="楷体" w:eastAsia="楷体" w:cs="楷体"/>
        </w:rPr>
        <w:t>中国石拱桥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（节选）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  <w:u w:val="single"/>
        </w:rPr>
        <w:t>赵州桥非常雄伟，全长50.82米，两端宽9.6米，中部略窄，宽9米。</w:t>
      </w:r>
      <w:r>
        <w:rPr>
          <w:rFonts w:ascii="楷体" w:hAnsi="楷体" w:eastAsia="楷体" w:cs="楷体"/>
        </w:rPr>
        <w:t>桥的设计</w:t>
      </w:r>
      <w:r>
        <w:rPr>
          <w:rFonts w:ascii="楷体" w:hAnsi="楷体" w:eastAsia="楷体" w:cs="楷体"/>
          <w:u w:val="single"/>
        </w:rPr>
        <w:t>完全</w:t>
      </w:r>
      <w:r>
        <w:rPr>
          <w:rFonts w:ascii="楷体" w:hAnsi="楷体" w:eastAsia="楷体" w:cs="楷体"/>
        </w:rPr>
        <w:t>合乎科学原理，施工技术</w:t>
      </w:r>
      <w:r>
        <w:rPr>
          <w:rFonts w:ascii="楷体" w:hAnsi="楷体" w:eastAsia="楷体" w:cs="楷体"/>
          <w:u w:val="single"/>
        </w:rPr>
        <w:t>更是</w:t>
      </w:r>
      <w:r>
        <w:rPr>
          <w:rFonts w:ascii="楷体" w:hAnsi="楷体" w:eastAsia="楷体" w:cs="楷体"/>
        </w:rPr>
        <w:t>巧妙绝伦。</w:t>
      </w:r>
      <w:r>
        <w:rPr>
          <w:rFonts w:ascii="楷体" w:hAnsi="楷体" w:eastAsia="楷体" w:cs="楷体"/>
          <w:u w:val="single"/>
        </w:rPr>
        <w:t>唐朝的张嘉贞说它“制造奇特，人不知其所以为”</w:t>
      </w:r>
      <w:r>
        <w:rPr>
          <w:rFonts w:ascii="楷体" w:hAnsi="楷体" w:eastAsia="楷体" w:cs="楷体"/>
        </w:rPr>
        <w:t>。这座桥的特点是：（一）全桥只有一个大拱，长达37.4米，</w:t>
      </w:r>
      <w:r>
        <w:rPr>
          <w:rFonts w:ascii="楷体" w:hAnsi="楷体" w:eastAsia="楷体" w:cs="楷体"/>
          <w:u w:val="single"/>
        </w:rPr>
        <w:t>在当时</w:t>
      </w:r>
      <w:r>
        <w:rPr>
          <w:rFonts w:ascii="楷体" w:hAnsi="楷体" w:eastAsia="楷体" w:cs="楷体"/>
        </w:rPr>
        <w:t>可算是世界上最长的石拱。</w:t>
      </w:r>
      <w:r>
        <w:rPr>
          <w:rFonts w:ascii="楷体" w:hAnsi="楷体" w:eastAsia="楷体" w:cs="楷体"/>
          <w:u w:val="single"/>
        </w:rPr>
        <w:t>桥洞不是普通半圆形，而是像一张弓</w:t>
      </w:r>
      <w:r>
        <w:rPr>
          <w:rFonts w:ascii="楷体" w:hAnsi="楷体" w:eastAsia="楷体" w:cs="楷体"/>
        </w:rPr>
        <w:t>，因而大拱上面的道路没有陡坡，便于车马上下。（二）大拱的两肩上，各有两个小拱。这个创造性的设计，不但节约了石料，减轻了桥身的重量，而且在河水暴涨的时候，还可以增加桥洞的过水量，减轻洪水对桥身的冲击。同时，拱上加拱，桥身也更美观。（三）大拱由28道拱圈拼成，就像这么多同样形状的弓合拢在一起，做成一个弧形的桥洞。每道拱圈都能独立支撑上面的重量，一道坏了，其他各道不致受到影响。（四）全桥结构匀称，和四周景色配合得十分和谐；桥上的石栏石板也雕刻得古朴美观。唐朝的张鹜说，远望这座桥就像“初月出云，长虹饮涧”。赵州桥高度的技术水平和不朽的艺术价值，</w:t>
      </w:r>
      <w:r>
        <w:rPr>
          <w:rFonts w:ascii="楷体" w:hAnsi="楷体" w:eastAsia="楷体" w:cs="楷体"/>
          <w:u w:val="single"/>
        </w:rPr>
        <w:t>充分</w:t>
      </w:r>
      <w:r>
        <w:rPr>
          <w:rFonts w:ascii="楷体" w:hAnsi="楷体" w:eastAsia="楷体" w:cs="楷体"/>
        </w:rPr>
        <w:t>显示了我国劳动人民的智慧和力量。桥的主要设计者李春就是一位杰出的工匠，在桥头的碑文里刻着他的名字。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11．(6分)去掉加横线的词语对句子的含义影响最大的一项是（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A．桥的设计</w:t>
      </w:r>
      <w:r>
        <w:rPr>
          <w:u w:val="single"/>
        </w:rPr>
        <w:t>完全</w:t>
      </w:r>
      <w:r>
        <w:t>合乎科学原理。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single"/>
        </w:rPr>
        <w:t>在当时</w:t>
      </w:r>
      <w:r>
        <w:t>可算是世界上最长的石拱。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C．施工技术</w:t>
      </w:r>
      <w:r>
        <w:rPr>
          <w:u w:val="single"/>
        </w:rPr>
        <w:t>更是</w:t>
      </w:r>
      <w:r>
        <w:t>巧妙绝伦。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</w:t>
      </w:r>
      <w:r>
        <w:rPr>
          <w:u w:val="single"/>
        </w:rPr>
        <w:t>充分</w:t>
      </w:r>
      <w:r>
        <w:t>显示了我国劳动人民的智慧和力量。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12．(8分)文中三处划线句子运用的说明方法完全正确的一项是（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①赵州桥非常雄伟，全长50.82米，两端宽9.6米，中部略窄，宽9米。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②桥洞不是普通半圆形，而是像一张弓。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③唐朝的张嘉贞说它“制造奇特，人不知其所以为”。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A．作比较、打比方、举例子</w:t>
      </w:r>
      <w:r>
        <w:tab/>
      </w:r>
      <w:r>
        <w:t>B．引用、列数字、作比较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C．打比方、举例子、引用.</w:t>
      </w:r>
      <w:r>
        <w:tab/>
      </w:r>
      <w:r>
        <w:t>D．列数字、打比方、引用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13．(7分)下列表述不符合文意的一项是</w:t>
      </w:r>
      <w:r>
        <w:rPr>
          <w:rFonts w:ascii="'Times New Roman'" w:hAnsi="'Times New Roman'" w:eastAsia="'Times New Roman'" w:cs="'Times New Roman'"/>
        </w:rPr>
        <w:t>     </w:t>
      </w:r>
      <w:r>
        <w:t>（</w:t>
      </w:r>
      <w:r>
        <w:rPr>
          <w:rFonts w:ascii="'Times New Roman'" w:hAnsi="'Times New Roman'" w:eastAsia="'Times New Roman'" w:cs="'Times New Roman'"/>
        </w:rPr>
        <w:t>  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A．赵州桥的结构巧，主要体现在“大拱的两肩上，各有两个小拱。”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B．作者在介绍赵州桥时采用了“先总说，后分说”的行文结构。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C．赵州桥虽有很高的技术水平，但艺术价值却很低。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D．这篇文章，语言上最显著的特点是准确、周密、严谨。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1．B2．A3．D4．C5．D6．(1)     sàn     措     锐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(2)A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(3)B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     法布尔     昆虫记     昆虫的史诗     狂热的狩猎者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(1)示例：山水诗淡泊清新、边塞诗雄浑悲壮，构成了盛唐诗坛两种风貌。     (2)示例：《竹里馆》书写幽美</w:t>
      </w:r>
      <w:r>
        <w:rPr>
          <w:rFonts w:ascii="'Times New Roman'" w:hAnsi="'Times New Roman'" w:eastAsia="'Times New Roman'" w:cs="'Times New Roman'"/>
        </w:rPr>
        <w:t>   </w:t>
      </w:r>
      <w:r>
        <w:t>描绘士大夫诗意生活8．D    9．D    10．B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11．B    12．D    13．C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3Y2E0NTIxNTgxYTIzNzFmYmVlZjlmZjBmY2Qw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A325965"/>
    <w:rsid w:val="132F57FA"/>
    <w:rsid w:val="471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4584</Words>
  <Characters>4743</Characters>
  <Lines>0</Lines>
  <Paragraphs>0</Paragraphs>
  <TotalTime>3</TotalTime>
  <ScaleCrop>false</ScaleCrop>
  <LinksUpToDate>false</LinksUpToDate>
  <CharactersWithSpaces>4952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PC</dc:creator>
  <cp:lastModifiedBy>Administrator</cp:lastModifiedBy>
  <dcterms:modified xsi:type="dcterms:W3CDTF">2022-09-22T13:19:57Z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