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六年级上册数学单元测试-2.分数乘法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1.一块布长3米，剪去它的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，剩下多少米？列式是（  ）。            </w:t>
      </w:r>
    </w:p>
    <w:p>
      <w:pPr>
        <w:spacing w:after="0"/>
        <w:ind w:left="150"/>
      </w:pPr>
      <w:r>
        <w:rPr>
          <w:color w:val="000000"/>
        </w:rPr>
        <w:t xml:space="preserve">A. 3×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                          B. 3－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                          C. 3÷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                          D. 3×（1－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2.一块长方形菜地，长20米，宽是长的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，求面积的算式是（       ）。            </w:t>
      </w:r>
    </w:p>
    <w:p>
      <w:pPr>
        <w:spacing w:after="0"/>
        <w:ind w:left="150"/>
      </w:pPr>
      <w:r>
        <w:rPr>
          <w:color w:val="000000"/>
        </w:rPr>
        <w:t xml:space="preserve">A. 20×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                            B. 20×（20×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）                            C. （20＋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）×2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3.养殖场养羊4800只，猪的头数是羊的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，牛的头数是猪的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，养牛（   ）头。            </w:t>
      </w:r>
    </w:p>
    <w:p>
      <w:pPr>
        <w:spacing w:after="0"/>
        <w:ind w:left="150"/>
      </w:pPr>
      <w:r>
        <w:rPr>
          <w:color w:val="000000"/>
        </w:rPr>
        <w:t>A. 3600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1440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4800</w:t>
      </w:r>
    </w:p>
    <w:p>
      <w:pPr>
        <w:spacing w:after="0"/>
      </w:pPr>
      <w:r>
        <w:rPr>
          <w:color w:val="000000"/>
        </w:rPr>
        <w:t xml:space="preserve">4.如果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a=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b（a、b均不为0），那么a（     ）b。            </w:t>
      </w:r>
    </w:p>
    <w:p>
      <w:pPr>
        <w:spacing w:after="0"/>
        <w:ind w:left="150"/>
      </w:pPr>
      <w:r>
        <w:rPr>
          <w:color w:val="000000"/>
        </w:rPr>
        <w:t>A. 大于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小于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等于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5.甲数的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等于乙数的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，则甲数（ ）乙数。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大于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小于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等于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6.一辆汽车平均每分钟行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千米，半小时行（ ）千米？列式为（ ）。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095375" cy="11334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1095375" cy="10096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076325" cy="11430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7.口算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</w:rPr>
        <w:t>A.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8.1吨的75％与3吨的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一样重。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表示求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是多少。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10.判断．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分数乘法的意义与整数乘法的意义相同。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11.7米的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与8米的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一样长。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×4一定大于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13.爸爸年龄的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相当于妈妈的年龄，这里是把________看作单位“1”。（填“爸爸年龄”或“妈妈年龄”）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14.求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公顷的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是多少，就是把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公顷平均分成________份，取其中的________份，也就是把1公顷平均分成________份，取其中的________份.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15.先在下边的图中涂出3个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，再算出涂色部分的面积是整个图形的________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00175" cy="134302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16.参加跳绳比赛，小华一分钟能跳80下，小芳一分钟比小华多跳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，小芳一分钟能跳（________ ）下。</w:t>
      </w:r>
    </w:p>
    <w:p>
      <w:pPr>
        <w:spacing w:after="0"/>
      </w:pPr>
      <w:r>
        <w:rPr>
          <w:color w:val="000000"/>
        </w:rPr>
        <w:t>17.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×18=________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×8=________    </w:t>
      </w:r>
    </w:p>
    <w:p>
      <w:pPr>
        <w:spacing w:after="0"/>
      </w:pPr>
      <w:r>
        <w:rPr>
          <w:color w:val="000000"/>
        </w:rPr>
        <w:t xml:space="preserve">18.平角的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是________度，是________角。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19.计算下面各题，从中能发现什么规律?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42925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953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95300" cy="257175"/>
            <wp:effectExtent l="0" t="0" r="0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85775" cy="257175"/>
            <wp:effectExtent l="0" t="0" r="0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04825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7675" cy="123825"/>
            <wp:effectExtent l="0" t="0" r="0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20.用简便方法计算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×（42×15）=（ ________ ）。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21.涂一涂，算一算．(分数，先填分子，后填分母)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4个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的和是________ 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81200" cy="885825"/>
            <wp:effectExtent l="0" t="0" r="0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22.涂一涂，填一填．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942975" cy="36195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3个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685800" cy="352425"/>
            <wp:effectExtent l="0" t="0" r="0" b="952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2个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是________．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23.一瓶可口可乐原来每瓶卖5元，节日期间一律打八折出售，现在每瓶售价多少元？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24.五（1）班有学生48人，其中男同学占全班的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，男同学有多少人？女同学多少人？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爸爸年龄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5；1；15；1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100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60；锐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；0；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；0；0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18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drawing>
          <wp:inline distT="0" distB="0" distL="114300" distR="114300">
            <wp:extent cx="571500" cy="266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71675" cy="866775"/>
            <wp:effectExtent l="0" t="0" r="9525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（1）解： </w:t>
      </w:r>
      <w:r>
        <w:rPr>
          <w:lang w:eastAsia="zh-CN"/>
        </w:rPr>
        <w:drawing>
          <wp:inline distT="0" distB="0" distL="114300" distR="114300">
            <wp:extent cx="847725" cy="314325"/>
            <wp:effectExtent l="0" t="0" r="9525" b="9525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答：3个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619125" cy="3048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2×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答：2个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解：5×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＝4（元）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答：现在每瓶售价4元。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解：男生：48×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＝20（人），女生：48－20＝28（人）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答：男同学有20人，女同学有28人。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5Z5Ys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6THnf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PpMed8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DMRo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OOcMwuGKv5zDw37&#10;hOgGtkwCDT5U5PfoyTOOn91IbfN0Hugw8R5bNOmXGDG6J3mPZ3nlGJmgw9VytSxXnAm6mpfX5dW8&#10;zAUonp97DPGrdIYlo+ZI9cuywuFbiJQKuT65pGjBadXcK63zBrvdnUZ2AKr19iZ9U5b05JWbtmwg&#10;tq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Mx&#10;Gg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oCl3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6F1FiQGNFf+5B04+eW8H&#10;skgCDS7U6Pfk0DOOn+2IbXM+D3iYeI+t1+kXGRG8R3mPF3nFGAnDw5u7m3K5oITh1by8LZfzMheg&#10;eH7ufIhfhdUkGQ31WL8sKxy+hYipoOvZJUULVkm+lUrlje92D8qTA2Ctt/lLWeKTV27KkAHZLq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Apd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413B"/>
    <w:rsid w:val="0016193D"/>
    <w:rsid w:val="0019595E"/>
    <w:rsid w:val="00243F78"/>
    <w:rsid w:val="00244DEA"/>
    <w:rsid w:val="002A22FB"/>
    <w:rsid w:val="002B1B52"/>
    <w:rsid w:val="002B6F18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6C81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77A393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2" Type="http://schemas.openxmlformats.org/officeDocument/2006/relationships/fontTable" Target="fontTable.xml"/><Relationship Id="rId61" Type="http://schemas.openxmlformats.org/officeDocument/2006/relationships/customXml" Target="../customXml/item2.xml"/><Relationship Id="rId60" Type="http://schemas.openxmlformats.org/officeDocument/2006/relationships/customXml" Target="../customXml/item1.xml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GIF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GIF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GIF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1E6A7A-C13C-4A61-8838-6FD62D0F7A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957</Words>
  <Characters>1267</Characters>
  <Lines>15</Lines>
  <Paragraphs>4</Paragraphs>
  <TotalTime>1</TotalTime>
  <ScaleCrop>false</ScaleCrop>
  <LinksUpToDate>false</LinksUpToDate>
  <CharactersWithSpaces>2061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2022-09-23T04:55:24Z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617FFC1358484F97B05A0E948F418441</vt:lpwstr>
  </property>
</Properties>
</file>