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10985500</wp:posOffset>
            </wp:positionV>
            <wp:extent cx="292100" cy="482600"/>
            <wp:effectExtent l="0" t="0" r="12700" b="1270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第三单元观察物体（单元测试）-2022-2023学年数学四年级上册苏教版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1．用三个完全一样的小正方体拼成下图形状，从正面看到的形状是（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43025" cy="1028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028700" cy="5334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14400" cy="8667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90550" cy="6191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2．用5个小正方体搭成一个立体图形，从正面看是</w:t>
      </w:r>
      <w:r>
        <w:drawing>
          <wp:inline distT="0" distB="0" distL="0" distR="0">
            <wp:extent cx="400050" cy="2952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，从右面看是</w:t>
      </w:r>
      <w:r>
        <w:drawing>
          <wp:inline distT="0" distB="0" distL="0" distR="0">
            <wp:extent cx="285750" cy="2952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0" distR="0">
            <wp:extent cx="381000" cy="2857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90575" cy="6000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42950" cy="5524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42950" cy="5905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800100" cy="5715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3．从左面看到的是（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6250" cy="4572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2000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52400" cy="3429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33400" cy="16192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4．</w:t>
      </w:r>
      <w:r>
        <w:drawing>
          <wp:inline distT="0" distB="0" distL="0" distR="0">
            <wp:extent cx="638175" cy="5334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0075" cy="50482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</w:t>
      </w:r>
      <w:r>
        <w:drawing>
          <wp:inline distT="0" distB="0" distL="0" distR="0">
            <wp:extent cx="638175" cy="5048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从（</w:t>
      </w:r>
      <w:r>
        <w:rPr>
          <w:rFonts w:ascii="'Times New Roman'" w:hAnsi="'Times New Roman'" w:eastAsia="'Times New Roman'" w:cs="'Times New Roman'"/>
        </w:rPr>
        <w:t>       </w:t>
      </w:r>
      <w:r>
        <w:t>）观察上图中的三个物体，看到的形状完全相同。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A．前面</w:t>
      </w:r>
      <w:r>
        <w:tab/>
      </w:r>
      <w:r>
        <w:t>B．右面</w:t>
      </w:r>
      <w:r>
        <w:tab/>
      </w:r>
      <w:r>
        <w:t>C．上面</w:t>
      </w:r>
    </w:p>
    <w:p>
      <w:pPr>
        <w:spacing w:line="360" w:lineRule="auto"/>
        <w:jc w:val="left"/>
        <w:textAlignment w:val="center"/>
      </w:pPr>
      <w:r>
        <w:t>5．用同样大小的正方体搭拼而成的几何体，从上面看是</w:t>
      </w:r>
      <w:r>
        <w:drawing>
          <wp:inline distT="0" distB="0" distL="0" distR="0">
            <wp:extent cx="666750" cy="44767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，从正面看是</w:t>
      </w:r>
      <w:r>
        <w:drawing>
          <wp:inline distT="0" distB="0" distL="0" distR="0">
            <wp:extent cx="695325" cy="4762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，那么从左面看应是（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47725" cy="57150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57150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28675" cy="56197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33400" cy="56197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6．添一个同样大的正方体，使下边的物体从前面看图形不变，有(        )种不同的摆法，从上面看图形不变，有(        )种不同的摆法，从右面看图形不变，有(        )种不同的摆法。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38200" cy="62865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7．在</w:t>
      </w:r>
      <w:r>
        <w:drawing>
          <wp:inline distT="0" distB="0" distL="0" distR="0">
            <wp:extent cx="1038225" cy="581025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中添一个</w:t>
      </w:r>
      <w:r>
        <w:drawing>
          <wp:inline distT="0" distB="0" distL="0" distR="0">
            <wp:extent cx="428625" cy="4381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，从前面看图形不变，有(        )种摆法。</w:t>
      </w:r>
    </w:p>
    <w:p>
      <w:pPr>
        <w:spacing w:line="360" w:lineRule="auto"/>
        <w:jc w:val="left"/>
        <w:textAlignment w:val="center"/>
      </w:pPr>
      <w:r>
        <w:t>8．观察</w:t>
      </w:r>
      <w:r>
        <w:drawing>
          <wp:inline distT="0" distB="0" distL="0" distR="0">
            <wp:extent cx="533400" cy="571500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，从_________面看到的图形是</w:t>
      </w:r>
      <w:r>
        <w:drawing>
          <wp:inline distT="0" distB="0" distL="0" distR="0">
            <wp:extent cx="419100" cy="6096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9．如图</w:t>
      </w:r>
      <w:r>
        <w:drawing>
          <wp:inline distT="0" distB="0" distL="0" distR="0">
            <wp:extent cx="666750" cy="60960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，从(        )看到的是</w:t>
      </w:r>
      <w:r>
        <w:drawing>
          <wp:inline distT="0" distB="0" distL="0" distR="0">
            <wp:extent cx="419100" cy="428625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，从(        )看到的是</w:t>
      </w:r>
      <w:r>
        <w:drawing>
          <wp:inline distT="0" distB="0" distL="0" distR="0">
            <wp:extent cx="457200" cy="485775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10．</w:t>
      </w:r>
      <w:r>
        <w:drawing>
          <wp:inline distT="0" distB="0" distL="0" distR="0">
            <wp:extent cx="2990850" cy="847725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（1）从右面看是</w:t>
      </w:r>
      <w:r>
        <w:drawing>
          <wp:inline distT="0" distB="0" distL="0" distR="0">
            <wp:extent cx="676275" cy="342900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的有(          )。</w:t>
      </w:r>
    </w:p>
    <w:p>
      <w:pPr>
        <w:spacing w:line="360" w:lineRule="auto"/>
        <w:jc w:val="left"/>
        <w:textAlignment w:val="center"/>
      </w:pPr>
      <w:r>
        <w:t>（2）从前面看是</w:t>
      </w:r>
      <w:r>
        <w:drawing>
          <wp:inline distT="0" distB="0" distL="0" distR="0">
            <wp:extent cx="552450" cy="55245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的有(          )。</w:t>
      </w:r>
    </w:p>
    <w:p>
      <w:pPr>
        <w:spacing w:line="360" w:lineRule="auto"/>
        <w:jc w:val="left"/>
        <w:textAlignment w:val="center"/>
      </w:pPr>
      <w:r>
        <w:t>11．想一想，填一填，在括号里填物体的序号。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76625" cy="1943100"/>
            <wp:effectExtent l="0" t="0" r="0" b="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（1）(      )从前面看到的图形相同，(      )从前面看到的图形也相同。</w:t>
      </w:r>
    </w:p>
    <w:p>
      <w:pPr>
        <w:spacing w:line="360" w:lineRule="auto"/>
        <w:jc w:val="left"/>
        <w:textAlignment w:val="center"/>
      </w:pPr>
      <w:r>
        <w:t>（2）(      )从前面看到的是</w:t>
      </w:r>
      <w:r>
        <w:drawing>
          <wp:inline distT="0" distB="0" distL="0" distR="0">
            <wp:extent cx="428625" cy="428625"/>
            <wp:effectExtent l="0" t="0" r="0" b="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，(      )从上面看到的是</w:t>
      </w:r>
      <w:r>
        <w:drawing>
          <wp:inline distT="0" distB="0" distL="0" distR="0">
            <wp:extent cx="590550" cy="590550"/>
            <wp:effectExtent l="0" t="0" r="0" b="0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（3）(      )从上面看到的图形相同。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12．从不同方向观察物体，物体的大小发生了变化。(    )</w:t>
      </w:r>
    </w:p>
    <w:p>
      <w:pPr>
        <w:spacing w:line="360" w:lineRule="auto"/>
        <w:jc w:val="left"/>
        <w:textAlignment w:val="center"/>
      </w:pPr>
      <w:r>
        <w:t>13．丽丽用5个小正方体木块，搭成的几何体，从正面看和从上面看都是</w:t>
      </w:r>
      <w:r>
        <w:drawing>
          <wp:inline distT="0" distB="0" distL="0" distR="0">
            <wp:extent cx="342900" cy="257175"/>
            <wp:effectExtent l="0" t="0" r="0" b="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，那么搭成的几何体可以出现3种不同的情况。(        )</w:t>
      </w:r>
    </w:p>
    <w:p>
      <w:pPr>
        <w:spacing w:line="360" w:lineRule="auto"/>
        <w:jc w:val="left"/>
        <w:textAlignment w:val="center"/>
      </w:pPr>
      <w:r>
        <w:t>14．一个长方体放在桌面上最多能看到4个面．</w:t>
      </w:r>
      <w:r>
        <w:rPr>
          <w:rFonts w:ascii="'Times New Roman'" w:hAnsi="'Times New Roman'" w:eastAsia="'Times New Roman'" w:cs="'Times New Roman'"/>
        </w:rPr>
        <w:t>   </w:t>
      </w:r>
      <w:r>
        <w:t>(    )</w:t>
      </w:r>
    </w:p>
    <w:p>
      <w:pPr>
        <w:spacing w:line="360" w:lineRule="auto"/>
        <w:jc w:val="left"/>
        <w:textAlignment w:val="center"/>
      </w:pPr>
      <w:r>
        <w:t>15．一个立体图形从左面看到的形状是</w:t>
      </w:r>
      <w:r>
        <w:drawing>
          <wp:inline distT="0" distB="0" distL="0" distR="0">
            <wp:extent cx="409575" cy="409575"/>
            <wp:effectExtent l="0" t="0" r="0" b="0"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，这个立体图形一定是由4个小正方体摆成的。(      )</w:t>
      </w:r>
    </w:p>
    <w:p>
      <w:pPr>
        <w:spacing w:line="360" w:lineRule="auto"/>
        <w:jc w:val="left"/>
        <w:textAlignment w:val="center"/>
      </w:pPr>
      <w:r>
        <w:t>16．从不同的位置观察同一物体，看到的形状可能是不一样的。(  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17．从前面、上面、右面观察如下图两个图形。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14675" cy="695325"/>
            <wp:effectExtent l="0" t="0" r="0" b="0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①从（</w:t>
      </w:r>
      <w:r>
        <w:rPr>
          <w:rFonts w:ascii="'Times New Roman'" w:hAnsi="'Times New Roman'" w:eastAsia="'Times New Roman'" w:cs="'Times New Roman'"/>
        </w:rPr>
        <w:t>       </w:t>
      </w:r>
      <w:r>
        <w:t>）面看到的形状相同。</w:t>
      </w:r>
    </w:p>
    <w:p>
      <w:pPr>
        <w:spacing w:line="360" w:lineRule="auto"/>
        <w:jc w:val="left"/>
        <w:textAlignment w:val="center"/>
      </w:pPr>
      <w:r>
        <w:t>②把你看到相同的形状画在右边的方格纸上。</w:t>
      </w:r>
    </w:p>
    <w:p>
      <w:pPr>
        <w:spacing w:line="360" w:lineRule="auto"/>
        <w:jc w:val="left"/>
        <w:textAlignment w:val="center"/>
      </w:pPr>
      <w:r>
        <w:t>18．把3个长方体搭成下面的样子，在下面的括号里分别填上“正”、“侧”、或“上”。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71575" cy="762000"/>
            <wp:effectExtent l="0" t="0" r="0" b="0"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（1）从________面看，看到的是 </w:t>
      </w:r>
      <w:r>
        <w:drawing>
          <wp:inline distT="0" distB="0" distL="0" distR="0">
            <wp:extent cx="771525" cy="323850"/>
            <wp:effectExtent l="0" t="0" r="0" b="0"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（2）从________面看，看到的是 </w:t>
      </w:r>
      <w:r>
        <w:drawing>
          <wp:inline distT="0" distB="0" distL="0" distR="0">
            <wp:extent cx="342900" cy="504825"/>
            <wp:effectExtent l="0" t="0" r="0" b="0"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 xml:space="preserve">（3）从________面看，看到的是 </w:t>
      </w:r>
      <w:r>
        <w:drawing>
          <wp:inline distT="0" distB="0" distL="0" distR="0">
            <wp:extent cx="733425" cy="495300"/>
            <wp:effectExtent l="0" t="0" r="0" b="0"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19．把2个</w:t>
      </w:r>
      <w:r>
        <w:drawing>
          <wp:inline distT="0" distB="0" distL="0" distR="0">
            <wp:extent cx="361950" cy="352425"/>
            <wp:effectExtent l="0" t="0" r="0" b="0"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拼成一个长方体，从正面看到的是</w:t>
      </w:r>
      <w:r>
        <w:drawing>
          <wp:inline distT="0" distB="0" distL="0" distR="0">
            <wp:extent cx="257175" cy="257175"/>
            <wp:effectExtent l="0" t="0" r="0" b="0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，请你画出从右面和上面看到的图形．</w:t>
      </w:r>
    </w:p>
    <w:p>
      <w:pPr>
        <w:spacing w:line="360" w:lineRule="auto"/>
        <w:jc w:val="left"/>
        <w:textAlignment w:val="center"/>
      </w:pPr>
      <w:r>
        <w:t>20．有一个正方体，六个面上分别写有数字1、2、3、4、5、6，三个小朋友从不同的方向观察的结果如下图所示。你知道数字1、5、6的对面分别是数字几吗？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85950" cy="619125"/>
            <wp:effectExtent l="0" t="0" r="0" b="0"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21．在</w:t>
      </w:r>
      <w:r>
        <w:drawing>
          <wp:inline distT="0" distB="0" distL="0" distR="0">
            <wp:extent cx="666750" cy="304800"/>
            <wp:effectExtent l="0" t="0" r="0" b="0"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中添一个</w:t>
      </w:r>
      <w:r>
        <w:drawing>
          <wp:inline distT="0" distB="0" distL="0" distR="0">
            <wp:extent cx="247650" cy="247650"/>
            <wp:effectExtent l="0" t="0" r="0" b="0"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，从右面看到的图形不变，有（ ）种摆法，请画出从右面看到的图形。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800100"/>
            <wp:effectExtent l="0" t="0" r="0" b="0"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     6     4     7</w:t>
      </w:r>
    </w:p>
    <w:p>
      <w:pPr>
        <w:spacing w:line="360" w:lineRule="auto"/>
        <w:jc w:val="left"/>
        <w:textAlignment w:val="center"/>
      </w:pPr>
      <w:r>
        <w:t>7．6</w:t>
      </w:r>
    </w:p>
    <w:p>
      <w:pPr>
        <w:spacing w:line="360" w:lineRule="auto"/>
        <w:jc w:val="left"/>
        <w:textAlignment w:val="center"/>
      </w:pPr>
      <w:r>
        <w:t>8．右</w:t>
      </w:r>
    </w:p>
    <w:p>
      <w:pPr>
        <w:spacing w:line="360" w:lineRule="auto"/>
        <w:jc w:val="left"/>
        <w:textAlignment w:val="center"/>
      </w:pPr>
      <w:r>
        <w:t>9．     前面或右面     上面</w:t>
      </w:r>
    </w:p>
    <w:p>
      <w:pPr>
        <w:spacing w:line="360" w:lineRule="auto"/>
        <w:jc w:val="left"/>
        <w:textAlignment w:val="center"/>
      </w:pPr>
      <w:r>
        <w:t>10．     ②、③     ①、④</w:t>
      </w:r>
    </w:p>
    <w:p>
      <w:pPr>
        <w:spacing w:line="360" w:lineRule="auto"/>
        <w:jc w:val="left"/>
        <w:textAlignment w:val="center"/>
      </w:pPr>
      <w:r>
        <w:t>11．     ①和③     ②和④     ⑤     ③     ④和⑥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17．①前</w:t>
      </w:r>
    </w:p>
    <w:p>
      <w:pPr>
        <w:spacing w:line="360" w:lineRule="auto"/>
        <w:jc w:val="left"/>
        <w:textAlignment w:val="center"/>
      </w:pPr>
      <w:r>
        <w:t>②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18．     上     侧     正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19．</w:t>
      </w:r>
      <w:r>
        <w:drawing>
          <wp:inline distT="0" distB="0" distL="0" distR="0">
            <wp:extent cx="1495425" cy="904875"/>
            <wp:effectExtent l="0" t="0" r="0" b="0"/>
            <wp:docPr id="1376366643" name="图片 1376366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66643" name="图片 1376366643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20．1的对面是3，5的对面是2，6的对面是4。</w:t>
      </w:r>
    </w:p>
    <w:p>
      <w:pPr>
        <w:spacing w:line="360" w:lineRule="auto"/>
        <w:jc w:val="left"/>
        <w:textAlignment w:val="center"/>
      </w:pPr>
      <w:r>
        <w:t>21．5；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A7A23"/>
    <w:rsid w:val="001D7A06"/>
    <w:rsid w:val="00284433"/>
    <w:rsid w:val="002A1EC6"/>
    <w:rsid w:val="002E035E"/>
    <w:rsid w:val="004151FC"/>
    <w:rsid w:val="005E0624"/>
    <w:rsid w:val="0064153B"/>
    <w:rsid w:val="006B16C5"/>
    <w:rsid w:val="00855687"/>
    <w:rsid w:val="009E611B"/>
    <w:rsid w:val="00BC62FB"/>
    <w:rsid w:val="00BF535F"/>
    <w:rsid w:val="00C02FC6"/>
    <w:rsid w:val="00C806B0"/>
    <w:rsid w:val="00E9419C"/>
    <w:rsid w:val="00EF035E"/>
    <w:rsid w:val="4E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4" Type="http://schemas.openxmlformats.org/officeDocument/2006/relationships/fontTable" Target="fontTable.xml"/><Relationship Id="rId63" Type="http://schemas.openxmlformats.org/officeDocument/2006/relationships/customXml" Target="../customXml/item1.xml"/><Relationship Id="rId62" Type="http://schemas.openxmlformats.org/officeDocument/2006/relationships/image" Target="media/image55.png"/><Relationship Id="rId61" Type="http://schemas.openxmlformats.org/officeDocument/2006/relationships/image" Target="media/image54.png"/><Relationship Id="rId60" Type="http://schemas.openxmlformats.org/officeDocument/2006/relationships/image" Target="media/image53.png"/><Relationship Id="rId6" Type="http://schemas.openxmlformats.org/officeDocument/2006/relationships/footer" Target="footer3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1088</Words>
  <Characters>1191</Characters>
  <Lines>11</Lines>
  <Paragraphs>3</Paragraphs>
  <TotalTime>4</TotalTime>
  <ScaleCrop>false</ScaleCrop>
  <LinksUpToDate>false</LinksUpToDate>
  <CharactersWithSpaces>1477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2022-09-24T07:05:38Z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9D526B0F35B343D2BCC619A9EAD165F8</vt:lpwstr>
  </property>
</Properties>
</file>