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21"/>
          <w:szCs w:val="21"/>
        </w:rPr>
      </w:pPr>
      <w:r>
        <w:rPr>
          <w:rFonts w:hint="eastAsia"/>
          <w:b/>
          <w:bCs/>
          <w:sz w:val="21"/>
          <w:szCs w:val="21"/>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10769600</wp:posOffset>
            </wp:positionV>
            <wp:extent cx="431800" cy="419100"/>
            <wp:effectExtent l="0" t="0" r="635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431800" cy="419100"/>
                    </a:xfrm>
                    <a:prstGeom prst="rect">
                      <a:avLst/>
                    </a:prstGeom>
                  </pic:spPr>
                </pic:pic>
              </a:graphicData>
            </a:graphic>
          </wp:anchor>
        </w:drawing>
      </w:r>
      <w:r>
        <w:rPr>
          <w:rFonts w:hint="eastAsia"/>
          <w:b/>
          <w:bCs/>
          <w:sz w:val="21"/>
          <w:szCs w:val="21"/>
        </w:rPr>
        <w:t>2</w:t>
      </w:r>
      <w:r>
        <w:rPr>
          <w:b/>
          <w:bCs/>
          <w:sz w:val="21"/>
          <w:szCs w:val="21"/>
        </w:rPr>
        <w:t>022-2023苏科版九年级物理上册单元</w:t>
      </w:r>
      <w:r>
        <w:rPr>
          <w:rFonts w:hint="eastAsia"/>
          <w:b/>
          <w:bCs/>
          <w:sz w:val="21"/>
          <w:szCs w:val="21"/>
        </w:rPr>
        <w:t>素养评价卷</w:t>
      </w:r>
    </w:p>
    <w:p>
      <w:pPr>
        <w:spacing w:line="240" w:lineRule="auto"/>
        <w:jc w:val="center"/>
        <w:rPr>
          <w:sz w:val="21"/>
          <w:szCs w:val="21"/>
        </w:rPr>
      </w:pPr>
      <w:r>
        <w:rPr>
          <w:rFonts w:hint="eastAsia"/>
          <w:b/>
          <w:bCs/>
          <w:sz w:val="21"/>
          <w:szCs w:val="21"/>
        </w:rPr>
        <w:t>第十二章　机械能和内能</w:t>
      </w:r>
    </w:p>
    <w:p>
      <w:pPr>
        <w:spacing w:line="240" w:lineRule="auto"/>
        <w:rPr>
          <w:sz w:val="21"/>
          <w:szCs w:val="21"/>
        </w:rPr>
      </w:pPr>
      <w:r>
        <w:rPr>
          <w:rFonts w:hint="eastAsia"/>
          <w:b/>
          <w:bCs/>
          <w:sz w:val="21"/>
          <w:szCs w:val="21"/>
        </w:rPr>
        <w:t>一、 选择题</w:t>
      </w:r>
      <w:r>
        <w:rPr>
          <w:rFonts w:hint="eastAsia"/>
          <w:sz w:val="21"/>
          <w:szCs w:val="21"/>
        </w:rPr>
        <w:t>(每小题3分,共30分)</w:t>
      </w:r>
    </w:p>
    <w:p>
      <w:pPr>
        <w:spacing w:line="240" w:lineRule="auto"/>
        <w:rPr>
          <w:sz w:val="21"/>
          <w:szCs w:val="21"/>
        </w:rPr>
      </w:pPr>
      <w:r>
        <w:rPr>
          <w:rFonts w:hint="eastAsia"/>
          <w:sz w:val="21"/>
          <w:szCs w:val="21"/>
        </w:rPr>
        <w:t> 1</w:t>
      </w:r>
      <w:r>
        <w:rPr>
          <w:rFonts w:hint="eastAsia"/>
          <w:i/>
          <w:iCs/>
          <w:sz w:val="21"/>
          <w:szCs w:val="21"/>
        </w:rPr>
        <w:t>.</w:t>
      </w:r>
      <w:r>
        <w:rPr>
          <w:rFonts w:hint="eastAsia"/>
          <w:sz w:val="21"/>
          <w:szCs w:val="21"/>
        </w:rPr>
        <w:t>煤炭是一种重要能源</w:t>
      </w:r>
      <w:r>
        <w:rPr>
          <w:rFonts w:hint="eastAsia"/>
          <w:i/>
          <w:iCs/>
          <w:sz w:val="21"/>
          <w:szCs w:val="21"/>
        </w:rPr>
        <w:t>.</w:t>
      </w:r>
      <w:r>
        <w:rPr>
          <w:rFonts w:hint="eastAsia"/>
          <w:sz w:val="21"/>
          <w:szCs w:val="21"/>
        </w:rPr>
        <w:t>为判断煤炭品质的优劣,最科学的方法是检验煤炭的(</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比热容</w:t>
      </w:r>
      <w:r>
        <w:rPr>
          <w:rFonts w:hint="eastAsia"/>
          <w:sz w:val="21"/>
          <w:szCs w:val="21"/>
        </w:rPr>
        <w:tab/>
      </w:r>
      <w:r>
        <w:rPr>
          <w:rFonts w:hint="eastAsia"/>
          <w:sz w:val="21"/>
          <w:szCs w:val="21"/>
        </w:rPr>
        <w:t xml:space="preserve"> B. 密度</w:t>
      </w:r>
      <w:r>
        <w:rPr>
          <w:rFonts w:hint="eastAsia"/>
          <w:sz w:val="21"/>
          <w:szCs w:val="21"/>
        </w:rPr>
        <w:tab/>
      </w:r>
      <w:r>
        <w:rPr>
          <w:rFonts w:hint="eastAsia"/>
          <w:sz w:val="21"/>
          <w:szCs w:val="21"/>
        </w:rPr>
        <w:t xml:space="preserve"> C. 热值</w:t>
      </w:r>
      <w:r>
        <w:rPr>
          <w:rFonts w:hint="eastAsia"/>
          <w:sz w:val="21"/>
          <w:szCs w:val="21"/>
        </w:rPr>
        <w:tab/>
      </w:r>
      <w:r>
        <w:rPr>
          <w:rFonts w:hint="eastAsia"/>
          <w:sz w:val="21"/>
          <w:szCs w:val="21"/>
        </w:rPr>
        <w:t xml:space="preserve"> D. 温度</w:t>
      </w:r>
    </w:p>
    <w:p>
      <w:pPr>
        <w:spacing w:line="240" w:lineRule="auto"/>
        <w:rPr>
          <w:sz w:val="21"/>
          <w:szCs w:val="21"/>
        </w:rPr>
      </w:pPr>
      <w:r>
        <w:rPr>
          <w:rFonts w:hint="eastAsia"/>
          <w:sz w:val="21"/>
          <w:szCs w:val="21"/>
        </w:rPr>
        <w:t>2</w:t>
      </w:r>
      <w:r>
        <w:rPr>
          <w:rFonts w:hint="eastAsia"/>
          <w:i/>
          <w:iCs/>
          <w:sz w:val="21"/>
          <w:szCs w:val="21"/>
        </w:rPr>
        <w:t>.</w:t>
      </w:r>
      <w:r>
        <w:rPr>
          <w:rFonts w:hint="eastAsia"/>
          <w:sz w:val="21"/>
          <w:szCs w:val="21"/>
        </w:rPr>
        <w:t>如图所示,滑板运动员从高处沿坡道加速下滑的过程中,运动员的(</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动能减小</w:t>
      </w:r>
      <w:r>
        <w:rPr>
          <w:rFonts w:hint="eastAsia"/>
          <w:sz w:val="21"/>
          <w:szCs w:val="21"/>
        </w:rPr>
        <w:tab/>
      </w:r>
      <w:r>
        <w:rPr>
          <w:rFonts w:hint="eastAsia"/>
          <w:sz w:val="21"/>
          <w:szCs w:val="21"/>
        </w:rPr>
        <w:t>B. 重力势能增大</w:t>
      </w:r>
    </w:p>
    <w:p>
      <w:pPr>
        <w:spacing w:line="240" w:lineRule="auto"/>
        <w:rPr>
          <w:sz w:val="21"/>
          <w:szCs w:val="21"/>
        </w:rPr>
      </w:pPr>
      <w:r>
        <w:rPr>
          <w:rFonts w:hint="eastAsia"/>
          <w:sz w:val="21"/>
          <w:szCs w:val="21"/>
        </w:rPr>
        <w:t>C. 动能不变</w:t>
      </w:r>
      <w:r>
        <w:rPr>
          <w:rFonts w:hint="eastAsia"/>
          <w:sz w:val="21"/>
          <w:szCs w:val="21"/>
        </w:rPr>
        <w:tab/>
      </w:r>
      <w:r>
        <w:rPr>
          <w:rFonts w:hint="eastAsia"/>
          <w:sz w:val="21"/>
          <w:szCs w:val="21"/>
        </w:rPr>
        <w:t>D. 重力势能减小</w:t>
      </w:r>
    </w:p>
    <w:p>
      <w:pPr>
        <w:spacing w:line="240" w:lineRule="auto"/>
        <w:rPr>
          <w:sz w:val="21"/>
          <w:szCs w:val="21"/>
        </w:rPr>
      </w:pPr>
      <w:r>
        <w:rPr>
          <w:rFonts w:hint="eastAsia"/>
          <w:sz w:val="21"/>
          <w:szCs w:val="21"/>
        </w:rPr>
        <w:t>3</w:t>
      </w:r>
      <w:r>
        <w:rPr>
          <w:rFonts w:hint="eastAsia"/>
          <w:i/>
          <w:iCs/>
          <w:sz w:val="21"/>
          <w:szCs w:val="21"/>
        </w:rPr>
        <w:t>.</w:t>
      </w:r>
      <w:r>
        <w:rPr>
          <w:rFonts w:hint="eastAsia"/>
          <w:sz w:val="21"/>
          <w:szCs w:val="21"/>
        </w:rPr>
        <w:t xml:space="preserve"> 点火爆炸实验中,电子式火花发生器点燃盒中酒精蒸气,产生的燃气将塑料盒盖喷出很远,如图所示</w:t>
      </w:r>
      <w:r>
        <w:rPr>
          <w:rFonts w:hint="eastAsia"/>
          <w:i/>
          <w:iCs/>
          <w:sz w:val="21"/>
          <w:szCs w:val="21"/>
        </w:rPr>
        <w:t>.</w:t>
      </w:r>
      <w:r>
        <w:rPr>
          <w:rFonts w:hint="eastAsia"/>
          <w:sz w:val="21"/>
          <w:szCs w:val="21"/>
        </w:rPr>
        <w:t>此过程的能量转化方式类似于汽油机的 (</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1244600" cy="1002030"/>
            <wp:effectExtent l="0" t="0" r="0" b="7620"/>
            <wp:docPr id="2051"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图片 7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278852" cy="1029725"/>
                    </a:xfrm>
                    <a:prstGeom prst="rect">
                      <a:avLst/>
                    </a:prstGeom>
                    <a:noFill/>
                  </pic:spPr>
                </pic:pic>
              </a:graphicData>
            </a:graphic>
          </wp:inline>
        </w:drawing>
      </w:r>
    </w:p>
    <w:p>
      <w:pPr>
        <w:spacing w:line="240" w:lineRule="auto"/>
        <w:rPr>
          <w:sz w:val="21"/>
          <w:szCs w:val="21"/>
        </w:rPr>
      </w:pPr>
      <w:r>
        <w:rPr>
          <w:rFonts w:hint="eastAsia"/>
          <w:sz w:val="21"/>
          <w:szCs w:val="21"/>
        </w:rPr>
        <w:t>A. 吸气冲程</w:t>
      </w:r>
      <w:r>
        <w:rPr>
          <w:rFonts w:hint="eastAsia"/>
          <w:sz w:val="21"/>
          <w:szCs w:val="21"/>
        </w:rPr>
        <w:tab/>
      </w:r>
      <w:r>
        <w:rPr>
          <w:rFonts w:hint="eastAsia"/>
          <w:sz w:val="21"/>
          <w:szCs w:val="21"/>
        </w:rPr>
        <w:t xml:space="preserve">         B. 压缩冲程</w:t>
      </w:r>
    </w:p>
    <w:p>
      <w:pPr>
        <w:spacing w:line="240" w:lineRule="auto"/>
        <w:rPr>
          <w:sz w:val="21"/>
          <w:szCs w:val="21"/>
        </w:rPr>
      </w:pPr>
      <w:r>
        <w:rPr>
          <w:rFonts w:hint="eastAsia"/>
          <w:sz w:val="21"/>
          <w:szCs w:val="21"/>
        </w:rPr>
        <w:t>C. 做功冲程</w:t>
      </w:r>
      <w:r>
        <w:rPr>
          <w:rFonts w:hint="eastAsia"/>
          <w:sz w:val="21"/>
          <w:szCs w:val="21"/>
        </w:rPr>
        <w:tab/>
      </w:r>
      <w:r>
        <w:rPr>
          <w:rFonts w:hint="eastAsia"/>
          <w:sz w:val="21"/>
          <w:szCs w:val="21"/>
        </w:rPr>
        <w:t xml:space="preserve">         D. 排气冲程</w:t>
      </w:r>
    </w:p>
    <w:p>
      <w:pPr>
        <w:spacing w:line="240" w:lineRule="auto"/>
        <w:rPr>
          <w:sz w:val="21"/>
          <w:szCs w:val="21"/>
        </w:rPr>
      </w:pPr>
      <w:r>
        <w:rPr>
          <w:rFonts w:hint="eastAsia"/>
          <w:sz w:val="21"/>
          <w:szCs w:val="21"/>
        </w:rPr>
        <w:t>4</w:t>
      </w:r>
      <w:r>
        <w:rPr>
          <w:rFonts w:hint="eastAsia"/>
          <w:i/>
          <w:iCs/>
          <w:sz w:val="21"/>
          <w:szCs w:val="21"/>
        </w:rPr>
        <w:t>.</w:t>
      </w:r>
      <w:r>
        <w:rPr>
          <w:rFonts w:hint="eastAsia"/>
          <w:sz w:val="21"/>
          <w:szCs w:val="21"/>
        </w:rPr>
        <w:t xml:space="preserve"> 两个物块如图所示,甲、乙接触,甲传递热量给乙,则(</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1311275" cy="1172210"/>
            <wp:effectExtent l="0" t="0" r="3175" b="8890"/>
            <wp:docPr id="2050"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图片 7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321076" cy="1180536"/>
                    </a:xfrm>
                    <a:prstGeom prst="rect">
                      <a:avLst/>
                    </a:prstGeom>
                    <a:noFill/>
                  </pic:spPr>
                </pic:pic>
              </a:graphicData>
            </a:graphic>
          </wp:inline>
        </w:drawing>
      </w:r>
    </w:p>
    <w:p>
      <w:pPr>
        <w:spacing w:line="240" w:lineRule="auto"/>
        <w:rPr>
          <w:sz w:val="21"/>
          <w:szCs w:val="21"/>
        </w:rPr>
      </w:pPr>
      <w:r>
        <w:rPr>
          <w:rFonts w:hint="eastAsia"/>
          <w:sz w:val="21"/>
          <w:szCs w:val="21"/>
        </w:rPr>
        <w:t>A. 甲的内能一定大</w:t>
      </w:r>
    </w:p>
    <w:p>
      <w:pPr>
        <w:spacing w:line="240" w:lineRule="auto"/>
        <w:rPr>
          <w:sz w:val="21"/>
          <w:szCs w:val="21"/>
        </w:rPr>
      </w:pPr>
      <w:r>
        <w:rPr>
          <w:rFonts w:hint="eastAsia"/>
          <w:sz w:val="21"/>
          <w:szCs w:val="21"/>
        </w:rPr>
        <w:t>B. 甲的温度一定高</w:t>
      </w:r>
    </w:p>
    <w:p>
      <w:pPr>
        <w:spacing w:line="240" w:lineRule="auto"/>
        <w:rPr>
          <w:sz w:val="21"/>
          <w:szCs w:val="21"/>
        </w:rPr>
      </w:pPr>
      <w:r>
        <w:rPr>
          <w:rFonts w:hint="eastAsia"/>
          <w:sz w:val="21"/>
          <w:szCs w:val="21"/>
        </w:rPr>
        <w:t>C. 甲含有的热量多</w:t>
      </w:r>
    </w:p>
    <w:p>
      <w:pPr>
        <w:spacing w:line="240" w:lineRule="auto"/>
        <w:rPr>
          <w:sz w:val="21"/>
          <w:szCs w:val="21"/>
        </w:rPr>
      </w:pPr>
      <w:r>
        <w:rPr>
          <w:rFonts w:hint="eastAsia"/>
          <w:sz w:val="21"/>
          <w:szCs w:val="21"/>
        </w:rPr>
        <w:t>D. 乙内能增加,温度一定上升</w:t>
      </w:r>
    </w:p>
    <w:p>
      <w:pPr>
        <w:spacing w:line="240" w:lineRule="auto"/>
        <w:rPr>
          <w:sz w:val="21"/>
          <w:szCs w:val="21"/>
        </w:rPr>
      </w:pPr>
      <w:r>
        <w:rPr>
          <w:rFonts w:hint="eastAsia"/>
          <w:sz w:val="21"/>
          <w:szCs w:val="21"/>
        </w:rPr>
        <w:t>5</w:t>
      </w:r>
      <w:r>
        <w:rPr>
          <w:rFonts w:hint="eastAsia"/>
          <w:i/>
          <w:iCs/>
          <w:sz w:val="21"/>
          <w:szCs w:val="21"/>
        </w:rPr>
        <w:t>.</w:t>
      </w:r>
      <w:r>
        <w:rPr>
          <w:rFonts w:hint="eastAsia"/>
          <w:sz w:val="21"/>
          <w:szCs w:val="21"/>
        </w:rPr>
        <w:t xml:space="preserve"> 如图所示为某同学制作的一个会跳的卡片</w:t>
      </w:r>
      <w:r>
        <w:rPr>
          <w:rFonts w:hint="eastAsia"/>
          <w:i/>
          <w:iCs/>
          <w:sz w:val="21"/>
          <w:szCs w:val="21"/>
        </w:rPr>
        <w:t>.</w:t>
      </w:r>
      <w:r>
        <w:rPr>
          <w:rFonts w:hint="eastAsia"/>
          <w:sz w:val="21"/>
          <w:szCs w:val="21"/>
        </w:rPr>
        <w:t>将卡片反过来,用手把它压平在桌面上,使橡皮筋伸长,迅速松开手,卡片会跳起来</w:t>
      </w:r>
      <w:r>
        <w:rPr>
          <w:rFonts w:hint="eastAsia"/>
          <w:i/>
          <w:iCs/>
          <w:sz w:val="21"/>
          <w:szCs w:val="21"/>
        </w:rPr>
        <w:t>.</w:t>
      </w:r>
      <w:r>
        <w:rPr>
          <w:rFonts w:hint="eastAsia"/>
          <w:sz w:val="21"/>
          <w:szCs w:val="21"/>
        </w:rPr>
        <w:t>关于它的能量转化,下列说法正确的是(</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1746885" cy="1260475"/>
            <wp:effectExtent l="0" t="0" r="5715" b="0"/>
            <wp:docPr id="3"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7"/>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747026" cy="1260897"/>
                    </a:xfrm>
                    <a:prstGeom prst="rect">
                      <a:avLst/>
                    </a:prstGeom>
                    <a:noFill/>
                  </pic:spPr>
                </pic:pic>
              </a:graphicData>
            </a:graphic>
          </wp:inline>
        </w:drawing>
      </w:r>
    </w:p>
    <w:p>
      <w:pPr>
        <w:spacing w:line="240" w:lineRule="auto"/>
        <w:rPr>
          <w:sz w:val="21"/>
          <w:szCs w:val="21"/>
        </w:rPr>
      </w:pPr>
      <w:r>
        <w:rPr>
          <w:rFonts w:hint="eastAsia"/>
          <w:sz w:val="21"/>
          <w:szCs w:val="21"/>
        </w:rPr>
        <w:t>A. 橡皮筋恢复原状时弹性势能转化成动能</w:t>
      </w:r>
    </w:p>
    <w:p>
      <w:pPr>
        <w:spacing w:line="240" w:lineRule="auto"/>
        <w:rPr>
          <w:sz w:val="21"/>
          <w:szCs w:val="21"/>
        </w:rPr>
      </w:pPr>
      <w:r>
        <w:rPr>
          <w:rFonts w:hint="eastAsia"/>
          <w:sz w:val="21"/>
          <w:szCs w:val="21"/>
        </w:rPr>
        <w:t>B. 橡皮筋恢复原状时动能转化成弹性势能</w:t>
      </w:r>
    </w:p>
    <w:p>
      <w:pPr>
        <w:spacing w:line="240" w:lineRule="auto"/>
        <w:rPr>
          <w:sz w:val="21"/>
          <w:szCs w:val="21"/>
        </w:rPr>
      </w:pPr>
      <w:r>
        <w:rPr>
          <w:rFonts w:hint="eastAsia"/>
          <w:sz w:val="21"/>
          <w:szCs w:val="21"/>
        </w:rPr>
        <w:t>C. 橡皮筋恢复原状后卡片上升时重力势能转化成动能</w:t>
      </w:r>
    </w:p>
    <w:p>
      <w:pPr>
        <w:spacing w:line="240" w:lineRule="auto"/>
        <w:rPr>
          <w:sz w:val="21"/>
          <w:szCs w:val="21"/>
        </w:rPr>
      </w:pPr>
      <w:r>
        <w:rPr>
          <w:rFonts w:hint="eastAsia"/>
          <w:sz w:val="21"/>
          <w:szCs w:val="21"/>
        </w:rPr>
        <w:t>D. 橡皮筋恢复原状后卡片上升时弹性势能转化成重力势能</w:t>
      </w:r>
    </w:p>
    <w:p>
      <w:pPr>
        <w:spacing w:line="240" w:lineRule="auto"/>
        <w:rPr>
          <w:sz w:val="21"/>
          <w:szCs w:val="21"/>
        </w:rPr>
      </w:pPr>
      <w:r>
        <w:rPr>
          <w:rFonts w:hint="eastAsia"/>
          <w:sz w:val="21"/>
          <w:szCs w:val="21"/>
        </w:rPr>
        <w:t>6</w:t>
      </w:r>
      <w:r>
        <w:rPr>
          <w:rFonts w:hint="eastAsia"/>
          <w:i/>
          <w:iCs/>
          <w:sz w:val="21"/>
          <w:szCs w:val="21"/>
        </w:rPr>
        <w:t>.</w:t>
      </w:r>
      <w:r>
        <w:rPr>
          <w:rFonts w:hint="eastAsia"/>
          <w:sz w:val="21"/>
          <w:szCs w:val="21"/>
        </w:rPr>
        <w:t xml:space="preserve"> 根据下表中的数据,下列判断正确的是(</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一些物质的比热容</w:t>
      </w:r>
      <w:r>
        <w:rPr>
          <w:rFonts w:hint="eastAsia"/>
          <w:i/>
          <w:iCs/>
          <w:sz w:val="21"/>
          <w:szCs w:val="21"/>
        </w:rPr>
        <w:t>/</w:t>
      </w:r>
      <w:r>
        <w:rPr>
          <w:rFonts w:hint="eastAsia"/>
          <w:sz w:val="21"/>
          <w:szCs w:val="21"/>
        </w:rPr>
        <w:t>[J·(kg·℃)</w:t>
      </w:r>
      <w:r>
        <w:rPr>
          <w:rFonts w:hint="eastAsia"/>
          <w:sz w:val="21"/>
          <w:szCs w:val="21"/>
          <w:vertAlign w:val="superscript"/>
        </w:rPr>
        <w:t>-1</w:t>
      </w:r>
      <w:r>
        <w:rPr>
          <w:rFonts w:hint="eastAsia"/>
          <w:sz w:val="21"/>
          <w:szCs w:val="21"/>
        </w:rPr>
        <w:t>]</w:t>
      </w:r>
    </w:p>
    <w:tbl>
      <w:tblPr>
        <w:tblStyle w:val="6"/>
        <w:tblW w:w="6244" w:type="dxa"/>
        <w:tblInd w:w="0" w:type="dxa"/>
        <w:tblLayout w:type="fixed"/>
        <w:tblCellMar>
          <w:top w:w="0" w:type="dxa"/>
          <w:left w:w="0" w:type="dxa"/>
          <w:bottom w:w="0" w:type="dxa"/>
          <w:right w:w="0" w:type="dxa"/>
        </w:tblCellMar>
      </w:tblPr>
      <w:tblGrid>
        <w:gridCol w:w="1561"/>
        <w:gridCol w:w="1561"/>
        <w:gridCol w:w="1561"/>
        <w:gridCol w:w="1561"/>
      </w:tblGrid>
      <w:tr>
        <w:tblPrEx>
          <w:tblLayout w:type="fixed"/>
          <w:tblCellMar>
            <w:top w:w="0" w:type="dxa"/>
            <w:left w:w="0" w:type="dxa"/>
            <w:bottom w:w="0" w:type="dxa"/>
            <w:right w:w="0" w:type="dxa"/>
          </w:tblCellMar>
        </w:tblPrEx>
        <w:trPr>
          <w:trHeight w:val="453" w:hRule="atLeast"/>
        </w:trPr>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sz w:val="21"/>
                <w:szCs w:val="21"/>
              </w:rPr>
              <w:t> </w:t>
            </w:r>
            <w:r>
              <w:rPr>
                <w:b/>
                <w:bCs/>
                <w:sz w:val="21"/>
                <w:szCs w:val="21"/>
              </w:rPr>
              <w:t>水</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4.2×10</w:t>
            </w:r>
            <w:r>
              <w:rPr>
                <w:b/>
                <w:bCs/>
                <w:sz w:val="21"/>
                <w:szCs w:val="21"/>
                <w:vertAlign w:val="superscript"/>
              </w:rPr>
              <w:t>3</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铝</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0.88×10</w:t>
            </w:r>
            <w:r>
              <w:rPr>
                <w:b/>
                <w:bCs/>
                <w:sz w:val="21"/>
                <w:szCs w:val="21"/>
                <w:vertAlign w:val="superscript"/>
              </w:rPr>
              <w:t>3</w:t>
            </w:r>
          </w:p>
        </w:tc>
      </w:tr>
      <w:tr>
        <w:tblPrEx>
          <w:tblLayout w:type="fixed"/>
          <w:tblCellMar>
            <w:top w:w="0" w:type="dxa"/>
            <w:left w:w="0" w:type="dxa"/>
            <w:bottom w:w="0" w:type="dxa"/>
            <w:right w:w="0" w:type="dxa"/>
          </w:tblCellMar>
        </w:tblPrEx>
        <w:trPr>
          <w:trHeight w:val="453" w:hRule="atLeast"/>
        </w:trPr>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煤油、冰</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2.1×10</w:t>
            </w:r>
            <w:r>
              <w:rPr>
                <w:sz w:val="21"/>
                <w:szCs w:val="21"/>
                <w:vertAlign w:val="superscript"/>
              </w:rPr>
              <w:t>3</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干泥土</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0.84×10</w:t>
            </w:r>
            <w:r>
              <w:rPr>
                <w:sz w:val="21"/>
                <w:szCs w:val="21"/>
                <w:vertAlign w:val="superscript"/>
              </w:rPr>
              <w:t>3</w:t>
            </w:r>
          </w:p>
        </w:tc>
      </w:tr>
      <w:tr>
        <w:tblPrEx>
          <w:tblLayout w:type="fixed"/>
          <w:tblCellMar>
            <w:top w:w="0" w:type="dxa"/>
            <w:left w:w="0" w:type="dxa"/>
            <w:bottom w:w="0" w:type="dxa"/>
            <w:right w:w="0" w:type="dxa"/>
          </w:tblCellMar>
        </w:tblPrEx>
        <w:trPr>
          <w:trHeight w:val="453" w:hRule="atLeast"/>
        </w:trPr>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沙　石</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0.92×10</w:t>
            </w:r>
            <w:r>
              <w:rPr>
                <w:sz w:val="21"/>
                <w:szCs w:val="21"/>
                <w:vertAlign w:val="superscript"/>
              </w:rPr>
              <w:t>3</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铜</w:t>
            </w:r>
          </w:p>
        </w:tc>
        <w:tc>
          <w:tcPr>
            <w:tcW w:w="156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0.39×10</w:t>
            </w:r>
            <w:r>
              <w:rPr>
                <w:sz w:val="21"/>
                <w:szCs w:val="21"/>
                <w:vertAlign w:val="superscript"/>
              </w:rPr>
              <w:t>3</w:t>
            </w:r>
          </w:p>
        </w:tc>
      </w:tr>
    </w:tbl>
    <w:p>
      <w:pPr>
        <w:spacing w:line="240" w:lineRule="auto"/>
        <w:rPr>
          <w:sz w:val="21"/>
          <w:szCs w:val="21"/>
        </w:rPr>
      </w:pPr>
      <w:r>
        <w:rPr>
          <w:rFonts w:hint="eastAsia"/>
          <w:sz w:val="21"/>
          <w:szCs w:val="21"/>
        </w:rPr>
        <w:t>A. 不同物质的比热容不可能相同</w:t>
      </w:r>
    </w:p>
    <w:p>
      <w:pPr>
        <w:spacing w:line="240" w:lineRule="auto"/>
        <w:rPr>
          <w:sz w:val="21"/>
          <w:szCs w:val="21"/>
        </w:rPr>
      </w:pPr>
      <w:r>
        <w:rPr>
          <w:rFonts w:hint="eastAsia"/>
          <w:sz w:val="21"/>
          <w:szCs w:val="21"/>
        </w:rPr>
        <w:t>B. 在阳光照射下,干泥土比湿泥土升温慢</w:t>
      </w:r>
    </w:p>
    <w:p>
      <w:pPr>
        <w:spacing w:line="240" w:lineRule="auto"/>
        <w:rPr>
          <w:sz w:val="21"/>
          <w:szCs w:val="21"/>
        </w:rPr>
      </w:pPr>
      <w:r>
        <w:rPr>
          <w:rFonts w:hint="eastAsia"/>
          <w:sz w:val="21"/>
          <w:szCs w:val="21"/>
        </w:rPr>
        <w:t>C. 因为水的比热容较大,所以沿海地区比内陆地区昼夜温差大</w:t>
      </w:r>
    </w:p>
    <w:p>
      <w:pPr>
        <w:spacing w:line="240" w:lineRule="auto"/>
        <w:rPr>
          <w:sz w:val="21"/>
          <w:szCs w:val="21"/>
        </w:rPr>
      </w:pPr>
      <w:r>
        <w:rPr>
          <w:rFonts w:hint="eastAsia"/>
          <w:sz w:val="21"/>
          <w:szCs w:val="21"/>
        </w:rPr>
        <w:t>D. 质量相等的铝块和铜块升高相同的温度,铝块吸收的热量多</w:t>
      </w:r>
    </w:p>
    <w:p>
      <w:pPr>
        <w:spacing w:line="240" w:lineRule="auto"/>
        <w:rPr>
          <w:sz w:val="21"/>
          <w:szCs w:val="21"/>
        </w:rPr>
      </w:pPr>
      <w:r>
        <w:rPr>
          <w:rFonts w:hint="eastAsia"/>
          <w:sz w:val="21"/>
          <w:szCs w:val="21"/>
        </w:rPr>
        <w:t>7</w:t>
      </w:r>
      <w:r>
        <w:rPr>
          <w:rFonts w:hint="eastAsia"/>
          <w:i/>
          <w:iCs/>
          <w:sz w:val="21"/>
          <w:szCs w:val="21"/>
        </w:rPr>
        <w:t>.</w:t>
      </w:r>
      <w:r>
        <w:rPr>
          <w:rFonts w:hint="eastAsia"/>
          <w:sz w:val="21"/>
          <w:szCs w:val="21"/>
        </w:rPr>
        <w:t xml:space="preserve"> </w:t>
      </w:r>
      <w:r>
        <w:rPr>
          <w:sz w:val="21"/>
          <w:szCs w:val="21"/>
        </w:rPr>
        <w:t xml:space="preserve"> </w:t>
      </w:r>
      <w:r>
        <w:rPr>
          <w:rFonts w:hint="eastAsia"/>
          <w:sz w:val="21"/>
          <w:szCs w:val="21"/>
        </w:rPr>
        <w:t>下列说法正确的是 (</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热值大的燃料完全燃烧,放出的热量一定多</w:t>
      </w:r>
    </w:p>
    <w:p>
      <w:pPr>
        <w:spacing w:line="240" w:lineRule="auto"/>
        <w:rPr>
          <w:sz w:val="21"/>
          <w:szCs w:val="21"/>
        </w:rPr>
      </w:pPr>
      <w:r>
        <w:rPr>
          <w:rFonts w:hint="eastAsia"/>
          <w:sz w:val="21"/>
          <w:szCs w:val="21"/>
        </w:rPr>
        <w:t>B. 物体的温度不变,它的内能一定不变</w:t>
      </w:r>
    </w:p>
    <w:p>
      <w:pPr>
        <w:spacing w:line="240" w:lineRule="auto"/>
        <w:rPr>
          <w:sz w:val="21"/>
          <w:szCs w:val="21"/>
        </w:rPr>
      </w:pPr>
      <w:r>
        <w:rPr>
          <w:rFonts w:hint="eastAsia"/>
          <w:sz w:val="21"/>
          <w:szCs w:val="21"/>
        </w:rPr>
        <w:t>C. 物体的内能增加,可能是从外界吸收了热量</w:t>
      </w:r>
    </w:p>
    <w:p>
      <w:pPr>
        <w:spacing w:line="240" w:lineRule="auto"/>
        <w:rPr>
          <w:sz w:val="21"/>
          <w:szCs w:val="21"/>
        </w:rPr>
      </w:pPr>
      <w:r>
        <w:rPr>
          <w:rFonts w:hint="eastAsia"/>
          <w:sz w:val="21"/>
          <w:szCs w:val="21"/>
        </w:rPr>
        <w:t>D. 热量总是从内能大的物体向内能小的物体传递</w:t>
      </w:r>
    </w:p>
    <w:p>
      <w:pPr>
        <w:spacing w:line="240" w:lineRule="auto"/>
        <w:rPr>
          <w:sz w:val="21"/>
          <w:szCs w:val="21"/>
        </w:rPr>
      </w:pPr>
      <w:r>
        <w:rPr>
          <w:rFonts w:hint="eastAsia"/>
          <w:sz w:val="21"/>
          <w:szCs w:val="21"/>
        </w:rPr>
        <w:t>8</w:t>
      </w:r>
      <w:r>
        <w:rPr>
          <w:rFonts w:hint="eastAsia"/>
          <w:i/>
          <w:iCs/>
          <w:sz w:val="21"/>
          <w:szCs w:val="21"/>
        </w:rPr>
        <w:t>.</w:t>
      </w:r>
      <w:r>
        <w:rPr>
          <w:rFonts w:hint="eastAsia"/>
          <w:sz w:val="21"/>
          <w:szCs w:val="21"/>
        </w:rPr>
        <w:t xml:space="preserve"> 如图所示,在一个配有活塞的厚玻璃筒内放一小团硝化棉,迅速下压活塞,硝化棉燃烧</w:t>
      </w:r>
      <w:r>
        <w:rPr>
          <w:rFonts w:hint="eastAsia"/>
          <w:i/>
          <w:iCs/>
          <w:sz w:val="21"/>
          <w:szCs w:val="21"/>
        </w:rPr>
        <w:t>.</w:t>
      </w:r>
      <w:r>
        <w:rPr>
          <w:rFonts w:hint="eastAsia"/>
          <w:sz w:val="21"/>
          <w:szCs w:val="21"/>
        </w:rPr>
        <w:t>下列说法正确的是(</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647700" cy="1287780"/>
            <wp:effectExtent l="0" t="0" r="0" b="7620"/>
            <wp:docPr id="19" name="q129.jpg" descr="id:2147485958;FounderCES"/>
            <wp:cNvGraphicFramePr/>
            <a:graphic xmlns:a="http://schemas.openxmlformats.org/drawingml/2006/main">
              <a:graphicData uri="http://schemas.openxmlformats.org/drawingml/2006/picture">
                <pic:pic xmlns:pic="http://schemas.openxmlformats.org/drawingml/2006/picture">
                  <pic:nvPicPr>
                    <pic:cNvPr id="19" name="q129.jpg" descr="id:2147485958;FounderCES"/>
                    <pic:cNvPicPr/>
                  </pic:nvPicPr>
                  <pic:blipFill>
                    <a:blip r:embed="rId10"/>
                    <a:stretch>
                      <a:fillRect/>
                    </a:stretch>
                  </pic:blipFill>
                  <pic:spPr>
                    <a:xfrm>
                      <a:off x="0" y="0"/>
                      <a:ext cx="648072" cy="1288301"/>
                    </a:xfrm>
                    <a:prstGeom prst="rect">
                      <a:avLst/>
                    </a:prstGeom>
                  </pic:spPr>
                </pic:pic>
              </a:graphicData>
            </a:graphic>
          </wp:inline>
        </w:drawing>
      </w:r>
    </w:p>
    <w:p>
      <w:pPr>
        <w:spacing w:line="240" w:lineRule="auto"/>
        <w:rPr>
          <w:sz w:val="21"/>
          <w:szCs w:val="21"/>
        </w:rPr>
      </w:pPr>
      <w:r>
        <w:rPr>
          <w:rFonts w:hint="eastAsia"/>
          <w:sz w:val="21"/>
          <w:szCs w:val="21"/>
        </w:rPr>
        <w:t xml:space="preserve">A. 迅速向上抽活塞,硝化棉也能燃烧 </w:t>
      </w:r>
    </w:p>
    <w:p>
      <w:pPr>
        <w:spacing w:line="240" w:lineRule="auto"/>
        <w:rPr>
          <w:sz w:val="21"/>
          <w:szCs w:val="21"/>
        </w:rPr>
      </w:pPr>
      <w:r>
        <w:rPr>
          <w:rFonts w:hint="eastAsia"/>
          <w:sz w:val="21"/>
          <w:szCs w:val="21"/>
        </w:rPr>
        <w:t xml:space="preserve">B. 通过此实验可以验证热传递能改变物体的内能 </w:t>
      </w:r>
    </w:p>
    <w:p>
      <w:pPr>
        <w:spacing w:line="240" w:lineRule="auto"/>
        <w:rPr>
          <w:sz w:val="21"/>
          <w:szCs w:val="21"/>
        </w:rPr>
      </w:pPr>
      <w:r>
        <w:rPr>
          <w:rFonts w:hint="eastAsia"/>
          <w:sz w:val="21"/>
          <w:szCs w:val="21"/>
        </w:rPr>
        <w:t>C. 硝化棉燃烧,是因为活塞与玻璃筒壁摩擦生热使空气的温度升高</w:t>
      </w:r>
    </w:p>
    <w:p>
      <w:pPr>
        <w:spacing w:line="240" w:lineRule="auto"/>
        <w:rPr>
          <w:sz w:val="21"/>
          <w:szCs w:val="21"/>
        </w:rPr>
      </w:pPr>
      <w:r>
        <w:rPr>
          <w:rFonts w:hint="eastAsia"/>
          <w:sz w:val="21"/>
          <w:szCs w:val="21"/>
        </w:rPr>
        <w:t xml:space="preserve">D. 硝化棉燃烧,是因为下压活塞的过程中,机械能转化为内能,使筒内空气的温度升高 </w:t>
      </w:r>
    </w:p>
    <w:p>
      <w:pPr>
        <w:spacing w:line="240" w:lineRule="auto"/>
        <w:rPr>
          <w:sz w:val="21"/>
          <w:szCs w:val="21"/>
        </w:rPr>
      </w:pPr>
      <w:r>
        <w:rPr>
          <w:rFonts w:hint="eastAsia"/>
          <w:sz w:val="21"/>
          <w:szCs w:val="21"/>
        </w:rPr>
        <w:t>9</w:t>
      </w:r>
      <w:r>
        <w:rPr>
          <w:rFonts w:hint="eastAsia"/>
          <w:i/>
          <w:iCs/>
          <w:sz w:val="21"/>
          <w:szCs w:val="21"/>
        </w:rPr>
        <w:t>.</w:t>
      </w:r>
      <w:r>
        <w:rPr>
          <w:rFonts w:hint="eastAsia"/>
          <w:sz w:val="21"/>
          <w:szCs w:val="21"/>
        </w:rPr>
        <w:t xml:space="preserve"> 小明将一次性纸杯倒满开水,已知水的比热容为4</w:t>
      </w:r>
      <w:r>
        <w:rPr>
          <w:rFonts w:hint="eastAsia"/>
          <w:i/>
          <w:iCs/>
          <w:sz w:val="21"/>
          <w:szCs w:val="21"/>
        </w:rPr>
        <w:t>.</w:t>
      </w:r>
      <w:r>
        <w:rPr>
          <w:rFonts w:hint="eastAsia"/>
          <w:sz w:val="21"/>
          <w:szCs w:val="21"/>
        </w:rPr>
        <w:t>2</w:t>
      </w:r>
      <w:r>
        <w:rPr>
          <w:rFonts w:hint="eastAsia"/>
          <w:i/>
          <w:iCs/>
          <w:sz w:val="21"/>
          <w:szCs w:val="21"/>
        </w:rPr>
        <w:t>×</w:t>
      </w:r>
      <w:r>
        <w:rPr>
          <w:rFonts w:hint="eastAsia"/>
          <w:sz w:val="21"/>
          <w:szCs w:val="21"/>
        </w:rPr>
        <w:t>10</w:t>
      </w:r>
      <w:r>
        <w:rPr>
          <w:rFonts w:hint="eastAsia"/>
          <w:sz w:val="21"/>
          <w:szCs w:val="21"/>
          <w:vertAlign w:val="superscript"/>
        </w:rPr>
        <w:t>3</w:t>
      </w:r>
      <w:r>
        <w:rPr>
          <w:rFonts w:hint="eastAsia"/>
          <w:sz w:val="21"/>
          <w:szCs w:val="21"/>
        </w:rPr>
        <w:t>J/(kg·℃),这杯水温度降低到可以饮用时,放出的热量最接近 (</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1</w:t>
      </w:r>
      <w:r>
        <w:rPr>
          <w:rFonts w:hint="eastAsia"/>
          <w:i/>
          <w:iCs/>
          <w:sz w:val="21"/>
          <w:szCs w:val="21"/>
        </w:rPr>
        <w:t>×</w:t>
      </w:r>
      <w:r>
        <w:rPr>
          <w:rFonts w:hint="eastAsia"/>
          <w:sz w:val="21"/>
          <w:szCs w:val="21"/>
        </w:rPr>
        <w:t>10</w:t>
      </w:r>
      <w:r>
        <w:rPr>
          <w:rFonts w:hint="eastAsia"/>
          <w:sz w:val="21"/>
          <w:szCs w:val="21"/>
          <w:vertAlign w:val="superscript"/>
        </w:rPr>
        <w:t>4</w:t>
      </w:r>
      <w:r>
        <w:rPr>
          <w:rFonts w:hint="eastAsia"/>
          <w:sz w:val="21"/>
          <w:szCs w:val="21"/>
        </w:rPr>
        <w:t>J</w:t>
      </w:r>
      <w:r>
        <w:rPr>
          <w:rFonts w:hint="eastAsia"/>
          <w:sz w:val="21"/>
          <w:szCs w:val="21"/>
        </w:rPr>
        <w:tab/>
      </w:r>
      <w:r>
        <w:rPr>
          <w:sz w:val="21"/>
          <w:szCs w:val="21"/>
        </w:rPr>
        <w:t xml:space="preserve">        </w:t>
      </w:r>
      <w:r>
        <w:rPr>
          <w:rFonts w:hint="eastAsia"/>
          <w:sz w:val="21"/>
          <w:szCs w:val="21"/>
        </w:rPr>
        <w:t>B. 4</w:t>
      </w:r>
      <w:r>
        <w:rPr>
          <w:rFonts w:hint="eastAsia"/>
          <w:i/>
          <w:iCs/>
          <w:sz w:val="21"/>
          <w:szCs w:val="21"/>
        </w:rPr>
        <w:t>×</w:t>
      </w:r>
      <w:r>
        <w:rPr>
          <w:rFonts w:hint="eastAsia"/>
          <w:sz w:val="21"/>
          <w:szCs w:val="21"/>
        </w:rPr>
        <w:t>10</w:t>
      </w:r>
      <w:r>
        <w:rPr>
          <w:rFonts w:hint="eastAsia"/>
          <w:sz w:val="21"/>
          <w:szCs w:val="21"/>
          <w:vertAlign w:val="superscript"/>
        </w:rPr>
        <w:t>4</w:t>
      </w:r>
      <w:r>
        <w:rPr>
          <w:rFonts w:hint="eastAsia"/>
          <w:sz w:val="21"/>
          <w:szCs w:val="21"/>
        </w:rPr>
        <w:t>J</w:t>
      </w:r>
    </w:p>
    <w:p>
      <w:pPr>
        <w:spacing w:line="240" w:lineRule="auto"/>
        <w:rPr>
          <w:sz w:val="21"/>
          <w:szCs w:val="21"/>
        </w:rPr>
      </w:pPr>
      <w:r>
        <w:rPr>
          <w:rFonts w:hint="eastAsia"/>
          <w:sz w:val="21"/>
          <w:szCs w:val="21"/>
        </w:rPr>
        <w:t>C. 1</w:t>
      </w:r>
      <w:r>
        <w:rPr>
          <w:rFonts w:hint="eastAsia"/>
          <w:i/>
          <w:iCs/>
          <w:sz w:val="21"/>
          <w:szCs w:val="21"/>
        </w:rPr>
        <w:t>×</w:t>
      </w:r>
      <w:r>
        <w:rPr>
          <w:rFonts w:hint="eastAsia"/>
          <w:sz w:val="21"/>
          <w:szCs w:val="21"/>
        </w:rPr>
        <w:t>10</w:t>
      </w:r>
      <w:r>
        <w:rPr>
          <w:rFonts w:hint="eastAsia"/>
          <w:sz w:val="21"/>
          <w:szCs w:val="21"/>
          <w:vertAlign w:val="superscript"/>
        </w:rPr>
        <w:t>5</w:t>
      </w:r>
      <w:r>
        <w:rPr>
          <w:rFonts w:hint="eastAsia"/>
          <w:sz w:val="21"/>
          <w:szCs w:val="21"/>
        </w:rPr>
        <w:t>J</w:t>
      </w:r>
      <w:r>
        <w:rPr>
          <w:rFonts w:hint="eastAsia"/>
          <w:sz w:val="21"/>
          <w:szCs w:val="21"/>
        </w:rPr>
        <w:tab/>
      </w:r>
      <w:r>
        <w:rPr>
          <w:sz w:val="21"/>
          <w:szCs w:val="21"/>
        </w:rPr>
        <w:t xml:space="preserve">        </w:t>
      </w:r>
      <w:r>
        <w:rPr>
          <w:rFonts w:hint="eastAsia"/>
          <w:sz w:val="21"/>
          <w:szCs w:val="21"/>
        </w:rPr>
        <w:t>D. 1</w:t>
      </w:r>
      <w:r>
        <w:rPr>
          <w:rFonts w:hint="eastAsia"/>
          <w:i/>
          <w:iCs/>
          <w:sz w:val="21"/>
          <w:szCs w:val="21"/>
        </w:rPr>
        <w:t>.</w:t>
      </w:r>
      <w:r>
        <w:rPr>
          <w:rFonts w:hint="eastAsia"/>
          <w:sz w:val="21"/>
          <w:szCs w:val="21"/>
        </w:rPr>
        <w:t>5</w:t>
      </w:r>
      <w:r>
        <w:rPr>
          <w:rFonts w:hint="eastAsia"/>
          <w:i/>
          <w:iCs/>
          <w:sz w:val="21"/>
          <w:szCs w:val="21"/>
        </w:rPr>
        <w:t>×</w:t>
      </w:r>
      <w:r>
        <w:rPr>
          <w:rFonts w:hint="eastAsia"/>
          <w:sz w:val="21"/>
          <w:szCs w:val="21"/>
        </w:rPr>
        <w:t>10</w:t>
      </w:r>
      <w:r>
        <w:rPr>
          <w:rFonts w:hint="eastAsia"/>
          <w:sz w:val="21"/>
          <w:szCs w:val="21"/>
          <w:vertAlign w:val="superscript"/>
        </w:rPr>
        <w:t>5</w:t>
      </w:r>
      <w:r>
        <w:rPr>
          <w:rFonts w:hint="eastAsia"/>
          <w:sz w:val="21"/>
          <w:szCs w:val="21"/>
        </w:rPr>
        <w:t>J</w:t>
      </w:r>
    </w:p>
    <w:p>
      <w:pPr>
        <w:spacing w:line="240" w:lineRule="auto"/>
        <w:rPr>
          <w:sz w:val="21"/>
          <w:szCs w:val="21"/>
        </w:rPr>
      </w:pPr>
      <w:r>
        <w:rPr>
          <w:rFonts w:hint="eastAsia"/>
          <w:sz w:val="21"/>
          <w:szCs w:val="21"/>
        </w:rPr>
        <w:t>10</w:t>
      </w:r>
      <w:r>
        <w:rPr>
          <w:rFonts w:hint="eastAsia"/>
          <w:i/>
          <w:iCs/>
          <w:sz w:val="21"/>
          <w:szCs w:val="21"/>
        </w:rPr>
        <w:t>.</w:t>
      </w:r>
      <w:r>
        <w:rPr>
          <w:rFonts w:hint="eastAsia"/>
          <w:sz w:val="21"/>
          <w:szCs w:val="21"/>
        </w:rPr>
        <w:t xml:space="preserve"> 原长为</w:t>
      </w:r>
      <w:r>
        <w:rPr>
          <w:rFonts w:hint="eastAsia"/>
          <w:i/>
          <w:iCs/>
          <w:sz w:val="21"/>
          <w:szCs w:val="21"/>
        </w:rPr>
        <w:t>l</w:t>
      </w:r>
      <w:r>
        <w:rPr>
          <w:rFonts w:hint="eastAsia"/>
          <w:sz w:val="21"/>
          <w:szCs w:val="21"/>
        </w:rPr>
        <w:t>的橡皮筋一端固定在</w:t>
      </w:r>
      <w:r>
        <w:rPr>
          <w:rFonts w:hint="eastAsia"/>
          <w:i/>
          <w:iCs/>
          <w:sz w:val="21"/>
          <w:szCs w:val="21"/>
        </w:rPr>
        <w:t>O</w:t>
      </w:r>
      <w:r>
        <w:rPr>
          <w:rFonts w:hint="eastAsia"/>
          <w:sz w:val="21"/>
          <w:szCs w:val="21"/>
        </w:rPr>
        <w:t>点,另一端悬挂一个小钢球,将钢球从</w:t>
      </w:r>
      <w:r>
        <w:rPr>
          <w:rFonts w:hint="eastAsia"/>
          <w:i/>
          <w:iCs/>
          <w:sz w:val="21"/>
          <w:szCs w:val="21"/>
        </w:rPr>
        <w:t>O</w:t>
      </w:r>
      <w:r>
        <w:rPr>
          <w:rFonts w:hint="eastAsia"/>
          <w:sz w:val="21"/>
          <w:szCs w:val="21"/>
        </w:rPr>
        <w:t>点静止释放,钢球运动到</w:t>
      </w:r>
      <w:r>
        <w:rPr>
          <w:rFonts w:hint="eastAsia"/>
          <w:i/>
          <w:iCs/>
          <w:sz w:val="21"/>
          <w:szCs w:val="21"/>
        </w:rPr>
        <w:t>A</w:t>
      </w:r>
      <w:r>
        <w:rPr>
          <w:rFonts w:hint="eastAsia"/>
          <w:sz w:val="21"/>
          <w:szCs w:val="21"/>
        </w:rPr>
        <w:t>点后开始向上返回,</w:t>
      </w:r>
      <w:r>
        <w:rPr>
          <w:rFonts w:hint="eastAsia"/>
          <w:i/>
          <w:iCs/>
          <w:sz w:val="21"/>
          <w:szCs w:val="21"/>
        </w:rPr>
        <w:t>O</w:t>
      </w:r>
      <w:r>
        <w:rPr>
          <w:rFonts w:hint="eastAsia"/>
          <w:sz w:val="21"/>
          <w:szCs w:val="21"/>
        </w:rPr>
        <w:t>、</w:t>
      </w:r>
      <w:r>
        <w:rPr>
          <w:rFonts w:hint="eastAsia"/>
          <w:i/>
          <w:iCs/>
          <w:sz w:val="21"/>
          <w:szCs w:val="21"/>
        </w:rPr>
        <w:t>A</w:t>
      </w:r>
      <w:r>
        <w:rPr>
          <w:rFonts w:hint="eastAsia"/>
          <w:sz w:val="21"/>
          <w:szCs w:val="21"/>
        </w:rPr>
        <w:t>两点间的距离为2</w:t>
      </w:r>
      <w:r>
        <w:rPr>
          <w:rFonts w:hint="eastAsia"/>
          <w:i/>
          <w:iCs/>
          <w:sz w:val="21"/>
          <w:szCs w:val="21"/>
        </w:rPr>
        <w:t>l</w:t>
      </w:r>
      <w:r>
        <w:rPr>
          <w:rFonts w:hint="eastAsia"/>
          <w:sz w:val="21"/>
          <w:szCs w:val="21"/>
        </w:rPr>
        <w:t>,如图所示</w:t>
      </w:r>
      <w:r>
        <w:rPr>
          <w:rFonts w:hint="eastAsia"/>
          <w:i/>
          <w:iCs/>
          <w:sz w:val="21"/>
          <w:szCs w:val="21"/>
        </w:rPr>
        <w:t>.</w:t>
      </w:r>
      <w:r>
        <w:rPr>
          <w:rFonts w:hint="eastAsia"/>
          <w:sz w:val="21"/>
          <w:szCs w:val="21"/>
        </w:rPr>
        <w:t>则能反映钢球从</w:t>
      </w:r>
      <w:r>
        <w:rPr>
          <w:rFonts w:hint="eastAsia"/>
          <w:i/>
          <w:iCs/>
          <w:sz w:val="21"/>
          <w:szCs w:val="21"/>
        </w:rPr>
        <w:t>O</w:t>
      </w:r>
      <w:r>
        <w:rPr>
          <w:rFonts w:hint="eastAsia"/>
          <w:sz w:val="21"/>
          <w:szCs w:val="21"/>
        </w:rPr>
        <w:t>点运动到</w:t>
      </w:r>
      <w:r>
        <w:rPr>
          <w:rFonts w:hint="eastAsia"/>
          <w:i/>
          <w:iCs/>
          <w:sz w:val="21"/>
          <w:szCs w:val="21"/>
        </w:rPr>
        <w:t>A</w:t>
      </w:r>
      <w:r>
        <w:rPr>
          <w:rFonts w:hint="eastAsia"/>
          <w:sz w:val="21"/>
          <w:szCs w:val="21"/>
        </w:rPr>
        <w:t>点的过程中,其动能</w:t>
      </w:r>
      <w:r>
        <w:rPr>
          <w:rFonts w:hint="eastAsia"/>
          <w:i/>
          <w:iCs/>
          <w:sz w:val="21"/>
          <w:szCs w:val="21"/>
        </w:rPr>
        <w:t>E</w:t>
      </w:r>
      <w:r>
        <w:rPr>
          <w:rFonts w:hint="eastAsia"/>
          <w:sz w:val="21"/>
          <w:szCs w:val="21"/>
        </w:rPr>
        <w:t>随运动距离</w:t>
      </w:r>
      <w:r>
        <w:rPr>
          <w:rFonts w:hint="eastAsia"/>
          <w:i/>
          <w:iCs/>
          <w:sz w:val="21"/>
          <w:szCs w:val="21"/>
        </w:rPr>
        <w:t>s</w:t>
      </w:r>
      <w:r>
        <w:rPr>
          <w:rFonts w:hint="eastAsia"/>
          <w:sz w:val="21"/>
          <w:szCs w:val="21"/>
        </w:rPr>
        <w:t>变化的关系图像可能是(</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660400" cy="1296035"/>
            <wp:effectExtent l="0" t="0" r="6350" b="0"/>
            <wp:docPr id="4101"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图片 7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0779" cy="1296144"/>
                    </a:xfrm>
                    <a:prstGeom prst="rect">
                      <a:avLst/>
                    </a:prstGeom>
                    <a:noFill/>
                  </pic:spPr>
                </pic:pic>
              </a:graphicData>
            </a:graphic>
          </wp:inline>
        </w:drawing>
      </w:r>
    </w:p>
    <w:p>
      <w:pPr>
        <w:spacing w:line="240" w:lineRule="auto"/>
        <w:rPr>
          <w:sz w:val="21"/>
          <w:szCs w:val="21"/>
        </w:rPr>
      </w:pPr>
      <w:r>
        <w:rPr>
          <w:sz w:val="21"/>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080135" cy="1305560"/>
            <wp:effectExtent l="0" t="0" r="6350" b="0"/>
            <wp:wrapNone/>
            <wp:docPr id="410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图片 8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0120" cy="1305640"/>
                    </a:xfrm>
                    <a:prstGeom prst="rect">
                      <a:avLst/>
                    </a:prstGeom>
                    <a:noFill/>
                  </pic:spPr>
                </pic:pic>
              </a:graphicData>
            </a:graphic>
          </wp:anchor>
        </w:drawing>
      </w:r>
      <w:r>
        <w:rPr>
          <w:sz w:val="21"/>
          <w:szCs w:val="21"/>
        </w:rPr>
        <w:drawing>
          <wp:anchor distT="0" distB="0" distL="114300" distR="114300" simplePos="0" relativeHeight="251660288" behindDoc="0" locked="0" layoutInCell="1" allowOverlap="1">
            <wp:simplePos x="0" y="0"/>
            <wp:positionH relativeFrom="column">
              <wp:posOffset>1799590</wp:posOffset>
            </wp:positionH>
            <wp:positionV relativeFrom="paragraph">
              <wp:posOffset>-635</wp:posOffset>
            </wp:positionV>
            <wp:extent cx="1092200" cy="1305560"/>
            <wp:effectExtent l="0" t="0" r="0" b="8890"/>
            <wp:wrapNone/>
            <wp:docPr id="4099"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图片 8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1989" cy="1305639"/>
                    </a:xfrm>
                    <a:prstGeom prst="rect">
                      <a:avLst/>
                    </a:prstGeom>
                    <a:noFill/>
                  </pic:spPr>
                </pic:pic>
              </a:graphicData>
            </a:graphic>
          </wp:anchor>
        </w:drawing>
      </w:r>
      <w:r>
        <w:rPr>
          <w:sz w:val="21"/>
          <w:szCs w:val="21"/>
        </w:rPr>
        <w:drawing>
          <wp:anchor distT="0" distB="0" distL="114300" distR="114300" simplePos="0" relativeHeight="251661312" behindDoc="0" locked="0" layoutInCell="1" allowOverlap="1">
            <wp:simplePos x="0" y="0"/>
            <wp:positionH relativeFrom="column">
              <wp:posOffset>3383915</wp:posOffset>
            </wp:positionH>
            <wp:positionV relativeFrom="paragraph">
              <wp:posOffset>12700</wp:posOffset>
            </wp:positionV>
            <wp:extent cx="1092200" cy="1305560"/>
            <wp:effectExtent l="0" t="0" r="0" b="8890"/>
            <wp:wrapNone/>
            <wp:docPr id="4098"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图片 8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1989" cy="1305639"/>
                    </a:xfrm>
                    <a:prstGeom prst="rect">
                      <a:avLst/>
                    </a:prstGeom>
                    <a:noFill/>
                  </pic:spPr>
                </pic:pic>
              </a:graphicData>
            </a:graphic>
          </wp:anchor>
        </w:drawing>
      </w:r>
      <w:r>
        <w:rPr>
          <w:sz w:val="21"/>
          <w:szCs w:val="21"/>
        </w:rPr>
        <w:drawing>
          <wp:anchor distT="0" distB="0" distL="114300" distR="114300" simplePos="0" relativeHeight="251662336" behindDoc="0" locked="0" layoutInCell="1" allowOverlap="1">
            <wp:simplePos x="0" y="0"/>
            <wp:positionH relativeFrom="column">
              <wp:posOffset>4824095</wp:posOffset>
            </wp:positionH>
            <wp:positionV relativeFrom="paragraph">
              <wp:posOffset>12700</wp:posOffset>
            </wp:positionV>
            <wp:extent cx="1092200" cy="1305560"/>
            <wp:effectExtent l="0" t="0" r="0" b="8890"/>
            <wp:wrapNone/>
            <wp:docPr id="4097"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7" name="图片 83"/>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91989" cy="1305639"/>
                    </a:xfrm>
                    <a:prstGeom prst="rect">
                      <a:avLst/>
                    </a:prstGeom>
                    <a:noFill/>
                  </pic:spPr>
                </pic:pic>
              </a:graphicData>
            </a:graphic>
          </wp:anchor>
        </w:drawing>
      </w:r>
    </w:p>
    <w:p>
      <w:pPr>
        <w:spacing w:line="240" w:lineRule="auto"/>
        <w:rPr>
          <w:sz w:val="21"/>
          <w:szCs w:val="21"/>
        </w:rPr>
      </w:pPr>
    </w:p>
    <w:p>
      <w:pPr>
        <w:spacing w:line="240" w:lineRule="auto"/>
        <w:rPr>
          <w:sz w:val="21"/>
          <w:szCs w:val="21"/>
        </w:rPr>
      </w:pPr>
    </w:p>
    <w:p>
      <w:pPr>
        <w:spacing w:line="240" w:lineRule="auto"/>
        <w:rPr>
          <w:sz w:val="21"/>
          <w:szCs w:val="21"/>
        </w:rPr>
      </w:pPr>
      <w:r>
        <w:rPr>
          <w:rFonts w:hint="eastAsia"/>
          <w:b/>
          <w:bCs/>
          <w:sz w:val="21"/>
          <w:szCs w:val="21"/>
        </w:rPr>
        <w:t>二、 填空题</w:t>
      </w:r>
      <w:r>
        <w:rPr>
          <w:rFonts w:hint="eastAsia"/>
          <w:sz w:val="21"/>
          <w:szCs w:val="21"/>
        </w:rPr>
        <w:t>(每空2分,共38分)</w:t>
      </w:r>
    </w:p>
    <w:p>
      <w:pPr>
        <w:spacing w:line="240" w:lineRule="auto"/>
        <w:rPr>
          <w:sz w:val="21"/>
          <w:szCs w:val="21"/>
        </w:rPr>
      </w:pPr>
      <w:r>
        <w:rPr>
          <w:rFonts w:hint="eastAsia"/>
          <w:sz w:val="21"/>
          <w:szCs w:val="21"/>
        </w:rPr>
        <w:t>11</w:t>
      </w:r>
      <w:r>
        <w:rPr>
          <w:rFonts w:hint="eastAsia"/>
          <w:i/>
          <w:iCs/>
          <w:sz w:val="21"/>
          <w:szCs w:val="21"/>
        </w:rPr>
        <w:t>.</w:t>
      </w:r>
      <w:r>
        <w:rPr>
          <w:rFonts w:hint="eastAsia"/>
          <w:sz w:val="21"/>
          <w:szCs w:val="21"/>
        </w:rPr>
        <w:t xml:space="preserve"> “汽车不但要吃油,有时也要喝水”,用水冷却发动机是因为</w:t>
      </w:r>
      <w:r>
        <w:rPr>
          <w:rFonts w:hint="eastAsia"/>
          <w:i/>
          <w:iCs/>
          <w:sz w:val="21"/>
          <w:szCs w:val="21"/>
          <w:u w:val="single"/>
        </w:rPr>
        <w:t>　_______　　________</w:t>
      </w:r>
      <w:r>
        <w:rPr>
          <w:rFonts w:hint="eastAsia"/>
          <w:sz w:val="21"/>
          <w:szCs w:val="21"/>
        </w:rPr>
        <w:t>,发动机开始工作一段时间后,水箱中水的内能会</w:t>
      </w:r>
      <w:r>
        <w:rPr>
          <w:rFonts w:hint="eastAsia"/>
          <w:i/>
          <w:iCs/>
          <w:sz w:val="21"/>
          <w:szCs w:val="21"/>
          <w:u w:val="single"/>
        </w:rPr>
        <w:t>________</w:t>
      </w:r>
      <w:r>
        <w:rPr>
          <w:rFonts w:hint="eastAsia"/>
          <w:sz w:val="21"/>
          <w:szCs w:val="21"/>
        </w:rPr>
        <w:t>(增加</w:t>
      </w:r>
      <w:r>
        <w:rPr>
          <w:rFonts w:hint="eastAsia"/>
          <w:i/>
          <w:iCs/>
          <w:sz w:val="21"/>
          <w:szCs w:val="21"/>
        </w:rPr>
        <w:t>/</w:t>
      </w:r>
      <w:r>
        <w:rPr>
          <w:rFonts w:hint="eastAsia"/>
          <w:sz w:val="21"/>
          <w:szCs w:val="21"/>
        </w:rPr>
        <w:t>减少),这是通过</w:t>
      </w:r>
      <w:r>
        <w:rPr>
          <w:rFonts w:hint="eastAsia"/>
          <w:i/>
          <w:iCs/>
          <w:sz w:val="21"/>
          <w:szCs w:val="21"/>
          <w:u w:val="single"/>
        </w:rPr>
        <w:t>　　　　</w:t>
      </w:r>
      <w:r>
        <w:rPr>
          <w:rFonts w:hint="eastAsia"/>
          <w:sz w:val="21"/>
          <w:szCs w:val="21"/>
        </w:rPr>
        <w:t>的方式来改变内能的</w:t>
      </w:r>
      <w:r>
        <w:rPr>
          <w:rFonts w:hint="eastAsia"/>
          <w:i/>
          <w:iCs/>
          <w:sz w:val="21"/>
          <w:szCs w:val="21"/>
        </w:rPr>
        <w:t>. </w:t>
      </w:r>
    </w:p>
    <w:p>
      <w:pPr>
        <w:spacing w:line="240" w:lineRule="auto"/>
        <w:rPr>
          <w:sz w:val="21"/>
          <w:szCs w:val="21"/>
        </w:rPr>
      </w:pPr>
      <w:r>
        <w:rPr>
          <w:rFonts w:hint="eastAsia"/>
          <w:sz w:val="21"/>
          <w:szCs w:val="21"/>
        </w:rPr>
        <w:t>12</w:t>
      </w:r>
      <w:r>
        <w:rPr>
          <w:rFonts w:hint="eastAsia"/>
          <w:i/>
          <w:iCs/>
          <w:sz w:val="21"/>
          <w:szCs w:val="21"/>
        </w:rPr>
        <w:t>.</w:t>
      </w:r>
      <w:r>
        <w:rPr>
          <w:rFonts w:hint="eastAsia"/>
          <w:sz w:val="21"/>
          <w:szCs w:val="21"/>
        </w:rPr>
        <w:t xml:space="preserve"> 如图所示为上海“明珠线”某轻轨车站的设计方案图,与站台连接的轨道有一定坡度,从节能的角度分析,这样的设计可以让列车无动力滑行进站时将</w:t>
      </w:r>
      <w:r>
        <w:rPr>
          <w:rFonts w:hint="eastAsia"/>
          <w:i/>
          <w:iCs/>
          <w:sz w:val="21"/>
          <w:szCs w:val="21"/>
          <w:u w:val="single"/>
        </w:rPr>
        <w:t>　　　　</w:t>
      </w:r>
      <w:r>
        <w:rPr>
          <w:rFonts w:hint="eastAsia"/>
          <w:sz w:val="21"/>
          <w:szCs w:val="21"/>
        </w:rPr>
        <w:t>能转化为</w:t>
      </w:r>
      <w:r>
        <w:rPr>
          <w:rFonts w:hint="eastAsia"/>
          <w:i/>
          <w:iCs/>
          <w:sz w:val="21"/>
          <w:szCs w:val="21"/>
          <w:u w:val="single"/>
        </w:rPr>
        <w:t>　　　　</w:t>
      </w:r>
      <w:r>
        <w:rPr>
          <w:rFonts w:hint="eastAsia"/>
          <w:sz w:val="21"/>
          <w:szCs w:val="21"/>
        </w:rPr>
        <w:t>能储存起来,此过程中机械能总量</w:t>
      </w:r>
      <w:r>
        <w:rPr>
          <w:rFonts w:hint="eastAsia"/>
          <w:i/>
          <w:iCs/>
          <w:sz w:val="21"/>
          <w:szCs w:val="21"/>
          <w:u w:val="single"/>
        </w:rPr>
        <w:t>　　　　</w:t>
      </w:r>
      <w:r>
        <w:rPr>
          <w:rFonts w:hint="eastAsia"/>
          <w:i/>
          <w:iCs/>
          <w:sz w:val="21"/>
          <w:szCs w:val="21"/>
        </w:rPr>
        <w:t>. </w:t>
      </w:r>
    </w:p>
    <w:p>
      <w:pPr>
        <w:spacing w:line="240" w:lineRule="auto"/>
        <w:rPr>
          <w:sz w:val="21"/>
          <w:szCs w:val="21"/>
        </w:rPr>
      </w:pPr>
      <w:r>
        <w:rPr>
          <w:sz w:val="21"/>
          <w:szCs w:val="21"/>
        </w:rPr>
        <w:drawing>
          <wp:inline distT="0" distB="0" distL="0" distR="0">
            <wp:extent cx="2070100" cy="1079500"/>
            <wp:effectExtent l="0" t="0" r="6350" b="6350"/>
            <wp:docPr id="6147"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图片 84"/>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2070230" cy="1080120"/>
                    </a:xfrm>
                    <a:prstGeom prst="rect">
                      <a:avLst/>
                    </a:prstGeom>
                    <a:noFill/>
                  </pic:spPr>
                </pic:pic>
              </a:graphicData>
            </a:graphic>
          </wp:inline>
        </w:drawing>
      </w:r>
    </w:p>
    <w:p>
      <w:pPr>
        <w:spacing w:line="240" w:lineRule="auto"/>
        <w:rPr>
          <w:sz w:val="21"/>
          <w:szCs w:val="21"/>
        </w:rPr>
      </w:pPr>
      <w:r>
        <w:rPr>
          <w:rFonts w:hint="eastAsia"/>
          <w:sz w:val="21"/>
          <w:szCs w:val="21"/>
        </w:rPr>
        <w:t>13</w:t>
      </w:r>
      <w:r>
        <w:rPr>
          <w:rFonts w:hint="eastAsia"/>
          <w:i/>
          <w:iCs/>
          <w:sz w:val="21"/>
          <w:szCs w:val="21"/>
        </w:rPr>
        <w:t>.</w:t>
      </w:r>
      <w:r>
        <w:rPr>
          <w:rFonts w:hint="eastAsia"/>
          <w:sz w:val="21"/>
          <w:szCs w:val="21"/>
        </w:rPr>
        <w:t xml:space="preserve"> 如图所示,</w:t>
      </w:r>
      <w:r>
        <w:rPr>
          <w:rFonts w:hint="eastAsia"/>
          <w:i/>
          <w:iCs/>
          <w:sz w:val="21"/>
          <w:szCs w:val="21"/>
        </w:rPr>
        <w:t>a</w:t>
      </w:r>
      <w:r>
        <w:rPr>
          <w:rFonts w:hint="eastAsia"/>
          <w:sz w:val="21"/>
          <w:szCs w:val="21"/>
        </w:rPr>
        <w:t>、</w:t>
      </w:r>
      <w:r>
        <w:rPr>
          <w:rFonts w:hint="eastAsia"/>
          <w:i/>
          <w:iCs/>
          <w:sz w:val="21"/>
          <w:szCs w:val="21"/>
        </w:rPr>
        <w:t>b</w:t>
      </w:r>
      <w:r>
        <w:rPr>
          <w:rFonts w:hint="eastAsia"/>
          <w:sz w:val="21"/>
          <w:szCs w:val="21"/>
        </w:rPr>
        <w:t>为竖直向上抛出的小石块在上升过程中动能和重力势能随高度变化的两条图线(不计空气阻力),其中</w:t>
      </w:r>
      <w:r>
        <w:rPr>
          <w:rFonts w:hint="eastAsia"/>
          <w:i/>
          <w:iCs/>
          <w:sz w:val="21"/>
          <w:szCs w:val="21"/>
          <w:u w:val="single"/>
        </w:rPr>
        <w:t>　　　　</w:t>
      </w:r>
      <w:r>
        <w:rPr>
          <w:rFonts w:hint="eastAsia"/>
          <w:sz w:val="21"/>
          <w:szCs w:val="21"/>
        </w:rPr>
        <w:t>(</w:t>
      </w:r>
      <w:r>
        <w:rPr>
          <w:rFonts w:hint="eastAsia"/>
          <w:i/>
          <w:iCs/>
          <w:sz w:val="21"/>
          <w:szCs w:val="21"/>
        </w:rPr>
        <w:t>a/b</w:t>
      </w:r>
      <w:r>
        <w:rPr>
          <w:rFonts w:hint="eastAsia"/>
          <w:sz w:val="21"/>
          <w:szCs w:val="21"/>
        </w:rPr>
        <w:t>)是重力势能—高度关系图线,小石块达到的最大高度为</w:t>
      </w:r>
      <w:r>
        <w:rPr>
          <w:rFonts w:hint="eastAsia"/>
          <w:i/>
          <w:iCs/>
          <w:sz w:val="21"/>
          <w:szCs w:val="21"/>
          <w:u w:val="single"/>
        </w:rPr>
        <w:t>　　　　</w:t>
      </w:r>
      <w:r>
        <w:rPr>
          <w:rFonts w:hint="eastAsia"/>
          <w:sz w:val="21"/>
          <w:szCs w:val="21"/>
        </w:rPr>
        <w:t>m,小石块在最低点时的动能为</w:t>
      </w:r>
      <w:r>
        <w:rPr>
          <w:rFonts w:hint="eastAsia"/>
          <w:i/>
          <w:iCs/>
          <w:sz w:val="21"/>
          <w:szCs w:val="21"/>
          <w:u w:val="single"/>
        </w:rPr>
        <w:t>　　　　</w:t>
      </w:r>
      <w:r>
        <w:rPr>
          <w:rFonts w:hint="eastAsia"/>
          <w:sz w:val="21"/>
          <w:szCs w:val="21"/>
        </w:rPr>
        <w:t>J</w:t>
      </w:r>
      <w:r>
        <w:rPr>
          <w:rFonts w:hint="eastAsia"/>
          <w:i/>
          <w:iCs/>
          <w:sz w:val="21"/>
          <w:szCs w:val="21"/>
        </w:rPr>
        <w:t>. </w:t>
      </w:r>
    </w:p>
    <w:p>
      <w:pPr>
        <w:spacing w:line="240" w:lineRule="auto"/>
        <w:rPr>
          <w:sz w:val="21"/>
          <w:szCs w:val="21"/>
        </w:rPr>
      </w:pPr>
      <w:r>
        <w:rPr>
          <w:sz w:val="21"/>
          <w:szCs w:val="21"/>
        </w:rPr>
        <w:drawing>
          <wp:inline distT="0" distB="0" distL="0" distR="0">
            <wp:extent cx="1680845" cy="1296035"/>
            <wp:effectExtent l="0" t="0" r="0" b="0"/>
            <wp:docPr id="20"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5"/>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81137" cy="1296144"/>
                    </a:xfrm>
                    <a:prstGeom prst="rect">
                      <a:avLst/>
                    </a:prstGeom>
                    <a:noFill/>
                  </pic:spPr>
                </pic:pic>
              </a:graphicData>
            </a:graphic>
          </wp:inline>
        </w:drawing>
      </w:r>
    </w:p>
    <w:p>
      <w:pPr>
        <w:spacing w:line="240" w:lineRule="auto"/>
        <w:rPr>
          <w:sz w:val="21"/>
          <w:szCs w:val="21"/>
        </w:rPr>
      </w:pPr>
      <w:r>
        <w:rPr>
          <w:rFonts w:hint="eastAsia"/>
          <w:sz w:val="21"/>
          <w:szCs w:val="21"/>
        </w:rPr>
        <w:t>14</w:t>
      </w:r>
      <w:r>
        <w:rPr>
          <w:rFonts w:hint="eastAsia"/>
          <w:i/>
          <w:iCs/>
          <w:sz w:val="21"/>
          <w:szCs w:val="21"/>
        </w:rPr>
        <w:t>.</w:t>
      </w:r>
      <w:r>
        <w:rPr>
          <w:rFonts w:hint="eastAsia"/>
          <w:sz w:val="21"/>
          <w:szCs w:val="21"/>
        </w:rPr>
        <w:t xml:space="preserve"> 汽油机是热机的一种</w:t>
      </w:r>
      <w:r>
        <w:rPr>
          <w:rFonts w:hint="eastAsia"/>
          <w:i/>
          <w:iCs/>
          <w:sz w:val="21"/>
          <w:szCs w:val="21"/>
        </w:rPr>
        <w:t>.</w:t>
      </w:r>
      <w:r>
        <w:rPr>
          <w:rFonts w:hint="eastAsia"/>
          <w:sz w:val="21"/>
          <w:szCs w:val="21"/>
        </w:rPr>
        <w:t>汽油机工作时,汽油在汽缸内燃烧时将</w:t>
      </w:r>
      <w:r>
        <w:rPr>
          <w:rFonts w:hint="eastAsia"/>
          <w:i/>
          <w:iCs/>
          <w:sz w:val="21"/>
          <w:szCs w:val="21"/>
          <w:u w:val="single"/>
        </w:rPr>
        <w:t>　　　　</w:t>
      </w:r>
      <w:r>
        <w:rPr>
          <w:rFonts w:hint="eastAsia"/>
          <w:sz w:val="21"/>
          <w:szCs w:val="21"/>
        </w:rPr>
        <w:t>能转化为</w:t>
      </w:r>
      <w:r>
        <w:rPr>
          <w:rFonts w:hint="eastAsia"/>
          <w:i/>
          <w:iCs/>
          <w:sz w:val="21"/>
          <w:szCs w:val="21"/>
          <w:u w:val="single"/>
        </w:rPr>
        <w:t>　　　　</w:t>
      </w:r>
      <w:r>
        <w:rPr>
          <w:rFonts w:hint="eastAsia"/>
          <w:sz w:val="21"/>
          <w:szCs w:val="21"/>
        </w:rPr>
        <w:t>能</w:t>
      </w:r>
      <w:r>
        <w:rPr>
          <w:rFonts w:hint="eastAsia"/>
          <w:i/>
          <w:iCs/>
          <w:sz w:val="21"/>
          <w:szCs w:val="21"/>
        </w:rPr>
        <w:t>.</w:t>
      </w:r>
      <w:r>
        <w:rPr>
          <w:rFonts w:hint="eastAsia"/>
          <w:sz w:val="21"/>
          <w:szCs w:val="21"/>
        </w:rPr>
        <w:t>如图所示为四冲程汽油机工作状态示意图,由图可以看出,此时它正处在</w:t>
      </w:r>
      <w:r>
        <w:rPr>
          <w:rFonts w:hint="eastAsia"/>
          <w:i/>
          <w:iCs/>
          <w:sz w:val="21"/>
          <w:szCs w:val="21"/>
          <w:u w:val="single"/>
        </w:rPr>
        <w:t>　　　　</w:t>
      </w:r>
      <w:r>
        <w:rPr>
          <w:rFonts w:hint="eastAsia"/>
          <w:sz w:val="21"/>
          <w:szCs w:val="21"/>
        </w:rPr>
        <w:t>冲程</w:t>
      </w:r>
      <w:r>
        <w:rPr>
          <w:rFonts w:hint="eastAsia"/>
          <w:i/>
          <w:iCs/>
          <w:sz w:val="21"/>
          <w:szCs w:val="21"/>
        </w:rPr>
        <w:t>.</w:t>
      </w:r>
      <w:r>
        <w:rPr>
          <w:rFonts w:hint="eastAsia"/>
          <w:sz w:val="21"/>
          <w:szCs w:val="21"/>
        </w:rPr>
        <w:t>某单缸四冲程汽油机在1s内完成了15个循环,则该汽油机工作时飞轮的转速为</w:t>
      </w:r>
      <w:r>
        <w:rPr>
          <w:rFonts w:hint="eastAsia"/>
          <w:i/>
          <w:iCs/>
          <w:sz w:val="21"/>
          <w:szCs w:val="21"/>
          <w:u w:val="single"/>
        </w:rPr>
        <w:t>　　　　</w:t>
      </w:r>
      <w:r>
        <w:rPr>
          <w:rFonts w:hint="eastAsia"/>
          <w:sz w:val="21"/>
          <w:szCs w:val="21"/>
        </w:rPr>
        <w:t>r/min</w:t>
      </w:r>
      <w:r>
        <w:rPr>
          <w:rFonts w:hint="eastAsia"/>
          <w:i/>
          <w:iCs/>
          <w:sz w:val="21"/>
          <w:szCs w:val="21"/>
        </w:rPr>
        <w:t>. </w:t>
      </w:r>
    </w:p>
    <w:p>
      <w:pPr>
        <w:spacing w:line="240" w:lineRule="auto"/>
        <w:rPr>
          <w:sz w:val="21"/>
          <w:szCs w:val="21"/>
        </w:rPr>
      </w:pPr>
      <w:r>
        <w:rPr>
          <w:sz w:val="21"/>
          <w:szCs w:val="21"/>
        </w:rPr>
        <w:drawing>
          <wp:inline distT="0" distB="0" distL="0" distR="0">
            <wp:extent cx="868680" cy="1678305"/>
            <wp:effectExtent l="0" t="0" r="7620" b="0"/>
            <wp:docPr id="4"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6"/>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869191" cy="1678438"/>
                    </a:xfrm>
                    <a:prstGeom prst="rect">
                      <a:avLst/>
                    </a:prstGeom>
                    <a:noFill/>
                  </pic:spPr>
                </pic:pic>
              </a:graphicData>
            </a:graphic>
          </wp:inline>
        </w:drawing>
      </w:r>
    </w:p>
    <w:p>
      <w:pPr>
        <w:spacing w:line="240" w:lineRule="auto"/>
        <w:rPr>
          <w:sz w:val="21"/>
          <w:szCs w:val="21"/>
        </w:rPr>
      </w:pPr>
      <w:r>
        <w:rPr>
          <w:rFonts w:hint="eastAsia"/>
          <w:sz w:val="21"/>
          <w:szCs w:val="21"/>
        </w:rPr>
        <w:t>15</w:t>
      </w:r>
      <w:r>
        <w:rPr>
          <w:rFonts w:hint="eastAsia"/>
          <w:i/>
          <w:iCs/>
          <w:sz w:val="21"/>
          <w:szCs w:val="21"/>
        </w:rPr>
        <w:t>.</w:t>
      </w:r>
      <w:r>
        <w:rPr>
          <w:rFonts w:hint="eastAsia"/>
          <w:sz w:val="21"/>
          <w:szCs w:val="21"/>
        </w:rPr>
        <w:t xml:space="preserve"> 小明在探究“物质的放热能力与哪些因素有关”时,分别用质量均为0</w:t>
      </w:r>
      <w:r>
        <w:rPr>
          <w:rFonts w:hint="eastAsia"/>
          <w:i/>
          <w:iCs/>
          <w:sz w:val="21"/>
          <w:szCs w:val="21"/>
        </w:rPr>
        <w:t>.</w:t>
      </w:r>
      <w:r>
        <w:rPr>
          <w:rFonts w:hint="eastAsia"/>
          <w:sz w:val="21"/>
          <w:szCs w:val="21"/>
        </w:rPr>
        <w:t>5kg的水和另一种液体进行对比实验,并用图像对实验数据进行了处理,如图所示,实验过程中,水和另一种液体在相同时间内放出的热量相等,分析图像可以得出:</w:t>
      </w:r>
      <w:r>
        <w:rPr>
          <w:rFonts w:hint="eastAsia"/>
          <w:i/>
          <w:iCs/>
          <w:sz w:val="21"/>
          <w:szCs w:val="21"/>
          <w:u w:val="single"/>
        </w:rPr>
        <w:t>　　　　</w:t>
      </w:r>
      <w:r>
        <w:rPr>
          <w:rFonts w:hint="eastAsia"/>
          <w:sz w:val="21"/>
          <w:szCs w:val="21"/>
        </w:rPr>
        <w:t>(甲</w:t>
      </w:r>
      <w:r>
        <w:rPr>
          <w:rFonts w:hint="eastAsia"/>
          <w:i/>
          <w:iCs/>
          <w:sz w:val="21"/>
          <w:szCs w:val="21"/>
        </w:rPr>
        <w:t>/</w:t>
      </w:r>
      <w:r>
        <w:rPr>
          <w:rFonts w:hint="eastAsia"/>
          <w:sz w:val="21"/>
          <w:szCs w:val="21"/>
        </w:rPr>
        <w:t>乙)物质为水,另一种液体的比热容为</w:t>
      </w:r>
      <w:r>
        <w:rPr>
          <w:rFonts w:hint="eastAsia"/>
          <w:i/>
          <w:iCs/>
          <w:sz w:val="21"/>
          <w:szCs w:val="21"/>
          <w:u w:val="single"/>
        </w:rPr>
        <w:t>　　　　_　</w:t>
      </w:r>
      <w:r>
        <w:rPr>
          <w:rFonts w:hint="eastAsia"/>
          <w:sz w:val="21"/>
          <w:szCs w:val="21"/>
        </w:rPr>
        <w:t>,</w:t>
      </w:r>
    </w:p>
    <w:p>
      <w:pPr>
        <w:spacing w:line="240" w:lineRule="auto"/>
        <w:rPr>
          <w:sz w:val="21"/>
          <w:szCs w:val="21"/>
        </w:rPr>
      </w:pPr>
      <w:r>
        <w:rPr>
          <w:rFonts w:hint="eastAsia"/>
          <w:sz w:val="21"/>
          <w:szCs w:val="21"/>
        </w:rPr>
        <w:t>这种液体在0</w:t>
      </w:r>
      <w:r>
        <w:rPr>
          <w:rFonts w:hint="eastAsia"/>
          <w:i/>
          <w:iCs/>
          <w:sz w:val="21"/>
          <w:szCs w:val="21"/>
        </w:rPr>
        <w:t>~</w:t>
      </w:r>
      <w:r>
        <w:rPr>
          <w:rFonts w:hint="eastAsia"/>
          <w:sz w:val="21"/>
          <w:szCs w:val="21"/>
        </w:rPr>
        <w:t>15min内放出的热量为</w:t>
      </w:r>
      <w:r>
        <w:rPr>
          <w:rFonts w:hint="eastAsia"/>
          <w:i/>
          <w:iCs/>
          <w:sz w:val="21"/>
          <w:szCs w:val="21"/>
          <w:u w:val="single"/>
        </w:rPr>
        <w:t>　　　　</w:t>
      </w:r>
      <w:r>
        <w:rPr>
          <w:rFonts w:hint="eastAsia"/>
          <w:sz w:val="21"/>
          <w:szCs w:val="21"/>
        </w:rPr>
        <w:t>J</w:t>
      </w:r>
      <w:r>
        <w:rPr>
          <w:rFonts w:hint="eastAsia"/>
          <w:i/>
          <w:iCs/>
          <w:sz w:val="21"/>
          <w:szCs w:val="21"/>
        </w:rPr>
        <w:t>. </w:t>
      </w:r>
    </w:p>
    <w:p>
      <w:pPr>
        <w:spacing w:line="240" w:lineRule="auto"/>
        <w:rPr>
          <w:sz w:val="21"/>
          <w:szCs w:val="21"/>
        </w:rPr>
      </w:pPr>
      <w:r>
        <w:rPr>
          <w:sz w:val="21"/>
          <w:szCs w:val="21"/>
        </w:rPr>
        <w:drawing>
          <wp:inline distT="0" distB="0" distL="0" distR="0">
            <wp:extent cx="2303780" cy="1427480"/>
            <wp:effectExtent l="0" t="0" r="1270" b="1270"/>
            <wp:docPr id="7170" name="189SK79.jpg" descr="id:21474859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189SK79.jpg" descr="id:2147485965;FounderCES"/>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2304256" cy="1427791"/>
                    </a:xfrm>
                    <a:prstGeom prst="rect">
                      <a:avLst/>
                    </a:prstGeom>
                    <a:noFill/>
                  </pic:spPr>
                </pic:pic>
              </a:graphicData>
            </a:graphic>
          </wp:inline>
        </w:drawing>
      </w:r>
    </w:p>
    <w:p>
      <w:pPr>
        <w:spacing w:line="240" w:lineRule="auto"/>
        <w:rPr>
          <w:sz w:val="21"/>
          <w:szCs w:val="21"/>
        </w:rPr>
      </w:pPr>
      <w:r>
        <w:rPr>
          <w:rFonts w:hint="eastAsia"/>
          <w:sz w:val="21"/>
          <w:szCs w:val="21"/>
        </w:rPr>
        <w:t>16</w:t>
      </w:r>
      <w:r>
        <w:rPr>
          <w:rFonts w:hint="eastAsia"/>
          <w:i/>
          <w:iCs/>
          <w:sz w:val="21"/>
          <w:szCs w:val="21"/>
        </w:rPr>
        <w:t>.</w:t>
      </w:r>
      <w:r>
        <w:rPr>
          <w:rFonts w:hint="eastAsia"/>
          <w:sz w:val="21"/>
          <w:szCs w:val="21"/>
        </w:rPr>
        <w:t xml:space="preserve"> 学习过燃料的热值后,小明自己设计实验来“探究酒精和碎纸片的热值大小”,实验装置如图所示,图中器件安装时的顺序应该是由</w:t>
      </w:r>
      <w:r>
        <w:rPr>
          <w:rFonts w:hint="eastAsia"/>
          <w:i/>
          <w:iCs/>
          <w:sz w:val="21"/>
          <w:szCs w:val="21"/>
          <w:u w:val="single"/>
        </w:rPr>
        <w:t>　　　　</w:t>
      </w:r>
      <w:r>
        <w:rPr>
          <w:rFonts w:hint="eastAsia"/>
          <w:sz w:val="21"/>
          <w:szCs w:val="21"/>
        </w:rPr>
        <w:t>(上而下</w:t>
      </w:r>
      <w:r>
        <w:rPr>
          <w:rFonts w:hint="eastAsia"/>
          <w:i/>
          <w:iCs/>
          <w:sz w:val="21"/>
          <w:szCs w:val="21"/>
        </w:rPr>
        <w:t>/</w:t>
      </w:r>
      <w:r>
        <w:rPr>
          <w:rFonts w:hint="eastAsia"/>
          <w:sz w:val="21"/>
          <w:szCs w:val="21"/>
        </w:rPr>
        <w:t>下而上);实验中通过</w:t>
      </w:r>
      <w:r>
        <w:rPr>
          <w:rFonts w:hint="eastAsia"/>
          <w:i/>
          <w:iCs/>
          <w:sz w:val="21"/>
          <w:szCs w:val="21"/>
          <w:u w:val="single"/>
        </w:rPr>
        <w:t>　　　　     　　　</w:t>
      </w:r>
      <w:r>
        <w:rPr>
          <w:rFonts w:hint="eastAsia"/>
          <w:sz w:val="21"/>
          <w:szCs w:val="21"/>
        </w:rPr>
        <w:t>(加热的时间</w:t>
      </w:r>
      <w:r>
        <w:rPr>
          <w:rFonts w:hint="eastAsia"/>
          <w:i/>
          <w:iCs/>
          <w:sz w:val="21"/>
          <w:szCs w:val="21"/>
        </w:rPr>
        <w:t>/</w:t>
      </w:r>
      <w:r>
        <w:rPr>
          <w:rFonts w:hint="eastAsia"/>
          <w:sz w:val="21"/>
          <w:szCs w:val="21"/>
        </w:rPr>
        <w:t>温度计升高的温度)来比较燃料燃烧放出的热量</w:t>
      </w:r>
      <w:r>
        <w:rPr>
          <w:rFonts w:hint="eastAsia"/>
          <w:i/>
          <w:iCs/>
          <w:sz w:val="21"/>
          <w:szCs w:val="21"/>
        </w:rPr>
        <w:t>.</w:t>
      </w:r>
      <w:r>
        <w:rPr>
          <w:rFonts w:hint="eastAsia"/>
          <w:sz w:val="21"/>
          <w:szCs w:val="21"/>
        </w:rPr>
        <w:t>最后他以水吸收的热量来计算燃料的热值,计算出的热值</w:t>
      </w:r>
      <w:r>
        <w:rPr>
          <w:rFonts w:hint="eastAsia"/>
          <w:i/>
          <w:iCs/>
          <w:sz w:val="21"/>
          <w:szCs w:val="21"/>
          <w:u w:val="single"/>
        </w:rPr>
        <w:t>　　　　</w:t>
      </w:r>
      <w:r>
        <w:rPr>
          <w:rFonts w:hint="eastAsia"/>
          <w:sz w:val="21"/>
          <w:szCs w:val="21"/>
        </w:rPr>
        <w:t>(大于</w:t>
      </w:r>
      <w:r>
        <w:rPr>
          <w:rFonts w:hint="eastAsia"/>
          <w:i/>
          <w:iCs/>
          <w:sz w:val="21"/>
          <w:szCs w:val="21"/>
        </w:rPr>
        <w:t>/</w:t>
      </w:r>
      <w:r>
        <w:rPr>
          <w:rFonts w:hint="eastAsia"/>
          <w:sz w:val="21"/>
          <w:szCs w:val="21"/>
        </w:rPr>
        <w:t>等于</w:t>
      </w:r>
      <w:r>
        <w:rPr>
          <w:rFonts w:hint="eastAsia"/>
          <w:i/>
          <w:iCs/>
          <w:sz w:val="21"/>
          <w:szCs w:val="21"/>
        </w:rPr>
        <w:t>/</w:t>
      </w:r>
      <w:r>
        <w:rPr>
          <w:rFonts w:hint="eastAsia"/>
          <w:sz w:val="21"/>
          <w:szCs w:val="21"/>
        </w:rPr>
        <w:t>小于)燃料的实际热值</w:t>
      </w:r>
      <w:r>
        <w:rPr>
          <w:rFonts w:hint="eastAsia"/>
          <w:i/>
          <w:iCs/>
          <w:sz w:val="21"/>
          <w:szCs w:val="21"/>
        </w:rPr>
        <w:t>. </w:t>
      </w:r>
    </w:p>
    <w:p>
      <w:pPr>
        <w:spacing w:line="240" w:lineRule="auto"/>
        <w:rPr>
          <w:sz w:val="21"/>
          <w:szCs w:val="21"/>
        </w:rPr>
      </w:pPr>
      <w:r>
        <w:rPr>
          <w:sz w:val="21"/>
          <w:szCs w:val="21"/>
        </w:rPr>
        <w:drawing>
          <wp:inline distT="0" distB="0" distL="0" distR="0">
            <wp:extent cx="3160395" cy="1511935"/>
            <wp:effectExtent l="0" t="0" r="1905" b="0"/>
            <wp:docPr id="21"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8"/>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160679" cy="1512168"/>
                    </a:xfrm>
                    <a:prstGeom prst="rect">
                      <a:avLst/>
                    </a:prstGeom>
                    <a:noFill/>
                  </pic:spPr>
                </pic:pic>
              </a:graphicData>
            </a:graphic>
          </wp:inline>
        </w:drawing>
      </w:r>
    </w:p>
    <w:p>
      <w:pPr>
        <w:spacing w:line="240" w:lineRule="auto"/>
        <w:rPr>
          <w:sz w:val="21"/>
          <w:szCs w:val="21"/>
        </w:rPr>
      </w:pPr>
      <w:r>
        <w:rPr>
          <w:rFonts w:hint="eastAsia"/>
          <w:b/>
          <w:bCs/>
          <w:sz w:val="21"/>
          <w:szCs w:val="21"/>
        </w:rPr>
        <w:t>三、 解答题</w:t>
      </w:r>
      <w:r>
        <w:rPr>
          <w:rFonts w:hint="eastAsia"/>
          <w:sz w:val="21"/>
          <w:szCs w:val="21"/>
        </w:rPr>
        <w:t>(共32分)</w:t>
      </w:r>
    </w:p>
    <w:p>
      <w:pPr>
        <w:spacing w:line="240" w:lineRule="auto"/>
        <w:rPr>
          <w:sz w:val="21"/>
          <w:szCs w:val="21"/>
        </w:rPr>
      </w:pPr>
      <w:r>
        <w:rPr>
          <w:rFonts w:hint="eastAsia"/>
          <w:sz w:val="21"/>
          <w:szCs w:val="21"/>
        </w:rPr>
        <w:t>17</w:t>
      </w:r>
      <w:r>
        <w:rPr>
          <w:rFonts w:hint="eastAsia"/>
          <w:i/>
          <w:iCs/>
          <w:sz w:val="21"/>
          <w:szCs w:val="21"/>
        </w:rPr>
        <w:t>.</w:t>
      </w:r>
      <w:r>
        <w:rPr>
          <w:rFonts w:hint="eastAsia"/>
          <w:sz w:val="21"/>
          <w:szCs w:val="21"/>
        </w:rPr>
        <w:t xml:space="preserve"> (6分)如图所示为探究动能大小与哪些因素有关的实验装置图</w:t>
      </w:r>
      <w:r>
        <w:rPr>
          <w:rFonts w:hint="eastAsia"/>
          <w:i/>
          <w:iCs/>
          <w:sz w:val="21"/>
          <w:szCs w:val="21"/>
        </w:rPr>
        <w:t>.</w:t>
      </w:r>
    </w:p>
    <w:p>
      <w:pPr>
        <w:spacing w:line="240" w:lineRule="auto"/>
        <w:rPr>
          <w:sz w:val="21"/>
          <w:szCs w:val="21"/>
        </w:rPr>
      </w:pPr>
      <w:r>
        <w:rPr>
          <w:rFonts w:hint="eastAsia"/>
          <w:sz w:val="21"/>
          <w:szCs w:val="21"/>
        </w:rPr>
        <w:t> </w:t>
      </w:r>
      <w:r>
        <w:rPr>
          <w:sz w:val="21"/>
          <w:szCs w:val="21"/>
        </w:rPr>
        <w:drawing>
          <wp:inline distT="0" distB="0" distL="0" distR="0">
            <wp:extent cx="3456305" cy="1151890"/>
            <wp:effectExtent l="0" t="0" r="0" b="0"/>
            <wp:docPr id="22" name="图片 2"/>
            <wp:cNvGraphicFramePr/>
            <a:graphic xmlns:a="http://schemas.openxmlformats.org/drawingml/2006/main">
              <a:graphicData uri="http://schemas.openxmlformats.org/drawingml/2006/picture">
                <pic:pic xmlns:pic="http://schemas.openxmlformats.org/drawingml/2006/picture">
                  <pic:nvPicPr>
                    <pic:cNvPr id="22" name="图片 2"/>
                    <pic:cNvPicPr/>
                  </pic:nvPicPr>
                  <pic:blipFill>
                    <a:blip r:embed="rId21"/>
                    <a:stretch>
                      <a:fillRect/>
                    </a:stretch>
                  </pic:blipFill>
                  <pic:spPr>
                    <a:xfrm>
                      <a:off x="0" y="0"/>
                      <a:ext cx="3456384" cy="1152128"/>
                    </a:xfrm>
                    <a:prstGeom prst="rect">
                      <a:avLst/>
                    </a:prstGeom>
                  </pic:spPr>
                </pic:pic>
              </a:graphicData>
            </a:graphic>
          </wp:inline>
        </w:drawing>
      </w:r>
    </w:p>
    <w:p>
      <w:pPr>
        <w:spacing w:line="240" w:lineRule="auto"/>
        <w:rPr>
          <w:sz w:val="21"/>
          <w:szCs w:val="21"/>
        </w:rPr>
      </w:pPr>
      <w:r>
        <w:rPr>
          <w:rFonts w:hint="eastAsia"/>
          <w:sz w:val="21"/>
          <w:szCs w:val="21"/>
        </w:rPr>
        <w:t>(1) 用质量不同的小车碰撞静止在同一水平面上的木块</w:t>
      </w:r>
      <w:r>
        <w:rPr>
          <w:rFonts w:hint="eastAsia"/>
          <w:i/>
          <w:iCs/>
          <w:sz w:val="21"/>
          <w:szCs w:val="21"/>
        </w:rPr>
        <w:t>.</w:t>
      </w:r>
      <w:r>
        <w:rPr>
          <w:rFonts w:hint="eastAsia"/>
          <w:sz w:val="21"/>
          <w:szCs w:val="21"/>
        </w:rPr>
        <w:t>实验中控制小车的高度相同,是为了控制两车到达底端时</w:t>
      </w:r>
      <w:r>
        <w:rPr>
          <w:rFonts w:hint="eastAsia"/>
          <w:i/>
          <w:iCs/>
          <w:sz w:val="21"/>
          <w:szCs w:val="21"/>
          <w:u w:val="single"/>
        </w:rPr>
        <w:t>　　　　</w:t>
      </w:r>
      <w:r>
        <w:rPr>
          <w:rFonts w:hint="eastAsia"/>
          <w:sz w:val="21"/>
          <w:szCs w:val="21"/>
        </w:rPr>
        <w:t>相同;实验中通过观察</w:t>
      </w:r>
      <w:r>
        <w:rPr>
          <w:rFonts w:hint="eastAsia"/>
          <w:i/>
          <w:iCs/>
          <w:sz w:val="21"/>
          <w:szCs w:val="21"/>
          <w:u w:val="single"/>
        </w:rPr>
        <w:t>___________　　　　　　</w:t>
      </w:r>
      <w:r>
        <w:rPr>
          <w:rFonts w:hint="eastAsia"/>
          <w:sz w:val="21"/>
          <w:szCs w:val="21"/>
        </w:rPr>
        <w:t>来比较小车的动能的大小</w:t>
      </w:r>
      <w:r>
        <w:rPr>
          <w:rFonts w:hint="eastAsia"/>
          <w:i/>
          <w:iCs/>
          <w:sz w:val="21"/>
          <w:szCs w:val="21"/>
        </w:rPr>
        <w:t>. </w:t>
      </w:r>
    </w:p>
    <w:p>
      <w:pPr>
        <w:spacing w:line="240" w:lineRule="auto"/>
        <w:rPr>
          <w:sz w:val="21"/>
          <w:szCs w:val="21"/>
        </w:rPr>
      </w:pPr>
      <w:r>
        <w:rPr>
          <w:rFonts w:hint="eastAsia"/>
          <w:sz w:val="21"/>
          <w:szCs w:val="21"/>
        </w:rPr>
        <w:t>(2) 利用图示器材</w:t>
      </w:r>
      <w:r>
        <w:rPr>
          <w:rFonts w:hint="eastAsia"/>
          <w:i/>
          <w:iCs/>
          <w:sz w:val="21"/>
          <w:szCs w:val="21"/>
          <w:u w:val="single"/>
        </w:rPr>
        <w:t>　　　　</w:t>
      </w:r>
      <w:r>
        <w:rPr>
          <w:rFonts w:hint="eastAsia"/>
          <w:sz w:val="21"/>
          <w:szCs w:val="21"/>
        </w:rPr>
        <w:t>(可以</w:t>
      </w:r>
      <w:r>
        <w:rPr>
          <w:rFonts w:hint="eastAsia"/>
          <w:i/>
          <w:iCs/>
          <w:sz w:val="21"/>
          <w:szCs w:val="21"/>
        </w:rPr>
        <w:t>/</w:t>
      </w:r>
      <w:r>
        <w:rPr>
          <w:rFonts w:hint="eastAsia"/>
          <w:sz w:val="21"/>
          <w:szCs w:val="21"/>
        </w:rPr>
        <w:t>不可以)探究重力势能与高度的关系</w:t>
      </w:r>
      <w:r>
        <w:rPr>
          <w:rFonts w:hint="eastAsia"/>
          <w:i/>
          <w:iCs/>
          <w:sz w:val="21"/>
          <w:szCs w:val="21"/>
        </w:rPr>
        <w:t>. </w:t>
      </w:r>
    </w:p>
    <w:p>
      <w:pPr>
        <w:spacing w:line="240" w:lineRule="auto"/>
        <w:rPr>
          <w:sz w:val="21"/>
          <w:szCs w:val="21"/>
        </w:rPr>
      </w:pPr>
      <w:r>
        <w:rPr>
          <w:rFonts w:hint="eastAsia"/>
          <w:sz w:val="21"/>
          <w:szCs w:val="21"/>
        </w:rPr>
        <w:t>(3) 在探究小车动能与质量的关系时,两次木块距斜面底端的距离不等对实验结果</w:t>
      </w:r>
      <w:r>
        <w:rPr>
          <w:rFonts w:hint="eastAsia"/>
          <w:i/>
          <w:iCs/>
          <w:sz w:val="21"/>
          <w:szCs w:val="21"/>
          <w:u w:val="single"/>
        </w:rPr>
        <w:t>　　　　</w:t>
      </w:r>
      <w:r>
        <w:rPr>
          <w:rFonts w:hint="eastAsia"/>
          <w:sz w:val="21"/>
          <w:szCs w:val="21"/>
        </w:rPr>
        <w:t>(有</w:t>
      </w:r>
      <w:r>
        <w:rPr>
          <w:rFonts w:hint="eastAsia"/>
          <w:i/>
          <w:iCs/>
          <w:sz w:val="21"/>
          <w:szCs w:val="21"/>
        </w:rPr>
        <w:t>/</w:t>
      </w:r>
      <w:r>
        <w:rPr>
          <w:rFonts w:hint="eastAsia"/>
          <w:sz w:val="21"/>
          <w:szCs w:val="21"/>
        </w:rPr>
        <w:t>没有)影响</w:t>
      </w:r>
      <w:r>
        <w:rPr>
          <w:rFonts w:hint="eastAsia"/>
          <w:i/>
          <w:iCs/>
          <w:sz w:val="21"/>
          <w:szCs w:val="21"/>
        </w:rPr>
        <w:t>. </w:t>
      </w:r>
    </w:p>
    <w:p>
      <w:pPr>
        <w:spacing w:line="240" w:lineRule="auto"/>
        <w:rPr>
          <w:sz w:val="21"/>
          <w:szCs w:val="21"/>
        </w:rPr>
      </w:pPr>
      <w:r>
        <w:rPr>
          <w:rFonts w:hint="eastAsia"/>
          <w:sz w:val="21"/>
          <w:szCs w:val="21"/>
        </w:rPr>
        <w:t>(4) 小明根据实验现象认为:小车推动木块移动一段距离后都要停下来,所以小车和木块所具有的机械能最终都消失了</w:t>
      </w:r>
      <w:r>
        <w:rPr>
          <w:rFonts w:hint="eastAsia"/>
          <w:i/>
          <w:iCs/>
          <w:sz w:val="21"/>
          <w:szCs w:val="21"/>
        </w:rPr>
        <w:t>.</w:t>
      </w:r>
      <w:r>
        <w:rPr>
          <w:rFonts w:hint="eastAsia"/>
          <w:sz w:val="21"/>
          <w:szCs w:val="21"/>
        </w:rPr>
        <w:t>你认为小明的观点是</w:t>
      </w:r>
      <w:r>
        <w:rPr>
          <w:rFonts w:hint="eastAsia"/>
          <w:i/>
          <w:iCs/>
          <w:sz w:val="21"/>
          <w:szCs w:val="21"/>
          <w:u w:val="single"/>
        </w:rPr>
        <w:t>　　　</w:t>
      </w:r>
      <w:r>
        <w:rPr>
          <w:rFonts w:hint="eastAsia"/>
          <w:sz w:val="21"/>
          <w:szCs w:val="21"/>
        </w:rPr>
        <w:t>(正确</w:t>
      </w:r>
      <w:r>
        <w:rPr>
          <w:rFonts w:hint="eastAsia"/>
          <w:i/>
          <w:iCs/>
          <w:sz w:val="21"/>
          <w:szCs w:val="21"/>
        </w:rPr>
        <w:t>/</w:t>
      </w:r>
      <w:r>
        <w:rPr>
          <w:rFonts w:hint="eastAsia"/>
          <w:sz w:val="21"/>
          <w:szCs w:val="21"/>
        </w:rPr>
        <w:t>错误)的,理由是___________________________</w:t>
      </w:r>
      <w:r>
        <w:rPr>
          <w:rFonts w:hint="eastAsia"/>
          <w:i/>
          <w:iCs/>
          <w:sz w:val="21"/>
          <w:szCs w:val="21"/>
        </w:rPr>
        <w:t>.</w:t>
      </w:r>
    </w:p>
    <w:p>
      <w:pPr>
        <w:spacing w:line="240" w:lineRule="auto"/>
        <w:rPr>
          <w:sz w:val="21"/>
          <w:szCs w:val="21"/>
        </w:rPr>
      </w:pPr>
      <w:r>
        <w:rPr>
          <w:rFonts w:hint="eastAsia"/>
          <w:sz w:val="21"/>
          <w:szCs w:val="21"/>
        </w:rPr>
        <w:t>18</w:t>
      </w:r>
      <w:r>
        <w:rPr>
          <w:rFonts w:hint="eastAsia"/>
          <w:i/>
          <w:iCs/>
          <w:sz w:val="21"/>
          <w:szCs w:val="21"/>
        </w:rPr>
        <w:t>.</w:t>
      </w:r>
      <w:r>
        <w:rPr>
          <w:rFonts w:hint="eastAsia"/>
          <w:sz w:val="21"/>
          <w:szCs w:val="21"/>
        </w:rPr>
        <w:t xml:space="preserve"> (8分)小丽在学习“物质的比热容”时,取相同质量的水和沙子,用相同的酒精灯加热,测得它们升高的温度如表所示,并在图中作出沙子升高的温度随时间变化的图线</w:t>
      </w:r>
      <w:r>
        <w:rPr>
          <w:rFonts w:hint="eastAsia"/>
          <w:i/>
          <w:iCs/>
          <w:sz w:val="21"/>
          <w:szCs w:val="21"/>
        </w:rPr>
        <w:t>.</w:t>
      </w:r>
    </w:p>
    <w:tbl>
      <w:tblPr>
        <w:tblStyle w:val="6"/>
        <w:tblW w:w="8240" w:type="dxa"/>
        <w:tblInd w:w="0" w:type="dxa"/>
        <w:tblLayout w:type="fixed"/>
        <w:tblCellMar>
          <w:top w:w="0" w:type="dxa"/>
          <w:left w:w="0" w:type="dxa"/>
          <w:bottom w:w="0" w:type="dxa"/>
          <w:right w:w="0" w:type="dxa"/>
        </w:tblCellMar>
      </w:tblPr>
      <w:tblGrid>
        <w:gridCol w:w="3216"/>
        <w:gridCol w:w="1106"/>
        <w:gridCol w:w="904"/>
        <w:gridCol w:w="1004"/>
        <w:gridCol w:w="1106"/>
        <w:gridCol w:w="904"/>
      </w:tblGrid>
      <w:tr>
        <w:tblPrEx>
          <w:tblLayout w:type="fixed"/>
          <w:tblCellMar>
            <w:top w:w="0" w:type="dxa"/>
            <w:left w:w="0" w:type="dxa"/>
            <w:bottom w:w="0" w:type="dxa"/>
            <w:right w:w="0" w:type="dxa"/>
          </w:tblCellMar>
        </w:tblPrEx>
        <w:trPr>
          <w:trHeight w:val="485" w:hRule="atLeast"/>
        </w:trPr>
        <w:tc>
          <w:tcPr>
            <w:tcW w:w="3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sz w:val="21"/>
                <w:szCs w:val="21"/>
              </w:rPr>
              <w:t> </w:t>
            </w:r>
            <w:r>
              <w:rPr>
                <w:b/>
                <w:bCs/>
                <w:sz w:val="21"/>
                <w:szCs w:val="21"/>
              </w:rPr>
              <w:t>加热时间/min</w:t>
            </w:r>
          </w:p>
        </w:tc>
        <w:tc>
          <w:tcPr>
            <w:tcW w:w="110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0.5</w:t>
            </w:r>
          </w:p>
        </w:tc>
        <w:tc>
          <w:tcPr>
            <w:tcW w:w="9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1.0</w:t>
            </w:r>
          </w:p>
        </w:tc>
        <w:tc>
          <w:tcPr>
            <w:tcW w:w="10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1.5</w:t>
            </w:r>
          </w:p>
        </w:tc>
        <w:tc>
          <w:tcPr>
            <w:tcW w:w="110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2.0</w:t>
            </w:r>
          </w:p>
        </w:tc>
        <w:tc>
          <w:tcPr>
            <w:tcW w:w="9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2.5</w:t>
            </w:r>
          </w:p>
        </w:tc>
      </w:tr>
      <w:tr>
        <w:tblPrEx>
          <w:tblLayout w:type="fixed"/>
          <w:tblCellMar>
            <w:top w:w="0" w:type="dxa"/>
            <w:left w:w="0" w:type="dxa"/>
            <w:bottom w:w="0" w:type="dxa"/>
            <w:right w:w="0" w:type="dxa"/>
          </w:tblCellMar>
        </w:tblPrEx>
        <w:trPr>
          <w:trHeight w:val="485" w:hRule="atLeast"/>
        </w:trPr>
        <w:tc>
          <w:tcPr>
            <w:tcW w:w="3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水升高的温度/</w:t>
            </w:r>
            <w:r>
              <w:rPr>
                <w:rFonts w:hint="eastAsia" w:ascii="微软雅黑" w:hAnsi="微软雅黑" w:eastAsia="微软雅黑" w:cs="微软雅黑"/>
                <w:b/>
                <w:bCs/>
                <w:sz w:val="21"/>
                <w:szCs w:val="21"/>
              </w:rPr>
              <w:t>℃</w:t>
            </w:r>
          </w:p>
        </w:tc>
        <w:tc>
          <w:tcPr>
            <w:tcW w:w="110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2.0</w:t>
            </w:r>
          </w:p>
        </w:tc>
        <w:tc>
          <w:tcPr>
            <w:tcW w:w="9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4.0</w:t>
            </w:r>
          </w:p>
        </w:tc>
        <w:tc>
          <w:tcPr>
            <w:tcW w:w="10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6.0</w:t>
            </w:r>
          </w:p>
        </w:tc>
        <w:tc>
          <w:tcPr>
            <w:tcW w:w="110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8.0</w:t>
            </w:r>
          </w:p>
        </w:tc>
        <w:tc>
          <w:tcPr>
            <w:tcW w:w="9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10.0</w:t>
            </w:r>
          </w:p>
        </w:tc>
      </w:tr>
      <w:tr>
        <w:tblPrEx>
          <w:tblLayout w:type="fixed"/>
          <w:tblCellMar>
            <w:top w:w="0" w:type="dxa"/>
            <w:left w:w="0" w:type="dxa"/>
            <w:bottom w:w="0" w:type="dxa"/>
            <w:right w:w="0" w:type="dxa"/>
          </w:tblCellMar>
        </w:tblPrEx>
        <w:trPr>
          <w:trHeight w:val="757" w:hRule="atLeast"/>
        </w:trPr>
        <w:tc>
          <w:tcPr>
            <w:tcW w:w="3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沙子升高的温度/</w:t>
            </w:r>
            <w:r>
              <w:rPr>
                <w:rFonts w:hint="eastAsia" w:ascii="微软雅黑" w:hAnsi="微软雅黑" w:eastAsia="微软雅黑" w:cs="微软雅黑"/>
                <w:b/>
                <w:bCs/>
                <w:sz w:val="21"/>
                <w:szCs w:val="21"/>
              </w:rPr>
              <w:t>℃</w:t>
            </w:r>
          </w:p>
        </w:tc>
        <w:tc>
          <w:tcPr>
            <w:tcW w:w="110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4.3</w:t>
            </w:r>
          </w:p>
        </w:tc>
        <w:tc>
          <w:tcPr>
            <w:tcW w:w="9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7.9</w:t>
            </w:r>
          </w:p>
        </w:tc>
        <w:tc>
          <w:tcPr>
            <w:tcW w:w="10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15.2</w:t>
            </w:r>
          </w:p>
        </w:tc>
        <w:tc>
          <w:tcPr>
            <w:tcW w:w="110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18.4</w:t>
            </w:r>
          </w:p>
        </w:tc>
        <w:tc>
          <w:tcPr>
            <w:tcW w:w="90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21.5</w:t>
            </w:r>
          </w:p>
        </w:tc>
      </w:tr>
    </w:tbl>
    <w:p>
      <w:pPr>
        <w:spacing w:line="240" w:lineRule="auto"/>
        <w:rPr>
          <w:sz w:val="21"/>
          <w:szCs w:val="21"/>
        </w:rPr>
      </w:pPr>
      <w:r>
        <w:rPr>
          <w:sz w:val="21"/>
          <w:szCs w:val="21"/>
        </w:rPr>
        <w:drawing>
          <wp:inline distT="0" distB="0" distL="0" distR="0">
            <wp:extent cx="2303780" cy="1892300"/>
            <wp:effectExtent l="0" t="0" r="1270" b="0"/>
            <wp:docPr id="23" name="图片 3"/>
            <wp:cNvGraphicFramePr/>
            <a:graphic xmlns:a="http://schemas.openxmlformats.org/drawingml/2006/main">
              <a:graphicData uri="http://schemas.openxmlformats.org/drawingml/2006/picture">
                <pic:pic xmlns:pic="http://schemas.openxmlformats.org/drawingml/2006/picture">
                  <pic:nvPicPr>
                    <pic:cNvPr id="23" name="图片 3"/>
                    <pic:cNvPicPr/>
                  </pic:nvPicPr>
                  <pic:blipFill>
                    <a:blip r:embed="rId22"/>
                    <a:stretch>
                      <a:fillRect/>
                    </a:stretch>
                  </pic:blipFill>
                  <pic:spPr>
                    <a:xfrm>
                      <a:off x="0" y="0"/>
                      <a:ext cx="2304256" cy="1892766"/>
                    </a:xfrm>
                    <a:prstGeom prst="rect">
                      <a:avLst/>
                    </a:prstGeom>
                  </pic:spPr>
                </pic:pic>
              </a:graphicData>
            </a:graphic>
          </wp:inline>
        </w:drawing>
      </w:r>
    </w:p>
    <w:p>
      <w:pPr>
        <w:spacing w:line="240" w:lineRule="auto"/>
        <w:rPr>
          <w:sz w:val="21"/>
          <w:szCs w:val="21"/>
        </w:rPr>
      </w:pPr>
      <w:r>
        <w:rPr>
          <w:rFonts w:hint="eastAsia"/>
          <w:sz w:val="21"/>
          <w:szCs w:val="21"/>
        </w:rPr>
        <w:t> (1) 本实验器材按</w:t>
      </w:r>
      <w:r>
        <w:rPr>
          <w:rFonts w:hint="eastAsia"/>
          <w:i/>
          <w:iCs/>
          <w:sz w:val="21"/>
          <w:szCs w:val="21"/>
          <w:u w:val="single"/>
        </w:rPr>
        <w:t>　　　　　　</w:t>
      </w:r>
      <w:r>
        <w:rPr>
          <w:rFonts w:hint="eastAsia"/>
          <w:sz w:val="21"/>
          <w:szCs w:val="21"/>
        </w:rPr>
        <w:t>(由下到上</w:t>
      </w:r>
      <w:r>
        <w:rPr>
          <w:rFonts w:hint="eastAsia"/>
          <w:i/>
          <w:iCs/>
          <w:sz w:val="21"/>
          <w:szCs w:val="21"/>
        </w:rPr>
        <w:t>/</w:t>
      </w:r>
      <w:r>
        <w:rPr>
          <w:rFonts w:hint="eastAsia"/>
          <w:sz w:val="21"/>
          <w:szCs w:val="21"/>
        </w:rPr>
        <w:t>由上到下)的次序组装</w:t>
      </w:r>
      <w:r>
        <w:rPr>
          <w:rFonts w:hint="eastAsia"/>
          <w:i/>
          <w:iCs/>
          <w:sz w:val="21"/>
          <w:szCs w:val="21"/>
        </w:rPr>
        <w:t>. </w:t>
      </w:r>
    </w:p>
    <w:p>
      <w:pPr>
        <w:spacing w:line="240" w:lineRule="auto"/>
        <w:rPr>
          <w:sz w:val="21"/>
          <w:szCs w:val="21"/>
        </w:rPr>
      </w:pPr>
      <w:r>
        <w:rPr>
          <w:rFonts w:hint="eastAsia"/>
          <w:sz w:val="21"/>
          <w:szCs w:val="21"/>
        </w:rPr>
        <w:t>(2) 实验中选用相同的酒精灯加热的目的是</w:t>
      </w:r>
      <w:r>
        <w:rPr>
          <w:rFonts w:hint="eastAsia"/>
          <w:i/>
          <w:iCs/>
          <w:sz w:val="21"/>
          <w:szCs w:val="21"/>
          <w:u w:val="single"/>
        </w:rPr>
        <w:t>____________</w:t>
      </w:r>
    </w:p>
    <w:p>
      <w:pPr>
        <w:spacing w:line="240" w:lineRule="auto"/>
        <w:rPr>
          <w:sz w:val="21"/>
          <w:szCs w:val="21"/>
        </w:rPr>
      </w:pPr>
      <w:r>
        <w:rPr>
          <w:rFonts w:hint="eastAsia"/>
          <w:i/>
          <w:iCs/>
          <w:sz w:val="21"/>
          <w:szCs w:val="21"/>
          <w:u w:val="single"/>
        </w:rPr>
        <w:t>　　　　　__________________　</w:t>
      </w:r>
      <w:r>
        <w:rPr>
          <w:rFonts w:hint="eastAsia"/>
          <w:i/>
          <w:iCs/>
          <w:sz w:val="21"/>
          <w:szCs w:val="21"/>
        </w:rPr>
        <w:t>. </w:t>
      </w:r>
    </w:p>
    <w:p>
      <w:pPr>
        <w:spacing w:line="240" w:lineRule="auto"/>
        <w:rPr>
          <w:sz w:val="21"/>
          <w:szCs w:val="21"/>
        </w:rPr>
      </w:pPr>
      <w:r>
        <w:rPr>
          <w:rFonts w:hint="eastAsia"/>
          <w:sz w:val="21"/>
          <w:szCs w:val="21"/>
        </w:rPr>
        <w:t>(3) 请利用表中数据在图中作出表示水升高的温度随时间</w:t>
      </w:r>
    </w:p>
    <w:p>
      <w:pPr>
        <w:spacing w:line="240" w:lineRule="auto"/>
        <w:rPr>
          <w:sz w:val="21"/>
          <w:szCs w:val="21"/>
        </w:rPr>
      </w:pPr>
      <w:r>
        <w:rPr>
          <w:rFonts w:hint="eastAsia"/>
          <w:sz w:val="21"/>
          <w:szCs w:val="21"/>
        </w:rPr>
        <w:t>变化规律的图线</w:t>
      </w:r>
      <w:r>
        <w:rPr>
          <w:rFonts w:hint="eastAsia"/>
          <w:i/>
          <w:iCs/>
          <w:sz w:val="21"/>
          <w:szCs w:val="21"/>
        </w:rPr>
        <w:t>.</w:t>
      </w:r>
    </w:p>
    <w:p>
      <w:pPr>
        <w:spacing w:line="240" w:lineRule="auto"/>
        <w:rPr>
          <w:rFonts w:hint="eastAsia"/>
          <w:sz w:val="21"/>
          <w:szCs w:val="21"/>
        </w:rPr>
      </w:pPr>
    </w:p>
    <w:p>
      <w:pPr>
        <w:spacing w:line="240" w:lineRule="auto"/>
        <w:rPr>
          <w:sz w:val="21"/>
          <w:szCs w:val="21"/>
        </w:rPr>
      </w:pPr>
    </w:p>
    <w:p>
      <w:pPr>
        <w:spacing w:line="240" w:lineRule="auto"/>
        <w:rPr>
          <w:sz w:val="21"/>
          <w:szCs w:val="21"/>
        </w:rPr>
      </w:pPr>
      <w:r>
        <w:rPr>
          <w:rFonts w:hint="eastAsia"/>
          <w:sz w:val="21"/>
          <w:szCs w:val="21"/>
        </w:rPr>
        <w:t>(4) 沙子在1</w:t>
      </w:r>
      <w:r>
        <w:rPr>
          <w:rFonts w:hint="eastAsia"/>
          <w:i/>
          <w:iCs/>
          <w:sz w:val="21"/>
          <w:szCs w:val="21"/>
        </w:rPr>
        <w:t>.</w:t>
      </w:r>
      <w:r>
        <w:rPr>
          <w:rFonts w:hint="eastAsia"/>
          <w:sz w:val="21"/>
          <w:szCs w:val="21"/>
        </w:rPr>
        <w:t>0</w:t>
      </w:r>
      <w:r>
        <w:rPr>
          <w:rFonts w:hint="eastAsia"/>
          <w:i/>
          <w:iCs/>
          <w:sz w:val="21"/>
          <w:szCs w:val="21"/>
        </w:rPr>
        <w:t>~</w:t>
      </w:r>
      <w:r>
        <w:rPr>
          <w:rFonts w:hint="eastAsia"/>
          <w:sz w:val="21"/>
          <w:szCs w:val="21"/>
        </w:rPr>
        <w:t>1</w:t>
      </w:r>
      <w:r>
        <w:rPr>
          <w:rFonts w:hint="eastAsia"/>
          <w:i/>
          <w:iCs/>
          <w:sz w:val="21"/>
          <w:szCs w:val="21"/>
        </w:rPr>
        <w:t>.</w:t>
      </w:r>
      <w:r>
        <w:rPr>
          <w:rFonts w:hint="eastAsia"/>
          <w:sz w:val="21"/>
          <w:szCs w:val="21"/>
        </w:rPr>
        <w:t>5min内升高的温度有明显异常,其主要原因是_________</w:t>
      </w:r>
      <w:r>
        <w:rPr>
          <w:rFonts w:hint="eastAsia"/>
          <w:i/>
          <w:iCs/>
          <w:sz w:val="21"/>
          <w:szCs w:val="21"/>
          <w:u w:val="single"/>
        </w:rPr>
        <w:t> </w:t>
      </w:r>
      <w:r>
        <w:rPr>
          <w:rFonts w:hint="eastAsia"/>
          <w:i/>
          <w:iCs/>
          <w:sz w:val="21"/>
          <w:szCs w:val="21"/>
        </w:rPr>
        <w:t>_________________________________________________________________.</w:t>
      </w:r>
    </w:p>
    <w:p>
      <w:pPr>
        <w:spacing w:line="240" w:lineRule="auto"/>
        <w:rPr>
          <w:sz w:val="21"/>
          <w:szCs w:val="21"/>
        </w:rPr>
      </w:pPr>
      <w:r>
        <w:rPr>
          <w:rFonts w:hint="eastAsia"/>
          <w:sz w:val="21"/>
          <w:szCs w:val="21"/>
        </w:rPr>
        <w:t>(5) 小丽再用50g水和100g水做实验,以吸收的热量</w:t>
      </w:r>
      <w:r>
        <w:rPr>
          <w:rFonts w:hint="eastAsia"/>
          <w:i/>
          <w:iCs/>
          <w:sz w:val="21"/>
          <w:szCs w:val="21"/>
        </w:rPr>
        <w:t>Q</w:t>
      </w:r>
      <w:r>
        <w:rPr>
          <w:rFonts w:hint="eastAsia"/>
          <w:sz w:val="21"/>
          <w:szCs w:val="21"/>
        </w:rPr>
        <w:t>为纵坐标,升高的温度Δ</w:t>
      </w:r>
      <w:r>
        <w:rPr>
          <w:rFonts w:hint="eastAsia"/>
          <w:i/>
          <w:iCs/>
          <w:sz w:val="21"/>
          <w:szCs w:val="21"/>
        </w:rPr>
        <w:t>t</w:t>
      </w:r>
      <w:r>
        <w:rPr>
          <w:rFonts w:hint="eastAsia"/>
          <w:sz w:val="21"/>
          <w:szCs w:val="21"/>
        </w:rPr>
        <w:t>为横坐标,分别画出50g水和100g水的</w:t>
      </w:r>
      <w:r>
        <w:rPr>
          <w:rFonts w:hint="eastAsia"/>
          <w:i/>
          <w:iCs/>
          <w:sz w:val="21"/>
          <w:szCs w:val="21"/>
        </w:rPr>
        <w:t>Q-</w:t>
      </w:r>
      <w:r>
        <w:rPr>
          <w:rFonts w:hint="eastAsia"/>
          <w:sz w:val="21"/>
          <w:szCs w:val="21"/>
        </w:rPr>
        <w:t>Δ</w:t>
      </w:r>
      <w:r>
        <w:rPr>
          <w:rFonts w:hint="eastAsia"/>
          <w:i/>
          <w:iCs/>
          <w:sz w:val="21"/>
          <w:szCs w:val="21"/>
        </w:rPr>
        <w:t>t</w:t>
      </w:r>
      <w:r>
        <w:rPr>
          <w:rFonts w:hint="eastAsia"/>
          <w:sz w:val="21"/>
          <w:szCs w:val="21"/>
        </w:rPr>
        <w:t>图像</w:t>
      </w:r>
      <w:r>
        <w:rPr>
          <w:rFonts w:hint="eastAsia"/>
          <w:i/>
          <w:iCs/>
          <w:sz w:val="21"/>
          <w:szCs w:val="21"/>
        </w:rPr>
        <w:t>.</w:t>
      </w:r>
      <w:r>
        <w:rPr>
          <w:rFonts w:hint="eastAsia"/>
          <w:sz w:val="21"/>
          <w:szCs w:val="21"/>
        </w:rPr>
        <w:t>它们都是过原点的直线,即</w:t>
      </w:r>
      <w:r>
        <w:rPr>
          <w:rFonts w:hint="eastAsia"/>
          <w:i/>
          <w:iCs/>
          <w:sz w:val="21"/>
          <w:szCs w:val="21"/>
        </w:rPr>
        <w:t>Q=k</w:t>
      </w:r>
      <w:r>
        <w:rPr>
          <w:rFonts w:hint="eastAsia"/>
          <w:sz w:val="21"/>
          <w:szCs w:val="21"/>
        </w:rPr>
        <w:t>Δ</w:t>
      </w:r>
      <w:r>
        <w:rPr>
          <w:rFonts w:hint="eastAsia"/>
          <w:i/>
          <w:iCs/>
          <w:sz w:val="21"/>
          <w:szCs w:val="21"/>
        </w:rPr>
        <w:t>t.</w:t>
      </w:r>
      <w:r>
        <w:rPr>
          <w:rFonts w:hint="eastAsia"/>
          <w:sz w:val="21"/>
          <w:szCs w:val="21"/>
        </w:rPr>
        <w:t>进一步分析,发现这两条直线的</w:t>
      </w:r>
      <w:r>
        <w:rPr>
          <w:rFonts w:hint="eastAsia"/>
          <w:i/>
          <w:iCs/>
          <w:sz w:val="21"/>
          <w:szCs w:val="21"/>
        </w:rPr>
        <w:t>k</w:t>
      </w:r>
      <w:r>
        <w:rPr>
          <w:rFonts w:hint="eastAsia"/>
          <w:sz w:val="21"/>
          <w:szCs w:val="21"/>
        </w:rPr>
        <w:t>值与对应水的</w:t>
      </w:r>
      <w:r>
        <w:rPr>
          <w:rFonts w:hint="eastAsia"/>
          <w:i/>
          <w:iCs/>
          <w:sz w:val="21"/>
          <w:szCs w:val="21"/>
          <w:u w:val="single"/>
        </w:rPr>
        <w:t>　　　　</w:t>
      </w:r>
      <w:r>
        <w:rPr>
          <w:rFonts w:hint="eastAsia"/>
          <w:sz w:val="21"/>
          <w:szCs w:val="21"/>
        </w:rPr>
        <w:t>之比相等</w:t>
      </w:r>
      <w:r>
        <w:rPr>
          <w:rFonts w:hint="eastAsia"/>
          <w:i/>
          <w:iCs/>
          <w:sz w:val="21"/>
          <w:szCs w:val="21"/>
        </w:rPr>
        <w:t>. </w:t>
      </w:r>
    </w:p>
    <w:p>
      <w:pPr>
        <w:spacing w:line="240" w:lineRule="auto"/>
        <w:rPr>
          <w:sz w:val="21"/>
          <w:szCs w:val="21"/>
        </w:rPr>
      </w:pPr>
      <w:r>
        <w:rPr>
          <w:rFonts w:hint="eastAsia"/>
          <w:sz w:val="21"/>
          <w:szCs w:val="21"/>
        </w:rPr>
        <w:t>(6) 如果用“单位质量的某种物质吸收(或放出)1J的热量所升高(或降低)的温度”来比较物质的这种物理属性,用符号</w:t>
      </w:r>
      <w:r>
        <w:rPr>
          <w:rFonts w:hint="eastAsia"/>
          <w:i/>
          <w:iCs/>
          <w:sz w:val="21"/>
          <w:szCs w:val="21"/>
        </w:rPr>
        <w:t>K</w:t>
      </w:r>
      <w:r>
        <w:rPr>
          <w:rFonts w:hint="eastAsia"/>
          <w:sz w:val="21"/>
          <w:szCs w:val="21"/>
        </w:rPr>
        <w:t>来表示</w:t>
      </w:r>
      <w:r>
        <w:rPr>
          <w:rFonts w:hint="eastAsia"/>
          <w:i/>
          <w:iCs/>
          <w:sz w:val="21"/>
          <w:szCs w:val="21"/>
        </w:rPr>
        <w:t>.</w:t>
      </w:r>
    </w:p>
    <w:p>
      <w:pPr>
        <w:spacing w:line="240" w:lineRule="auto"/>
        <w:rPr>
          <w:sz w:val="21"/>
          <w:szCs w:val="21"/>
        </w:rPr>
      </w:pPr>
      <w:r>
        <w:rPr>
          <w:rFonts w:hint="eastAsia"/>
          <w:i/>
          <w:iCs/>
          <w:sz w:val="21"/>
          <w:szCs w:val="21"/>
        </w:rPr>
        <w:t>①</w:t>
      </w:r>
      <w:r>
        <w:rPr>
          <w:rFonts w:hint="eastAsia"/>
          <w:sz w:val="21"/>
          <w:szCs w:val="21"/>
        </w:rPr>
        <w:t xml:space="preserve"> 写出</w:t>
      </w:r>
      <w:r>
        <w:rPr>
          <w:rFonts w:hint="eastAsia"/>
          <w:i/>
          <w:iCs/>
          <w:sz w:val="21"/>
          <w:szCs w:val="21"/>
        </w:rPr>
        <w:t>K</w:t>
      </w:r>
      <w:r>
        <w:rPr>
          <w:rFonts w:hint="eastAsia"/>
          <w:sz w:val="21"/>
          <w:szCs w:val="21"/>
        </w:rPr>
        <w:t>的表达式,</w:t>
      </w:r>
      <w:r>
        <w:rPr>
          <w:rFonts w:hint="eastAsia"/>
          <w:i/>
          <w:iCs/>
          <w:sz w:val="21"/>
          <w:szCs w:val="21"/>
        </w:rPr>
        <w:t>K=</w:t>
      </w:r>
      <w:r>
        <w:rPr>
          <w:rFonts w:hint="eastAsia"/>
          <w:i/>
          <w:iCs/>
          <w:sz w:val="21"/>
          <w:szCs w:val="21"/>
          <w:u w:val="single"/>
        </w:rPr>
        <w:t>　　　　</w:t>
      </w:r>
      <w:r>
        <w:rPr>
          <w:rFonts w:hint="eastAsia"/>
          <w:i/>
          <w:iCs/>
          <w:sz w:val="21"/>
          <w:szCs w:val="21"/>
        </w:rPr>
        <w:t>. </w:t>
      </w:r>
    </w:p>
    <w:p>
      <w:pPr>
        <w:spacing w:line="240" w:lineRule="auto"/>
        <w:rPr>
          <w:sz w:val="21"/>
          <w:szCs w:val="21"/>
        </w:rPr>
      </w:pPr>
      <w:r>
        <w:rPr>
          <w:rFonts w:hint="eastAsia"/>
          <w:i/>
          <w:iCs/>
          <w:sz w:val="21"/>
          <w:szCs w:val="21"/>
        </w:rPr>
        <w:t>②</w:t>
      </w:r>
      <w:r>
        <w:rPr>
          <w:rFonts w:hint="eastAsia"/>
          <w:sz w:val="21"/>
          <w:szCs w:val="21"/>
        </w:rPr>
        <w:t xml:space="preserve"> 沙子的</w:t>
      </w:r>
      <w:r>
        <w:rPr>
          <w:rFonts w:hint="eastAsia"/>
          <w:i/>
          <w:iCs/>
          <w:sz w:val="21"/>
          <w:szCs w:val="21"/>
        </w:rPr>
        <w:t>K</w:t>
      </w:r>
      <w:r>
        <w:rPr>
          <w:rFonts w:hint="eastAsia"/>
          <w:sz w:val="21"/>
          <w:szCs w:val="21"/>
        </w:rPr>
        <w:t>值</w:t>
      </w:r>
      <w:r>
        <w:rPr>
          <w:rFonts w:hint="eastAsia"/>
          <w:i/>
          <w:iCs/>
          <w:sz w:val="21"/>
          <w:szCs w:val="21"/>
          <w:u w:val="single"/>
        </w:rPr>
        <w:t>　　　　</w:t>
      </w:r>
      <w:r>
        <w:rPr>
          <w:rFonts w:hint="eastAsia"/>
          <w:sz w:val="21"/>
          <w:szCs w:val="21"/>
        </w:rPr>
        <w:t>(大于</w:t>
      </w:r>
      <w:r>
        <w:rPr>
          <w:rFonts w:hint="eastAsia"/>
          <w:i/>
          <w:iCs/>
          <w:sz w:val="21"/>
          <w:szCs w:val="21"/>
        </w:rPr>
        <w:t>/</w:t>
      </w:r>
      <w:r>
        <w:rPr>
          <w:rFonts w:hint="eastAsia"/>
          <w:sz w:val="21"/>
          <w:szCs w:val="21"/>
        </w:rPr>
        <w:t>等于</w:t>
      </w:r>
      <w:r>
        <w:rPr>
          <w:rFonts w:hint="eastAsia"/>
          <w:i/>
          <w:iCs/>
          <w:sz w:val="21"/>
          <w:szCs w:val="21"/>
        </w:rPr>
        <w:t>/</w:t>
      </w:r>
      <w:r>
        <w:rPr>
          <w:rFonts w:hint="eastAsia"/>
          <w:sz w:val="21"/>
          <w:szCs w:val="21"/>
        </w:rPr>
        <w:t>小于)水的</w:t>
      </w:r>
      <w:r>
        <w:rPr>
          <w:rFonts w:hint="eastAsia"/>
          <w:i/>
          <w:iCs/>
          <w:sz w:val="21"/>
          <w:szCs w:val="21"/>
        </w:rPr>
        <w:t>K</w:t>
      </w:r>
      <w:r>
        <w:rPr>
          <w:rFonts w:hint="eastAsia"/>
          <w:sz w:val="21"/>
          <w:szCs w:val="21"/>
        </w:rPr>
        <w:t>值</w:t>
      </w:r>
      <w:r>
        <w:rPr>
          <w:rFonts w:hint="eastAsia"/>
          <w:i/>
          <w:iCs/>
          <w:sz w:val="21"/>
          <w:szCs w:val="21"/>
        </w:rPr>
        <w:t>. </w:t>
      </w:r>
    </w:p>
    <w:p>
      <w:pPr>
        <w:spacing w:line="240" w:lineRule="auto"/>
        <w:rPr>
          <w:sz w:val="21"/>
          <w:szCs w:val="21"/>
        </w:rPr>
      </w:pPr>
      <w:r>
        <w:rPr>
          <w:rFonts w:hint="eastAsia"/>
          <w:sz w:val="21"/>
          <w:szCs w:val="21"/>
        </w:rPr>
        <w:t>19</w:t>
      </w:r>
      <w:r>
        <w:rPr>
          <w:rFonts w:hint="eastAsia"/>
          <w:i/>
          <w:iCs/>
          <w:sz w:val="21"/>
          <w:szCs w:val="21"/>
        </w:rPr>
        <w:t>.</w:t>
      </w:r>
      <w:r>
        <w:rPr>
          <w:rFonts w:hint="eastAsia"/>
          <w:sz w:val="21"/>
          <w:szCs w:val="21"/>
        </w:rPr>
        <w:t xml:space="preserve"> (8分)某同学使用燃气热水器在家中洗浴,设定温度为45℃,水的初温为15℃,用水量是10kg</w:t>
      </w:r>
      <w:r>
        <w:rPr>
          <w:rFonts w:hint="eastAsia"/>
          <w:i/>
          <w:iCs/>
          <w:sz w:val="21"/>
          <w:szCs w:val="21"/>
        </w:rPr>
        <w:t>.</w:t>
      </w:r>
      <w:r>
        <w:rPr>
          <w:rFonts w:hint="eastAsia"/>
          <w:sz w:val="21"/>
          <w:szCs w:val="21"/>
        </w:rPr>
        <w:t>[水的比热容为4</w:t>
      </w:r>
      <w:r>
        <w:rPr>
          <w:rFonts w:hint="eastAsia"/>
          <w:i/>
          <w:iCs/>
          <w:sz w:val="21"/>
          <w:szCs w:val="21"/>
        </w:rPr>
        <w:t>.</w:t>
      </w:r>
      <w:r>
        <w:rPr>
          <w:rFonts w:hint="eastAsia"/>
          <w:sz w:val="21"/>
          <w:szCs w:val="21"/>
        </w:rPr>
        <w:t>2</w:t>
      </w:r>
      <w:r>
        <w:rPr>
          <w:rFonts w:hint="eastAsia"/>
          <w:i/>
          <w:iCs/>
          <w:sz w:val="21"/>
          <w:szCs w:val="21"/>
        </w:rPr>
        <w:t>×</w:t>
      </w:r>
      <w:r>
        <w:rPr>
          <w:rFonts w:hint="eastAsia"/>
          <w:sz w:val="21"/>
          <w:szCs w:val="21"/>
        </w:rPr>
        <w:t>10</w:t>
      </w:r>
      <w:r>
        <w:rPr>
          <w:rFonts w:hint="eastAsia"/>
          <w:sz w:val="21"/>
          <w:szCs w:val="21"/>
          <w:vertAlign w:val="superscript"/>
        </w:rPr>
        <w:t>3</w:t>
      </w:r>
      <w:r>
        <w:rPr>
          <w:rFonts w:hint="eastAsia"/>
          <w:sz w:val="21"/>
          <w:szCs w:val="21"/>
        </w:rPr>
        <w:t>J/(kg·℃),天然气的热值为4</w:t>
      </w:r>
      <w:r>
        <w:rPr>
          <w:rFonts w:hint="eastAsia"/>
          <w:i/>
          <w:iCs/>
          <w:sz w:val="21"/>
          <w:szCs w:val="21"/>
        </w:rPr>
        <w:t>.</w:t>
      </w:r>
      <w:r>
        <w:rPr>
          <w:rFonts w:hint="eastAsia"/>
          <w:sz w:val="21"/>
          <w:szCs w:val="21"/>
        </w:rPr>
        <w:t>2</w:t>
      </w:r>
      <w:r>
        <w:rPr>
          <w:rFonts w:hint="eastAsia"/>
          <w:i/>
          <w:iCs/>
          <w:sz w:val="21"/>
          <w:szCs w:val="21"/>
        </w:rPr>
        <w:t>×</w:t>
      </w:r>
      <w:r>
        <w:rPr>
          <w:rFonts w:hint="eastAsia"/>
          <w:sz w:val="21"/>
          <w:szCs w:val="21"/>
        </w:rPr>
        <w:t>10</w:t>
      </w:r>
      <w:r>
        <w:rPr>
          <w:rFonts w:hint="eastAsia"/>
          <w:sz w:val="21"/>
          <w:szCs w:val="21"/>
          <w:vertAlign w:val="superscript"/>
        </w:rPr>
        <w:t>7</w:t>
      </w:r>
      <w:r>
        <w:rPr>
          <w:rFonts w:hint="eastAsia"/>
          <w:sz w:val="21"/>
          <w:szCs w:val="21"/>
        </w:rPr>
        <w:t>J/kg]</w:t>
      </w:r>
    </w:p>
    <w:p>
      <w:pPr>
        <w:spacing w:line="240" w:lineRule="auto"/>
        <w:rPr>
          <w:sz w:val="21"/>
          <w:szCs w:val="21"/>
        </w:rPr>
      </w:pPr>
      <w:r>
        <w:rPr>
          <w:rFonts w:hint="eastAsia"/>
          <w:sz w:val="21"/>
          <w:szCs w:val="21"/>
        </w:rPr>
        <w:t>(1) 求10kg水吸收的热量</w:t>
      </w:r>
      <w:r>
        <w:rPr>
          <w:rFonts w:hint="eastAsia"/>
          <w:i/>
          <w:iCs/>
          <w:sz w:val="21"/>
          <w:szCs w:val="21"/>
        </w:rPr>
        <w:t>.</w:t>
      </w:r>
    </w:p>
    <w:p>
      <w:pPr>
        <w:spacing w:line="240" w:lineRule="auto"/>
        <w:rPr>
          <w:sz w:val="21"/>
          <w:szCs w:val="21"/>
        </w:rPr>
      </w:pPr>
      <w:r>
        <w:rPr>
          <w:rFonts w:hint="eastAsia"/>
          <w:sz w:val="21"/>
          <w:szCs w:val="21"/>
        </w:rPr>
        <w:t>(2) 若天然气完全燃烧放出热量的80%被水吸收,求某同学洗浴时用掉天然气的质量</w:t>
      </w:r>
      <w:r>
        <w:rPr>
          <w:rFonts w:hint="eastAsia"/>
          <w:i/>
          <w:iCs/>
          <w:sz w:val="21"/>
          <w:szCs w:val="21"/>
        </w:rPr>
        <w:t>.</w:t>
      </w:r>
      <w:r>
        <w:rPr>
          <w:rFonts w:hint="eastAsia"/>
          <w:sz w:val="21"/>
          <w:szCs w:val="21"/>
        </w:rPr>
        <w:t> </w:t>
      </w:r>
    </w:p>
    <w:p>
      <w:pPr>
        <w:spacing w:line="240" w:lineRule="auto"/>
        <w:rPr>
          <w:sz w:val="21"/>
          <w:szCs w:val="21"/>
        </w:rPr>
      </w:pPr>
    </w:p>
    <w:p>
      <w:pPr>
        <w:spacing w:line="240" w:lineRule="auto"/>
        <w:rPr>
          <w:sz w:val="21"/>
          <w:szCs w:val="21"/>
        </w:rPr>
      </w:pPr>
    </w:p>
    <w:p>
      <w:pPr>
        <w:spacing w:line="240" w:lineRule="auto"/>
        <w:rPr>
          <w:sz w:val="21"/>
          <w:szCs w:val="21"/>
        </w:rPr>
      </w:pPr>
      <w:r>
        <w:rPr>
          <w:rFonts w:hint="eastAsia"/>
          <w:sz w:val="21"/>
          <w:szCs w:val="21"/>
        </w:rPr>
        <w:t>20</w:t>
      </w:r>
      <w:r>
        <w:rPr>
          <w:rFonts w:hint="eastAsia"/>
          <w:i/>
          <w:iCs/>
          <w:sz w:val="21"/>
          <w:szCs w:val="21"/>
        </w:rPr>
        <w:t>.</w:t>
      </w:r>
      <w:r>
        <w:rPr>
          <w:rFonts w:hint="eastAsia"/>
          <w:sz w:val="21"/>
          <w:szCs w:val="21"/>
        </w:rPr>
        <w:t xml:space="preserve"> (10分)随着人们生活水平的日益提高,小汽车越来越多地走进了百姓人家</w:t>
      </w:r>
      <w:r>
        <w:rPr>
          <w:rFonts w:hint="eastAsia"/>
          <w:i/>
          <w:iCs/>
          <w:sz w:val="21"/>
          <w:szCs w:val="21"/>
        </w:rPr>
        <w:t>.</w:t>
      </w:r>
      <w:r>
        <w:rPr>
          <w:rFonts w:hint="eastAsia"/>
          <w:sz w:val="21"/>
          <w:szCs w:val="21"/>
        </w:rPr>
        <w:t>一辆使用汽油作燃料的小汽车,以72km/h的速度在水平路面上匀速行驶时,发动机的实际功率为20kW</w:t>
      </w:r>
      <w:r>
        <w:rPr>
          <w:rFonts w:hint="eastAsia"/>
          <w:i/>
          <w:iCs/>
          <w:sz w:val="21"/>
          <w:szCs w:val="21"/>
        </w:rPr>
        <w:t>.</w:t>
      </w:r>
      <w:r>
        <w:rPr>
          <w:rFonts w:hint="eastAsia"/>
          <w:sz w:val="21"/>
          <w:szCs w:val="21"/>
        </w:rPr>
        <w:t>若小汽车行驶过程中消耗的汽油为20kg,小汽车发动机的效率为30%,汽油的热值</w:t>
      </w:r>
      <w:r>
        <w:rPr>
          <w:rFonts w:hint="eastAsia"/>
          <w:i/>
          <w:iCs/>
          <w:sz w:val="21"/>
          <w:szCs w:val="21"/>
        </w:rPr>
        <w:t>q=</w:t>
      </w:r>
      <w:r>
        <w:rPr>
          <w:rFonts w:hint="eastAsia"/>
          <w:sz w:val="21"/>
          <w:szCs w:val="21"/>
        </w:rPr>
        <w:t>4</w:t>
      </w:r>
      <w:r>
        <w:rPr>
          <w:rFonts w:hint="eastAsia"/>
          <w:i/>
          <w:iCs/>
          <w:sz w:val="21"/>
          <w:szCs w:val="21"/>
        </w:rPr>
        <w:t>.</w:t>
      </w:r>
      <w:r>
        <w:rPr>
          <w:rFonts w:hint="eastAsia"/>
          <w:sz w:val="21"/>
          <w:szCs w:val="21"/>
        </w:rPr>
        <w:t>6</w:t>
      </w:r>
      <w:r>
        <w:rPr>
          <w:rFonts w:hint="eastAsia"/>
          <w:i/>
          <w:iCs/>
          <w:sz w:val="21"/>
          <w:szCs w:val="21"/>
        </w:rPr>
        <w:t>×</w:t>
      </w:r>
      <w:r>
        <w:rPr>
          <w:rFonts w:hint="eastAsia"/>
          <w:sz w:val="21"/>
          <w:szCs w:val="21"/>
        </w:rPr>
        <w:t>10</w:t>
      </w:r>
      <w:r>
        <w:rPr>
          <w:rFonts w:hint="eastAsia"/>
          <w:sz w:val="21"/>
          <w:szCs w:val="21"/>
          <w:vertAlign w:val="superscript"/>
        </w:rPr>
        <w:t>7</w:t>
      </w:r>
      <w:r>
        <w:rPr>
          <w:rFonts w:hint="eastAsia"/>
          <w:sz w:val="21"/>
          <w:szCs w:val="21"/>
        </w:rPr>
        <w:t>J/kg</w:t>
      </w:r>
      <w:r>
        <w:rPr>
          <w:rFonts w:hint="eastAsia"/>
          <w:i/>
          <w:iCs/>
          <w:sz w:val="21"/>
          <w:szCs w:val="21"/>
        </w:rPr>
        <w:t>.</w:t>
      </w:r>
      <w:r>
        <w:rPr>
          <w:rFonts w:hint="eastAsia"/>
          <w:sz w:val="21"/>
          <w:szCs w:val="21"/>
        </w:rPr>
        <w:t>求小汽车在这段路程中:</w:t>
      </w:r>
    </w:p>
    <w:p>
      <w:pPr>
        <w:spacing w:line="240" w:lineRule="auto"/>
        <w:rPr>
          <w:sz w:val="21"/>
          <w:szCs w:val="21"/>
        </w:rPr>
      </w:pPr>
      <w:r>
        <w:rPr>
          <w:rFonts w:hint="eastAsia"/>
          <w:sz w:val="21"/>
          <w:szCs w:val="21"/>
        </w:rPr>
        <w:t>(1) 所受的阻力</w:t>
      </w:r>
      <w:r>
        <w:rPr>
          <w:rFonts w:hint="eastAsia"/>
          <w:i/>
          <w:iCs/>
          <w:sz w:val="21"/>
          <w:szCs w:val="21"/>
        </w:rPr>
        <w:t>.</w:t>
      </w:r>
    </w:p>
    <w:p>
      <w:pPr>
        <w:spacing w:line="240" w:lineRule="auto"/>
        <w:rPr>
          <w:sz w:val="21"/>
          <w:szCs w:val="21"/>
        </w:rPr>
      </w:pPr>
      <w:r>
        <w:rPr>
          <w:rFonts w:hint="eastAsia"/>
          <w:sz w:val="21"/>
          <w:szCs w:val="21"/>
        </w:rPr>
        <w:t>(2) 行驶的路程</w:t>
      </w:r>
      <w:r>
        <w:rPr>
          <w:rFonts w:hint="eastAsia"/>
          <w:i/>
          <w:iCs/>
          <w:sz w:val="21"/>
          <w:szCs w:val="21"/>
        </w:rPr>
        <w:t>.</w:t>
      </w: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rFonts w:hint="eastAsia"/>
          <w:sz w:val="21"/>
          <w:szCs w:val="21"/>
        </w:rPr>
      </w:pPr>
    </w:p>
    <w:p>
      <w:pPr>
        <w:spacing w:line="240" w:lineRule="auto"/>
        <w:jc w:val="center"/>
        <w:rPr>
          <w:sz w:val="21"/>
          <w:szCs w:val="21"/>
        </w:rPr>
      </w:pPr>
      <w:r>
        <w:rPr>
          <w:sz w:val="21"/>
          <w:szCs w:val="21"/>
        </w:rPr>
        <w:t>参考答案</w:t>
      </w:r>
    </w:p>
    <w:tbl>
      <w:tblPr>
        <w:tblStyle w:val="6"/>
        <w:tblW w:w="7951" w:type="dxa"/>
        <w:tblInd w:w="0" w:type="dxa"/>
        <w:tblLayout w:type="fixed"/>
        <w:tblCellMar>
          <w:top w:w="0" w:type="dxa"/>
          <w:left w:w="0" w:type="dxa"/>
          <w:bottom w:w="0" w:type="dxa"/>
          <w:right w:w="0" w:type="dxa"/>
        </w:tblCellMar>
      </w:tblPr>
      <w:tblGrid>
        <w:gridCol w:w="723"/>
        <w:gridCol w:w="722"/>
        <w:gridCol w:w="722"/>
        <w:gridCol w:w="723"/>
        <w:gridCol w:w="723"/>
        <w:gridCol w:w="723"/>
        <w:gridCol w:w="723"/>
        <w:gridCol w:w="723"/>
        <w:gridCol w:w="723"/>
        <w:gridCol w:w="723"/>
        <w:gridCol w:w="723"/>
      </w:tblGrid>
      <w:tr>
        <w:tblPrEx>
          <w:tblLayout w:type="fixed"/>
          <w:tblCellMar>
            <w:top w:w="0" w:type="dxa"/>
            <w:left w:w="0" w:type="dxa"/>
            <w:bottom w:w="0" w:type="dxa"/>
            <w:right w:w="0" w:type="dxa"/>
          </w:tblCellMar>
        </w:tblPrEx>
        <w:trPr>
          <w:trHeight w:val="518" w:hRule="atLeast"/>
        </w:trPr>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sz w:val="21"/>
                <w:szCs w:val="21"/>
              </w:rPr>
              <w:t> </w:t>
            </w:r>
            <w:r>
              <w:rPr>
                <w:b/>
                <w:bCs/>
                <w:sz w:val="21"/>
                <w:szCs w:val="21"/>
              </w:rPr>
              <w:t>题号</w:t>
            </w:r>
          </w:p>
        </w:tc>
        <w:tc>
          <w:tcPr>
            <w:tcW w:w="7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1</w:t>
            </w:r>
          </w:p>
        </w:tc>
        <w:tc>
          <w:tcPr>
            <w:tcW w:w="7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2</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3</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4</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5</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6</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7</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8</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9</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10</w:t>
            </w:r>
          </w:p>
        </w:tc>
      </w:tr>
      <w:tr>
        <w:tblPrEx>
          <w:tblLayout w:type="fixed"/>
          <w:tblCellMar>
            <w:top w:w="0" w:type="dxa"/>
            <w:left w:w="0" w:type="dxa"/>
            <w:bottom w:w="0" w:type="dxa"/>
            <w:right w:w="0" w:type="dxa"/>
          </w:tblCellMar>
        </w:tblPrEx>
        <w:trPr>
          <w:trHeight w:val="516" w:hRule="atLeast"/>
        </w:trPr>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答案</w:t>
            </w:r>
          </w:p>
        </w:tc>
        <w:tc>
          <w:tcPr>
            <w:tcW w:w="7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7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D </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B</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A</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D</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D</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B</w:t>
            </w:r>
          </w:p>
        </w:tc>
        <w:tc>
          <w:tcPr>
            <w:tcW w:w="72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B</w:t>
            </w:r>
          </w:p>
        </w:tc>
      </w:tr>
    </w:tbl>
    <w:p>
      <w:pPr>
        <w:spacing w:line="240" w:lineRule="auto"/>
        <w:ind w:firstLine="420" w:firstLineChars="200"/>
        <w:rPr>
          <w:sz w:val="21"/>
          <w:szCs w:val="21"/>
        </w:rPr>
      </w:pPr>
      <w:r>
        <w:rPr>
          <w:rFonts w:hint="eastAsia"/>
          <w:sz w:val="21"/>
          <w:szCs w:val="21"/>
        </w:rPr>
        <w:t>1</w:t>
      </w:r>
      <w:r>
        <w:rPr>
          <w:sz w:val="21"/>
          <w:szCs w:val="21"/>
        </w:rPr>
        <w:t>1.</w:t>
      </w:r>
      <w:r>
        <w:rPr>
          <w:rFonts w:hint="eastAsia"/>
          <w:color w:val="FF0000"/>
          <w:kern w:val="24"/>
          <w:sz w:val="21"/>
          <w:szCs w:val="21"/>
        </w:rPr>
        <w:t xml:space="preserve"> 水的比热容较大 </w:t>
      </w:r>
      <w:r>
        <w:rPr>
          <w:color w:val="FF0000"/>
          <w:kern w:val="24"/>
          <w:sz w:val="21"/>
          <w:szCs w:val="21"/>
        </w:rPr>
        <w:t xml:space="preserve">  增加</w:t>
      </w:r>
      <w:r>
        <w:rPr>
          <w:rFonts w:hint="eastAsia"/>
          <w:color w:val="FF0000"/>
          <w:kern w:val="24"/>
          <w:sz w:val="21"/>
          <w:szCs w:val="21"/>
        </w:rPr>
        <w:t xml:space="preserve"> </w:t>
      </w:r>
      <w:r>
        <w:rPr>
          <w:color w:val="FF0000"/>
          <w:kern w:val="24"/>
          <w:sz w:val="21"/>
          <w:szCs w:val="21"/>
        </w:rPr>
        <w:t xml:space="preserve">   热传递</w:t>
      </w:r>
    </w:p>
    <w:p>
      <w:pPr>
        <w:spacing w:line="240" w:lineRule="auto"/>
        <w:ind w:firstLine="420" w:firstLineChars="200"/>
        <w:rPr>
          <w:sz w:val="21"/>
          <w:szCs w:val="21"/>
        </w:rPr>
      </w:pPr>
      <w:r>
        <w:rPr>
          <w:sz w:val="21"/>
          <w:szCs w:val="21"/>
        </w:rPr>
        <w:t>12.</w:t>
      </w:r>
      <w:r>
        <w:rPr>
          <w:rFonts w:hAnsi="Calibri"/>
          <w:color w:val="FF0000"/>
          <w:kern w:val="24"/>
          <w:sz w:val="21"/>
          <w:szCs w:val="21"/>
        </w:rPr>
        <w:t xml:space="preserve"> </w:t>
      </w:r>
      <w:r>
        <w:rPr>
          <w:rFonts w:hint="eastAsia"/>
          <w:sz w:val="21"/>
          <w:szCs w:val="21"/>
        </w:rPr>
        <w:t xml:space="preserve">动 </w:t>
      </w:r>
      <w:r>
        <w:rPr>
          <w:sz w:val="21"/>
          <w:szCs w:val="21"/>
        </w:rPr>
        <w:t xml:space="preserve">    重力势</w:t>
      </w:r>
      <w:r>
        <w:rPr>
          <w:rFonts w:hint="eastAsia"/>
          <w:sz w:val="21"/>
          <w:szCs w:val="21"/>
        </w:rPr>
        <w:t xml:space="preserve"> </w:t>
      </w:r>
      <w:r>
        <w:rPr>
          <w:sz w:val="21"/>
          <w:szCs w:val="21"/>
        </w:rPr>
        <w:t xml:space="preserve">   减小    </w:t>
      </w:r>
    </w:p>
    <w:p>
      <w:pPr>
        <w:tabs>
          <w:tab w:val="left" w:pos="1960"/>
        </w:tabs>
        <w:spacing w:line="240" w:lineRule="auto"/>
        <w:ind w:firstLine="420" w:firstLineChars="200"/>
        <w:rPr>
          <w:sz w:val="21"/>
          <w:szCs w:val="21"/>
        </w:rPr>
      </w:pPr>
      <w:r>
        <w:rPr>
          <w:sz w:val="21"/>
          <w:szCs w:val="21"/>
        </w:rPr>
        <w:t xml:space="preserve">13.  b     4     2 </w:t>
      </w:r>
    </w:p>
    <w:p>
      <w:pPr>
        <w:spacing w:line="240" w:lineRule="auto"/>
        <w:ind w:firstLine="420" w:firstLineChars="200"/>
        <w:rPr>
          <w:sz w:val="21"/>
          <w:szCs w:val="21"/>
        </w:rPr>
      </w:pPr>
      <w:r>
        <w:rPr>
          <w:sz w:val="21"/>
          <w:szCs w:val="21"/>
        </w:rPr>
        <w:t>14.  化学</w:t>
      </w:r>
      <w:r>
        <w:rPr>
          <w:rFonts w:hint="eastAsia"/>
          <w:sz w:val="21"/>
          <w:szCs w:val="21"/>
        </w:rPr>
        <w:t xml:space="preserve"> </w:t>
      </w:r>
      <w:r>
        <w:rPr>
          <w:sz w:val="21"/>
          <w:szCs w:val="21"/>
        </w:rPr>
        <w:t xml:space="preserve">  内</w:t>
      </w:r>
      <w:r>
        <w:rPr>
          <w:rFonts w:hint="eastAsia"/>
          <w:sz w:val="21"/>
          <w:szCs w:val="21"/>
        </w:rPr>
        <w:t xml:space="preserve"> </w:t>
      </w:r>
      <w:r>
        <w:rPr>
          <w:sz w:val="21"/>
          <w:szCs w:val="21"/>
        </w:rPr>
        <w:t xml:space="preserve">   做功</w:t>
      </w:r>
      <w:r>
        <w:rPr>
          <w:rFonts w:hint="eastAsia"/>
          <w:sz w:val="21"/>
          <w:szCs w:val="21"/>
        </w:rPr>
        <w:t xml:space="preserve"> </w:t>
      </w:r>
      <w:r>
        <w:rPr>
          <w:sz w:val="21"/>
          <w:szCs w:val="21"/>
        </w:rPr>
        <w:t xml:space="preserve">  1800</w:t>
      </w:r>
    </w:p>
    <w:p>
      <w:pPr>
        <w:spacing w:line="240" w:lineRule="auto"/>
        <w:ind w:firstLine="420" w:firstLineChars="200"/>
        <w:rPr>
          <w:sz w:val="21"/>
          <w:szCs w:val="21"/>
        </w:rPr>
      </w:pPr>
      <w:r>
        <w:rPr>
          <w:sz w:val="21"/>
          <w:szCs w:val="21"/>
        </w:rPr>
        <w:t>15.</w:t>
      </w:r>
      <w:r>
        <w:rPr>
          <w:rFonts w:hint="eastAsia"/>
          <w:color w:val="FF0000"/>
          <w:kern w:val="24"/>
          <w:sz w:val="21"/>
          <w:szCs w:val="21"/>
        </w:rPr>
        <w:t xml:space="preserve"> </w:t>
      </w:r>
      <w:r>
        <w:rPr>
          <w:rFonts w:hint="eastAsia"/>
          <w:sz w:val="21"/>
          <w:szCs w:val="21"/>
        </w:rPr>
        <w:t xml:space="preserve">甲 </w:t>
      </w:r>
      <w:r>
        <w:rPr>
          <w:sz w:val="21"/>
          <w:szCs w:val="21"/>
        </w:rPr>
        <w:t xml:space="preserve">  2.1×10</w:t>
      </w:r>
      <w:r>
        <w:rPr>
          <w:sz w:val="21"/>
          <w:szCs w:val="21"/>
          <w:vertAlign w:val="superscript"/>
        </w:rPr>
        <w:t>3</w:t>
      </w:r>
      <w:r>
        <w:rPr>
          <w:sz w:val="21"/>
          <w:szCs w:val="21"/>
        </w:rPr>
        <w:t>J/(kg·</w:t>
      </w:r>
      <w:r>
        <w:rPr>
          <w:rFonts w:hint="eastAsia" w:ascii="宋体" w:hAnsi="宋体" w:eastAsia="宋体" w:cs="宋体"/>
          <w:sz w:val="21"/>
          <w:szCs w:val="21"/>
        </w:rPr>
        <w:t>℃</w:t>
      </w:r>
      <w:r>
        <w:rPr>
          <w:sz w:val="21"/>
          <w:szCs w:val="21"/>
        </w:rPr>
        <w:t>)</w:t>
      </w:r>
      <w:r>
        <w:rPr>
          <w:rFonts w:hint="eastAsia"/>
          <w:sz w:val="21"/>
          <w:szCs w:val="21"/>
        </w:rPr>
        <w:t xml:space="preserve">　 </w:t>
      </w:r>
      <w:r>
        <w:rPr>
          <w:sz w:val="21"/>
          <w:szCs w:val="21"/>
        </w:rPr>
        <w:t xml:space="preserve">  4.2×10</w:t>
      </w:r>
      <w:r>
        <w:rPr>
          <w:sz w:val="21"/>
          <w:szCs w:val="21"/>
          <w:vertAlign w:val="superscript"/>
        </w:rPr>
        <w:t>4</w:t>
      </w:r>
      <w:r>
        <w:rPr>
          <w:rFonts w:hint="eastAsia"/>
          <w:sz w:val="21"/>
          <w:szCs w:val="21"/>
        </w:rPr>
        <w:t>　</w:t>
      </w:r>
    </w:p>
    <w:p>
      <w:pPr>
        <w:spacing w:line="240" w:lineRule="auto"/>
        <w:rPr>
          <w:sz w:val="21"/>
          <w:szCs w:val="21"/>
        </w:rPr>
      </w:pPr>
      <w:r>
        <w:rPr>
          <w:rFonts w:hint="eastAsia"/>
          <w:sz w:val="21"/>
          <w:szCs w:val="21"/>
        </w:rPr>
        <w:t xml:space="preserve"> </w:t>
      </w:r>
      <w:r>
        <w:rPr>
          <w:sz w:val="21"/>
          <w:szCs w:val="21"/>
        </w:rPr>
        <w:t xml:space="preserve">   16.   </w:t>
      </w:r>
      <w:r>
        <w:rPr>
          <w:rFonts w:hint="eastAsia"/>
          <w:sz w:val="21"/>
          <w:szCs w:val="21"/>
        </w:rPr>
        <w:t xml:space="preserve">下而上 </w:t>
      </w:r>
      <w:r>
        <w:rPr>
          <w:sz w:val="21"/>
          <w:szCs w:val="21"/>
        </w:rPr>
        <w:t xml:space="preserve">       </w:t>
      </w:r>
      <w:r>
        <w:rPr>
          <w:rFonts w:hint="eastAsia"/>
          <w:sz w:val="21"/>
          <w:szCs w:val="21"/>
        </w:rPr>
        <w:t xml:space="preserve">温度计升高的温度 </w:t>
      </w:r>
      <w:r>
        <w:rPr>
          <w:sz w:val="21"/>
          <w:szCs w:val="21"/>
        </w:rPr>
        <w:t xml:space="preserve">        小于</w:t>
      </w:r>
    </w:p>
    <w:p>
      <w:pPr>
        <w:spacing w:line="240" w:lineRule="auto"/>
        <w:ind w:firstLine="420" w:firstLineChars="200"/>
        <w:rPr>
          <w:sz w:val="21"/>
          <w:szCs w:val="21"/>
        </w:rPr>
      </w:pPr>
      <w:r>
        <w:rPr>
          <w:sz w:val="21"/>
          <w:szCs w:val="21"/>
        </w:rPr>
        <w:t>17. （</w:t>
      </w:r>
      <w:r>
        <w:rPr>
          <w:rFonts w:hint="eastAsia"/>
          <w:sz w:val="21"/>
          <w:szCs w:val="21"/>
        </w:rPr>
        <w:t>1</w:t>
      </w:r>
      <w:r>
        <w:rPr>
          <w:sz w:val="21"/>
          <w:szCs w:val="21"/>
        </w:rPr>
        <w:t>）</w:t>
      </w:r>
      <w:r>
        <w:rPr>
          <w:rFonts w:hint="eastAsia"/>
          <w:sz w:val="21"/>
          <w:szCs w:val="21"/>
        </w:rPr>
        <w:t xml:space="preserve">速度 </w:t>
      </w:r>
      <w:r>
        <w:rPr>
          <w:sz w:val="21"/>
          <w:szCs w:val="21"/>
        </w:rPr>
        <w:t xml:space="preserve">   </w:t>
      </w:r>
      <w:r>
        <w:rPr>
          <w:rFonts w:hint="eastAsia"/>
          <w:sz w:val="21"/>
          <w:szCs w:val="21"/>
        </w:rPr>
        <w:t xml:space="preserve">木块被推出的远近 </w:t>
      </w:r>
      <w:r>
        <w:rPr>
          <w:sz w:val="21"/>
          <w:szCs w:val="21"/>
        </w:rPr>
        <w:t xml:space="preserve">    </w:t>
      </w:r>
    </w:p>
    <w:p>
      <w:pPr>
        <w:spacing w:line="240" w:lineRule="auto"/>
        <w:ind w:firstLine="420" w:firstLineChars="200"/>
        <w:rPr>
          <w:sz w:val="21"/>
          <w:szCs w:val="21"/>
        </w:rPr>
      </w:pPr>
      <w:r>
        <w:rPr>
          <w:sz w:val="21"/>
          <w:szCs w:val="21"/>
        </w:rPr>
        <w:t xml:space="preserve">    （</w:t>
      </w:r>
      <w:r>
        <w:rPr>
          <w:rFonts w:hint="eastAsia"/>
          <w:sz w:val="21"/>
          <w:szCs w:val="21"/>
        </w:rPr>
        <w:t>2</w:t>
      </w:r>
      <w:r>
        <w:rPr>
          <w:sz w:val="21"/>
          <w:szCs w:val="21"/>
        </w:rPr>
        <w:t>）</w:t>
      </w:r>
      <w:r>
        <w:rPr>
          <w:rFonts w:hint="eastAsia"/>
          <w:sz w:val="21"/>
          <w:szCs w:val="21"/>
        </w:rPr>
        <w:t>可以</w:t>
      </w:r>
    </w:p>
    <w:p>
      <w:pPr>
        <w:spacing w:line="240" w:lineRule="auto"/>
        <w:ind w:firstLine="840" w:firstLineChars="400"/>
        <w:rPr>
          <w:sz w:val="21"/>
          <w:szCs w:val="21"/>
        </w:rPr>
      </w:pPr>
      <w:r>
        <w:rPr>
          <w:sz w:val="21"/>
          <w:szCs w:val="21"/>
        </w:rPr>
        <w:t>（</w:t>
      </w:r>
      <w:r>
        <w:rPr>
          <w:rFonts w:hint="eastAsia"/>
          <w:sz w:val="21"/>
          <w:szCs w:val="21"/>
        </w:rPr>
        <w:t>3</w:t>
      </w:r>
      <w:r>
        <w:rPr>
          <w:sz w:val="21"/>
          <w:szCs w:val="21"/>
        </w:rPr>
        <w:t>）</w:t>
      </w:r>
      <w:r>
        <w:rPr>
          <w:rFonts w:hint="eastAsia"/>
          <w:sz w:val="21"/>
          <w:szCs w:val="21"/>
        </w:rPr>
        <w:t>有</w:t>
      </w:r>
      <w:r>
        <w:rPr>
          <w:sz w:val="21"/>
          <w:szCs w:val="21"/>
        </w:rPr>
        <w:t xml:space="preserve">    </w:t>
      </w:r>
    </w:p>
    <w:p>
      <w:pPr>
        <w:spacing w:line="240" w:lineRule="auto"/>
        <w:ind w:firstLine="840" w:firstLineChars="400"/>
        <w:rPr>
          <w:sz w:val="21"/>
          <w:szCs w:val="21"/>
        </w:rPr>
      </w:pPr>
      <w:r>
        <w:rPr>
          <w:rFonts w:hint="eastAsia"/>
          <w:sz w:val="21"/>
          <w:szCs w:val="21"/>
        </w:rPr>
        <w:t>（4</w:t>
      </w:r>
      <w:r>
        <w:rPr>
          <w:sz w:val="21"/>
          <w:szCs w:val="21"/>
        </w:rPr>
        <w:t>）</w:t>
      </w:r>
      <w:r>
        <w:rPr>
          <w:rFonts w:hint="eastAsia"/>
          <w:sz w:val="21"/>
          <w:szCs w:val="21"/>
        </w:rPr>
        <w:t xml:space="preserve"> 错误 </w:t>
      </w:r>
      <w:r>
        <w:rPr>
          <w:sz w:val="21"/>
          <w:szCs w:val="21"/>
        </w:rPr>
        <w:t xml:space="preserve">  </w:t>
      </w:r>
      <w:r>
        <w:rPr>
          <w:rFonts w:hint="eastAsia"/>
          <w:sz w:val="21"/>
          <w:szCs w:val="21"/>
        </w:rPr>
        <w:t>木块克服摩擦做功</w:t>
      </w:r>
      <w:r>
        <w:rPr>
          <w:sz w:val="21"/>
          <w:szCs w:val="21"/>
        </w:rPr>
        <w:t>,</w:t>
      </w:r>
      <w:r>
        <w:rPr>
          <w:rFonts w:hint="eastAsia"/>
          <w:sz w:val="21"/>
          <w:szCs w:val="21"/>
        </w:rPr>
        <w:t>机械能转化为内能</w:t>
      </w:r>
    </w:p>
    <w:p>
      <w:pPr>
        <w:spacing w:line="240" w:lineRule="auto"/>
        <w:rPr>
          <w:sz w:val="21"/>
          <w:szCs w:val="21"/>
        </w:rPr>
      </w:pPr>
      <w:r>
        <w:rPr>
          <w:sz w:val="21"/>
          <w:szCs w:val="21"/>
        </w:rPr>
        <w:t xml:space="preserve">18. (1) </w:t>
      </w:r>
      <w:r>
        <w:rPr>
          <w:rFonts w:hint="eastAsia"/>
          <w:sz w:val="21"/>
          <w:szCs w:val="21"/>
        </w:rPr>
        <w:t>由下到上</w:t>
      </w:r>
    </w:p>
    <w:p>
      <w:pPr>
        <w:spacing w:line="240" w:lineRule="auto"/>
        <w:ind w:firstLine="210" w:firstLineChars="100"/>
        <w:rPr>
          <w:sz w:val="21"/>
          <w:szCs w:val="21"/>
        </w:rPr>
      </w:pPr>
      <w:r>
        <w:rPr>
          <w:sz w:val="21"/>
          <w:szCs w:val="21"/>
        </w:rPr>
        <w:t xml:space="preserve"> (2) </w:t>
      </w:r>
      <w:r>
        <w:rPr>
          <w:rFonts w:hint="eastAsia"/>
          <w:sz w:val="21"/>
          <w:szCs w:val="21"/>
        </w:rPr>
        <w:t>保持水和沙子在相同时间内吸收的热量相同</w:t>
      </w:r>
    </w:p>
    <w:p>
      <w:pPr>
        <w:spacing w:line="240" w:lineRule="auto"/>
        <w:rPr>
          <w:sz w:val="21"/>
          <w:szCs w:val="21"/>
        </w:rPr>
      </w:pPr>
      <w:r>
        <w:rPr>
          <w:sz w:val="21"/>
          <w:szCs w:val="21"/>
        </w:rPr>
        <w:t xml:space="preserve">   （</w:t>
      </w:r>
      <w:r>
        <w:rPr>
          <w:rFonts w:hint="eastAsia"/>
          <w:sz w:val="21"/>
          <w:szCs w:val="21"/>
        </w:rPr>
        <w:t>3</w:t>
      </w:r>
      <w:r>
        <w:rPr>
          <w:sz w:val="21"/>
          <w:szCs w:val="21"/>
        </w:rPr>
        <w:t>）</w:t>
      </w:r>
    </w:p>
    <w:p>
      <w:pPr>
        <w:spacing w:line="240" w:lineRule="auto"/>
        <w:rPr>
          <w:sz w:val="21"/>
          <w:szCs w:val="21"/>
        </w:rPr>
      </w:pPr>
      <w:r>
        <w:rPr>
          <w:sz w:val="21"/>
          <w:szCs w:val="21"/>
        </w:rPr>
        <w:drawing>
          <wp:inline distT="0" distB="0" distL="0" distR="0">
            <wp:extent cx="2145665" cy="1922145"/>
            <wp:effectExtent l="0" t="0" r="6985" b="1905"/>
            <wp:docPr id="9" name="图片 8"/>
            <wp:cNvGraphicFramePr/>
            <a:graphic xmlns:a="http://schemas.openxmlformats.org/drawingml/2006/main">
              <a:graphicData uri="http://schemas.openxmlformats.org/drawingml/2006/picture">
                <pic:pic xmlns:pic="http://schemas.openxmlformats.org/drawingml/2006/picture">
                  <pic:nvPicPr>
                    <pic:cNvPr id="9" name="图片 8"/>
                    <pic:cNvPicPr/>
                  </pic:nvPicPr>
                  <pic:blipFill>
                    <a:blip r:embed="rId23"/>
                    <a:stretch>
                      <a:fillRect/>
                    </a:stretch>
                  </pic:blipFill>
                  <pic:spPr>
                    <a:xfrm>
                      <a:off x="0" y="0"/>
                      <a:ext cx="2146239" cy="1922424"/>
                    </a:xfrm>
                    <a:prstGeom prst="rect">
                      <a:avLst/>
                    </a:prstGeom>
                  </pic:spPr>
                </pic:pic>
              </a:graphicData>
            </a:graphic>
          </wp:inline>
        </w:drawing>
      </w:r>
    </w:p>
    <w:p>
      <w:pPr>
        <w:spacing w:line="240" w:lineRule="auto"/>
        <w:jc w:val="left"/>
        <w:rPr>
          <w:sz w:val="21"/>
          <w:szCs w:val="21"/>
        </w:rPr>
      </w:pPr>
      <w:r>
        <w:rPr>
          <w:sz w:val="21"/>
          <w:szCs w:val="21"/>
        </w:rPr>
        <w:t>（</w:t>
      </w:r>
      <w:r>
        <w:rPr>
          <w:rFonts w:hint="eastAsia"/>
          <w:sz w:val="21"/>
          <w:szCs w:val="21"/>
        </w:rPr>
        <w:t>4</w:t>
      </w:r>
      <w:r>
        <w:rPr>
          <w:sz w:val="21"/>
          <w:szCs w:val="21"/>
        </w:rPr>
        <w:t>）</w:t>
      </w:r>
      <w:r>
        <w:rPr>
          <w:rFonts w:hint="eastAsia"/>
          <w:sz w:val="21"/>
          <w:szCs w:val="21"/>
        </w:rPr>
        <w:t>沙子受热不均匀</w:t>
      </w:r>
    </w:p>
    <w:p>
      <w:pPr>
        <w:spacing w:line="240" w:lineRule="auto"/>
        <w:rPr>
          <w:i/>
          <w:iCs/>
          <w:sz w:val="21"/>
          <w:szCs w:val="21"/>
          <w:u w:val="single"/>
        </w:rPr>
      </w:pPr>
      <w:r>
        <w:rPr>
          <w:rFonts w:hint="eastAsia"/>
          <w:sz w:val="21"/>
          <w:szCs w:val="21"/>
        </w:rPr>
        <w:t xml:space="preserve"> （5）质量</w:t>
      </w:r>
    </w:p>
    <w:p>
      <w:pPr>
        <w:spacing w:line="240" w:lineRule="auto"/>
        <w:rPr>
          <w:sz w:val="21"/>
          <w:szCs w:val="21"/>
        </w:rPr>
      </w:pPr>
      <w:r>
        <w:rPr>
          <w:rFonts w:hint="eastAsia"/>
          <w:sz w:val="21"/>
          <w:szCs w:val="21"/>
        </w:rPr>
        <w:t xml:space="preserve"> （6）</w:t>
      </w:r>
      <m:oMath>
        <m:f>
          <m:fPr>
            <m:ctrlPr>
              <w:rPr>
                <w:rFonts w:ascii="Cambria Math" w:hAnsi="Cambria Math"/>
                <w:i/>
                <w:iCs/>
                <w:sz w:val="21"/>
                <w:szCs w:val="21"/>
              </w:rPr>
            </m:ctrlPr>
          </m:fPr>
          <m:num>
            <m:r>
              <m:rPr>
                <m:sty m:val="p"/>
              </m:rPr>
              <w:rPr>
                <w:rFonts w:ascii="Cambria Math" w:hAnsi="Cambria Math"/>
                <w:sz w:val="21"/>
                <w:szCs w:val="21"/>
              </w:rPr>
              <m:t>Δt</m:t>
            </m:r>
            <m:ctrlPr>
              <w:rPr>
                <w:rFonts w:ascii="Cambria Math" w:hAnsi="Cambria Math"/>
                <w:i/>
                <w:iCs/>
                <w:sz w:val="21"/>
                <w:szCs w:val="21"/>
              </w:rPr>
            </m:ctrlPr>
          </m:num>
          <m:den>
            <m:r>
              <m:rPr>
                <m:sty m:val="p"/>
              </m:rPr>
              <w:rPr>
                <w:rFonts w:ascii="Cambria Math" w:hAnsi="Cambria Math"/>
                <w:sz w:val="21"/>
                <w:szCs w:val="21"/>
              </w:rPr>
              <m:t>mQ</m:t>
            </m:r>
            <m:ctrlPr>
              <w:rPr>
                <w:rFonts w:ascii="Cambria Math" w:hAnsi="Cambria Math"/>
                <w:i/>
                <w:iCs/>
                <w:sz w:val="21"/>
                <w:szCs w:val="21"/>
              </w:rPr>
            </m:ctrlPr>
          </m:den>
        </m:f>
      </m:oMath>
      <w:r>
        <w:rPr>
          <w:rFonts w:hint="eastAsia"/>
          <w:sz w:val="21"/>
          <w:szCs w:val="21"/>
        </w:rPr>
        <w:t xml:space="preserve">　 </w:t>
      </w:r>
      <w:r>
        <w:rPr>
          <w:sz w:val="21"/>
          <w:szCs w:val="21"/>
        </w:rPr>
        <w:t xml:space="preserve">  </w:t>
      </w:r>
      <w:r>
        <w:rPr>
          <w:rFonts w:hint="eastAsia"/>
          <w:sz w:val="21"/>
          <w:szCs w:val="21"/>
        </w:rPr>
        <w:t>大于</w:t>
      </w:r>
    </w:p>
    <w:p>
      <w:pPr>
        <w:spacing w:line="240" w:lineRule="auto"/>
        <w:rPr>
          <w:sz w:val="21"/>
          <w:szCs w:val="21"/>
        </w:rPr>
      </w:pPr>
      <w:r>
        <w:rPr>
          <w:rFonts w:hint="eastAsia"/>
          <w:sz w:val="21"/>
          <w:szCs w:val="21"/>
        </w:rPr>
        <w:t>1</w:t>
      </w:r>
      <w:r>
        <w:rPr>
          <w:sz w:val="21"/>
          <w:szCs w:val="21"/>
        </w:rPr>
        <w:t xml:space="preserve">9. (1) </w:t>
      </w:r>
      <w:r>
        <w:rPr>
          <w:rFonts w:hint="eastAsia"/>
          <w:sz w:val="21"/>
          <w:szCs w:val="21"/>
        </w:rPr>
        <w:t>水吸收的热量</w:t>
      </w:r>
      <w:r>
        <w:rPr>
          <w:sz w:val="21"/>
          <w:szCs w:val="21"/>
        </w:rPr>
        <w:t>Q</w:t>
      </w:r>
      <w:r>
        <w:rPr>
          <w:rFonts w:hint="eastAsia"/>
          <w:sz w:val="21"/>
          <w:szCs w:val="21"/>
          <w:vertAlign w:val="subscript"/>
        </w:rPr>
        <w:t>吸</w:t>
      </w:r>
      <w:r>
        <w:rPr>
          <w:sz w:val="21"/>
          <w:szCs w:val="21"/>
        </w:rPr>
        <w:t>=c</w:t>
      </w:r>
      <w:r>
        <w:rPr>
          <w:rFonts w:hint="eastAsia"/>
          <w:sz w:val="21"/>
          <w:szCs w:val="21"/>
          <w:vertAlign w:val="subscript"/>
        </w:rPr>
        <w:t>水</w:t>
      </w:r>
      <w:r>
        <w:rPr>
          <w:sz w:val="21"/>
          <w:szCs w:val="21"/>
        </w:rPr>
        <w:t>m</w:t>
      </w:r>
      <w:r>
        <w:rPr>
          <w:rFonts w:hint="eastAsia"/>
          <w:sz w:val="21"/>
          <w:szCs w:val="21"/>
          <w:vertAlign w:val="subscript"/>
        </w:rPr>
        <w:t>水</w:t>
      </w:r>
      <w:r>
        <w:rPr>
          <w:sz w:val="21"/>
          <w:szCs w:val="21"/>
        </w:rPr>
        <w:t>Δt=4.2×10</w:t>
      </w:r>
      <w:r>
        <w:rPr>
          <w:sz w:val="21"/>
          <w:szCs w:val="21"/>
          <w:vertAlign w:val="superscript"/>
        </w:rPr>
        <w:t>3</w:t>
      </w:r>
      <w:r>
        <w:rPr>
          <w:sz w:val="21"/>
          <w:szCs w:val="21"/>
        </w:rPr>
        <w:t>J/(kg·</w:t>
      </w:r>
      <w:r>
        <w:rPr>
          <w:rFonts w:hint="eastAsia" w:ascii="宋体" w:hAnsi="宋体" w:eastAsia="宋体" w:cs="宋体"/>
          <w:sz w:val="21"/>
          <w:szCs w:val="21"/>
        </w:rPr>
        <w:t>℃</w:t>
      </w:r>
      <w:r>
        <w:rPr>
          <w:sz w:val="21"/>
          <w:szCs w:val="21"/>
        </w:rPr>
        <w:t>)</w:t>
      </w:r>
      <w:r>
        <w:rPr>
          <w:rFonts w:ascii="Calibri" w:hAnsi="Calibri" w:cs="Calibri"/>
          <w:sz w:val="21"/>
          <w:szCs w:val="21"/>
        </w:rPr>
        <w:t>×</w:t>
      </w:r>
      <w:r>
        <w:rPr>
          <w:sz w:val="21"/>
          <w:szCs w:val="21"/>
        </w:rPr>
        <w:t>10kg</w:t>
      </w:r>
      <w:r>
        <w:rPr>
          <w:rFonts w:ascii="Calibri" w:hAnsi="Calibri" w:cs="Calibri"/>
          <w:sz w:val="21"/>
          <w:szCs w:val="21"/>
        </w:rPr>
        <w:t>×</w:t>
      </w:r>
      <w:r>
        <w:rPr>
          <w:sz w:val="21"/>
          <w:szCs w:val="21"/>
        </w:rPr>
        <w:t>(45</w:t>
      </w:r>
      <w:r>
        <w:rPr>
          <w:rFonts w:hint="eastAsia" w:ascii="宋体" w:hAnsi="宋体" w:eastAsia="宋体" w:cs="宋体"/>
          <w:sz w:val="21"/>
          <w:szCs w:val="21"/>
        </w:rPr>
        <w:t>℃</w:t>
      </w:r>
      <w:r>
        <w:rPr>
          <w:sz w:val="21"/>
          <w:szCs w:val="21"/>
        </w:rPr>
        <w:t>-15</w:t>
      </w:r>
      <w:r>
        <w:rPr>
          <w:rFonts w:hint="eastAsia" w:ascii="宋体" w:hAnsi="宋体" w:eastAsia="宋体" w:cs="宋体"/>
          <w:sz w:val="21"/>
          <w:szCs w:val="21"/>
        </w:rPr>
        <w:t>℃</w:t>
      </w:r>
      <w:r>
        <w:rPr>
          <w:sz w:val="21"/>
          <w:szCs w:val="21"/>
        </w:rPr>
        <w:t>)=1.26</w:t>
      </w:r>
      <w:r>
        <w:rPr>
          <w:rFonts w:ascii="Calibri" w:hAnsi="Calibri" w:cs="Calibri"/>
          <w:sz w:val="21"/>
          <w:szCs w:val="21"/>
        </w:rPr>
        <w:t>×</w:t>
      </w:r>
      <w:r>
        <w:rPr>
          <w:sz w:val="21"/>
          <w:szCs w:val="21"/>
        </w:rPr>
        <w:t>10</w:t>
      </w:r>
      <w:r>
        <w:rPr>
          <w:sz w:val="21"/>
          <w:szCs w:val="21"/>
          <w:vertAlign w:val="superscript"/>
        </w:rPr>
        <w:t>6</w:t>
      </w:r>
      <w:r>
        <w:rPr>
          <w:sz w:val="21"/>
          <w:szCs w:val="21"/>
        </w:rPr>
        <w:t>J</w:t>
      </w:r>
    </w:p>
    <w:p>
      <w:pPr>
        <w:spacing w:line="240" w:lineRule="auto"/>
        <w:rPr>
          <w:sz w:val="21"/>
          <w:szCs w:val="21"/>
        </w:rPr>
      </w:pPr>
      <w:r>
        <w:rPr>
          <w:sz w:val="21"/>
          <w:szCs w:val="21"/>
        </w:rPr>
        <w:t xml:space="preserve">(2) </w:t>
      </w:r>
      <w:r>
        <w:rPr>
          <w:rFonts w:hint="eastAsia"/>
          <w:sz w:val="21"/>
          <w:szCs w:val="21"/>
        </w:rPr>
        <w:t>由</w:t>
      </w:r>
      <w:r>
        <w:rPr>
          <w:sz w:val="21"/>
          <w:szCs w:val="21"/>
        </w:rPr>
        <w:t>η=</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Q</m:t>
                </m:r>
                <m:ctrlPr>
                  <w:rPr>
                    <w:rFonts w:ascii="Cambria Math" w:hAnsi="Cambria Math"/>
                    <w:i/>
                    <w:iCs/>
                    <w:sz w:val="21"/>
                    <w:szCs w:val="21"/>
                  </w:rPr>
                </m:ctrlPr>
              </m:e>
              <m:sub>
                <m:r>
                  <m:rPr>
                    <m:nor/>
                    <m:sty m:val="p"/>
                  </m:rPr>
                  <w:rPr>
                    <w:rFonts w:hint="eastAsia"/>
                    <w:sz w:val="21"/>
                    <w:szCs w:val="21"/>
                  </w:rPr>
                  <m:t>吸</m:t>
                </m:r>
                <m:ctrlPr>
                  <w:rPr>
                    <w:rFonts w:ascii="Cambria Math" w:hAnsi="Cambria Math"/>
                    <w:i/>
                    <w:iCs/>
                    <w:sz w:val="21"/>
                    <w:szCs w:val="21"/>
                  </w:rPr>
                </m:ctrlPr>
              </m:sub>
            </m:sSub>
            <m:ctrlPr>
              <w:rPr>
                <w:rFonts w:ascii="Cambria Math" w:hAnsi="Cambria Math"/>
                <w:i/>
                <w:iCs/>
                <w:sz w:val="21"/>
                <w:szCs w:val="21"/>
              </w:rPr>
            </m:ctrlPr>
          </m:num>
          <m:den>
            <m:sSub>
              <m:sSubPr>
                <m:ctrlPr>
                  <w:rPr>
                    <w:rFonts w:ascii="Cambria Math" w:hAnsi="Cambria Math"/>
                    <w:i/>
                    <w:iCs/>
                    <w:sz w:val="21"/>
                    <w:szCs w:val="21"/>
                  </w:rPr>
                </m:ctrlPr>
              </m:sSubPr>
              <m:e>
                <m:r>
                  <m:rPr>
                    <m:sty m:val="p"/>
                  </m:rPr>
                  <w:rPr>
                    <w:rFonts w:ascii="Cambria Math" w:hAnsi="Cambria Math"/>
                    <w:sz w:val="21"/>
                    <w:szCs w:val="21"/>
                  </w:rPr>
                  <m:t>Q</m:t>
                </m:r>
                <m:ctrlPr>
                  <w:rPr>
                    <w:rFonts w:ascii="Cambria Math" w:hAnsi="Cambria Math"/>
                    <w:i/>
                    <w:iCs/>
                    <w:sz w:val="21"/>
                    <w:szCs w:val="21"/>
                  </w:rPr>
                </m:ctrlPr>
              </m:e>
              <m:sub>
                <m:r>
                  <m:rPr>
                    <m:nor/>
                    <m:sty m:val="p"/>
                  </m:rPr>
                  <w:rPr>
                    <w:rFonts w:hint="eastAsia"/>
                    <w:sz w:val="21"/>
                    <w:szCs w:val="21"/>
                  </w:rPr>
                  <m:t>放</m:t>
                </m:r>
                <m:ctrlPr>
                  <w:rPr>
                    <w:rFonts w:ascii="Cambria Math" w:hAnsi="Cambria Math"/>
                    <w:i/>
                    <w:iCs/>
                    <w:sz w:val="21"/>
                    <w:szCs w:val="21"/>
                  </w:rPr>
                </m:ctrlPr>
              </m:sub>
            </m:sSub>
            <m:ctrlPr>
              <w:rPr>
                <w:rFonts w:ascii="Cambria Math" w:hAnsi="Cambria Math"/>
                <w:i/>
                <w:iCs/>
                <w:sz w:val="21"/>
                <w:szCs w:val="21"/>
              </w:rPr>
            </m:ctrlPr>
          </m:den>
        </m:f>
      </m:oMath>
      <w:r>
        <w:rPr>
          <w:rFonts w:hint="eastAsia"/>
          <w:sz w:val="21"/>
          <w:szCs w:val="21"/>
        </w:rPr>
        <w:t>×100%=80%得天然气完全燃烧放出的热量</w:t>
      </w:r>
      <w:r>
        <w:rPr>
          <w:sz w:val="21"/>
          <w:szCs w:val="21"/>
        </w:rPr>
        <w:t>Q</w:t>
      </w:r>
      <w:r>
        <w:rPr>
          <w:rFonts w:hint="eastAsia"/>
          <w:sz w:val="21"/>
          <w:szCs w:val="21"/>
          <w:vertAlign w:val="subscript"/>
        </w:rPr>
        <w:t>放</w:t>
      </w:r>
      <w:r>
        <w:rPr>
          <w:sz w:val="21"/>
          <w:szCs w:val="21"/>
        </w:rPr>
        <w:t>=</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Q</m:t>
                </m:r>
                <m:ctrlPr>
                  <w:rPr>
                    <w:rFonts w:ascii="Cambria Math" w:hAnsi="Cambria Math"/>
                    <w:i/>
                    <w:iCs/>
                    <w:sz w:val="21"/>
                    <w:szCs w:val="21"/>
                  </w:rPr>
                </m:ctrlPr>
              </m:e>
              <m:sub>
                <m:r>
                  <m:rPr>
                    <m:nor/>
                    <m:sty m:val="p"/>
                  </m:rPr>
                  <w:rPr>
                    <w:rFonts w:hint="eastAsia"/>
                    <w:sz w:val="21"/>
                    <w:szCs w:val="21"/>
                  </w:rPr>
                  <m:t>吸</m:t>
                </m:r>
                <m:ctrlPr>
                  <w:rPr>
                    <w:rFonts w:ascii="Cambria Math" w:hAnsi="Cambria Math"/>
                    <w:i/>
                    <w:iCs/>
                    <w:sz w:val="21"/>
                    <w:szCs w:val="21"/>
                  </w:rPr>
                </m:ctrlPr>
              </m:sub>
            </m:sSub>
            <m:ctrlPr>
              <w:rPr>
                <w:rFonts w:ascii="Cambria Math" w:hAnsi="Cambria Math"/>
                <w:i/>
                <w:iCs/>
                <w:sz w:val="21"/>
                <w:szCs w:val="21"/>
              </w:rPr>
            </m:ctrlPr>
          </m:num>
          <m:den>
            <m:r>
              <m:rPr>
                <m:sty m:val="p"/>
              </m:rPr>
              <w:rPr>
                <w:rFonts w:ascii="Cambria Math" w:hAnsi="Cambria Math"/>
                <w:sz w:val="21"/>
                <w:szCs w:val="21"/>
              </w:rPr>
              <m:t>80</m:t>
            </m:r>
            <m:r>
              <m:rPr>
                <m:nor/>
                <m:sty m:val="p"/>
              </m:rPr>
              <w:rPr>
                <w:sz w:val="21"/>
                <w:szCs w:val="21"/>
              </w:rPr>
              <m:t>%</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1</m:t>
            </m:r>
            <m:r>
              <m:rPr>
                <m:nor/>
                <m:sty m:val="p"/>
              </m:rPr>
              <w:rPr>
                <w:sz w:val="21"/>
                <w:szCs w:val="21"/>
              </w:rPr>
              <m:t>.</m:t>
            </m:r>
            <m:r>
              <m:rPr>
                <m:sty m:val="p"/>
              </m:rPr>
              <w:rPr>
                <w:rFonts w:ascii="Cambria Math" w:hAnsi="Cambria Math"/>
                <w:sz w:val="21"/>
                <w:szCs w:val="21"/>
              </w:rPr>
              <m:t>26×1</m:t>
            </m:r>
            <m:sSup>
              <m:sSupPr>
                <m:ctrlPr>
                  <w:rPr>
                    <w:rFonts w:ascii="Cambria Math" w:hAnsi="Cambria Math"/>
                    <w:i/>
                    <w:iCs/>
                    <w:sz w:val="21"/>
                    <w:szCs w:val="21"/>
                  </w:rPr>
                </m:ctrlPr>
              </m:sSupPr>
              <m:e>
                <m:r>
                  <m:rPr>
                    <m:sty m:val="p"/>
                  </m:rPr>
                  <w:rPr>
                    <w:rFonts w:ascii="Cambria Math" w:hAnsi="Cambria Math"/>
                    <w:sz w:val="21"/>
                    <w:szCs w:val="21"/>
                  </w:rPr>
                  <m:t>0</m:t>
                </m:r>
                <m:ctrlPr>
                  <w:rPr>
                    <w:rFonts w:ascii="Cambria Math" w:hAnsi="Cambria Math"/>
                    <w:i/>
                    <w:iCs/>
                    <w:sz w:val="21"/>
                    <w:szCs w:val="21"/>
                  </w:rPr>
                </m:ctrlPr>
              </m:e>
              <m:sup>
                <m:r>
                  <m:rPr>
                    <m:sty m:val="p"/>
                  </m:rPr>
                  <w:rPr>
                    <w:rFonts w:ascii="Cambria Math" w:hAnsi="Cambria Math"/>
                    <w:sz w:val="21"/>
                    <w:szCs w:val="21"/>
                  </w:rPr>
                  <m:t>6</m:t>
                </m:r>
                <m:ctrlPr>
                  <w:rPr>
                    <w:rFonts w:ascii="Cambria Math" w:hAnsi="Cambria Math"/>
                    <w:i/>
                    <w:iCs/>
                    <w:sz w:val="21"/>
                    <w:szCs w:val="21"/>
                  </w:rPr>
                </m:ctrlPr>
              </m:sup>
            </m:sSup>
            <m:r>
              <m:rPr>
                <m:sty m:val="p"/>
              </m:rPr>
              <w:rPr>
                <w:rFonts w:ascii="Cambria Math" w:hAnsi="Cambria Math"/>
                <w:sz w:val="21"/>
                <w:szCs w:val="21"/>
              </w:rPr>
              <m:t>J</m:t>
            </m:r>
            <m:ctrlPr>
              <w:rPr>
                <w:rFonts w:ascii="Cambria Math" w:hAnsi="Cambria Math"/>
                <w:i/>
                <w:iCs/>
                <w:sz w:val="21"/>
                <w:szCs w:val="21"/>
              </w:rPr>
            </m:ctrlPr>
          </m:num>
          <m:den>
            <m:r>
              <m:rPr>
                <m:sty m:val="p"/>
              </m:rPr>
              <w:rPr>
                <w:rFonts w:ascii="Cambria Math" w:hAnsi="Cambria Math"/>
                <w:sz w:val="21"/>
                <w:szCs w:val="21"/>
              </w:rPr>
              <m:t>80</m:t>
            </m:r>
            <m:r>
              <m:rPr>
                <m:nor/>
                <m:sty m:val="p"/>
              </m:rPr>
              <w:rPr>
                <w:sz w:val="21"/>
                <w:szCs w:val="21"/>
              </w:rPr>
              <m:t>%</m:t>
            </m:r>
            <m:ctrlPr>
              <w:rPr>
                <w:rFonts w:ascii="Cambria Math" w:hAnsi="Cambria Math"/>
                <w:i/>
                <w:iCs/>
                <w:sz w:val="21"/>
                <w:szCs w:val="21"/>
              </w:rPr>
            </m:ctrlPr>
          </m:den>
        </m:f>
      </m:oMath>
      <w:r>
        <w:rPr>
          <w:sz w:val="21"/>
          <w:szCs w:val="21"/>
        </w:rPr>
        <w:t>=1.575×10</w:t>
      </w:r>
      <w:r>
        <w:rPr>
          <w:sz w:val="21"/>
          <w:szCs w:val="21"/>
          <w:vertAlign w:val="superscript"/>
        </w:rPr>
        <w:t>6</w:t>
      </w:r>
      <w:r>
        <w:rPr>
          <w:sz w:val="21"/>
          <w:szCs w:val="21"/>
        </w:rPr>
        <w:t>J,</w:t>
      </w:r>
    </w:p>
    <w:p>
      <w:pPr>
        <w:spacing w:line="240" w:lineRule="auto"/>
        <w:rPr>
          <w:sz w:val="21"/>
          <w:szCs w:val="21"/>
        </w:rPr>
      </w:pPr>
      <w:r>
        <w:rPr>
          <w:rFonts w:hint="eastAsia"/>
          <w:sz w:val="21"/>
          <w:szCs w:val="21"/>
        </w:rPr>
        <w:t>由</w:t>
      </w:r>
      <w:r>
        <w:rPr>
          <w:sz w:val="21"/>
          <w:szCs w:val="21"/>
        </w:rPr>
        <w:t>Q</w:t>
      </w:r>
      <w:r>
        <w:rPr>
          <w:rFonts w:hint="eastAsia"/>
          <w:sz w:val="21"/>
          <w:szCs w:val="21"/>
          <w:vertAlign w:val="subscript"/>
        </w:rPr>
        <w:t>放</w:t>
      </w:r>
      <w:r>
        <w:rPr>
          <w:sz w:val="21"/>
          <w:szCs w:val="21"/>
        </w:rPr>
        <w:t>=mq</w:t>
      </w:r>
      <w:r>
        <w:rPr>
          <w:rFonts w:hint="eastAsia"/>
          <w:sz w:val="21"/>
          <w:szCs w:val="21"/>
        </w:rPr>
        <w:t>可得燃烧天然气的质量</w:t>
      </w:r>
      <w:r>
        <w:rPr>
          <w:sz w:val="21"/>
          <w:szCs w:val="21"/>
        </w:rPr>
        <w:t>m</w:t>
      </w:r>
      <w:r>
        <w:rPr>
          <w:rFonts w:hint="eastAsia"/>
          <w:sz w:val="21"/>
          <w:szCs w:val="21"/>
          <w:vertAlign w:val="subscript"/>
        </w:rPr>
        <w:t>气</w:t>
      </w:r>
      <w:r>
        <w:rPr>
          <w:sz w:val="21"/>
          <w:szCs w:val="21"/>
        </w:rPr>
        <w:t>=</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Q</m:t>
                </m:r>
                <m:ctrlPr>
                  <w:rPr>
                    <w:rFonts w:ascii="Cambria Math" w:hAnsi="Cambria Math"/>
                    <w:i/>
                    <w:iCs/>
                    <w:sz w:val="21"/>
                    <w:szCs w:val="21"/>
                  </w:rPr>
                </m:ctrlPr>
              </m:e>
              <m:sub>
                <m:r>
                  <m:rPr>
                    <m:nor/>
                    <m:sty m:val="p"/>
                  </m:rPr>
                  <w:rPr>
                    <w:rFonts w:hint="eastAsia"/>
                    <w:sz w:val="21"/>
                    <w:szCs w:val="21"/>
                  </w:rPr>
                  <m:t>放</m:t>
                </m:r>
                <m:ctrlPr>
                  <w:rPr>
                    <w:rFonts w:ascii="Cambria Math" w:hAnsi="Cambria Math"/>
                    <w:i/>
                    <w:iCs/>
                    <w:sz w:val="21"/>
                    <w:szCs w:val="21"/>
                  </w:rPr>
                </m:ctrlPr>
              </m:sub>
            </m:sSub>
            <m:ctrlPr>
              <w:rPr>
                <w:rFonts w:ascii="Cambria Math" w:hAnsi="Cambria Math"/>
                <w:i/>
                <w:iCs/>
                <w:sz w:val="21"/>
                <w:szCs w:val="21"/>
              </w:rPr>
            </m:ctrlPr>
          </m:num>
          <m:den>
            <m:r>
              <m:rPr>
                <m:sty m:val="p"/>
              </m:rPr>
              <w:rPr>
                <w:rFonts w:ascii="Cambria Math" w:hAnsi="Cambria Math"/>
                <w:sz w:val="21"/>
                <w:szCs w:val="21"/>
              </w:rPr>
              <m:t>q</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1</m:t>
            </m:r>
            <m:r>
              <m:rPr>
                <m:nor/>
                <m:sty m:val="p"/>
              </m:rPr>
              <w:rPr>
                <w:sz w:val="21"/>
                <w:szCs w:val="21"/>
              </w:rPr>
              <m:t>.</m:t>
            </m:r>
            <m:r>
              <m:rPr>
                <m:sty m:val="p"/>
              </m:rPr>
              <w:rPr>
                <w:rFonts w:ascii="Cambria Math" w:hAnsi="Cambria Math"/>
                <w:sz w:val="21"/>
                <w:szCs w:val="21"/>
              </w:rPr>
              <m:t>575×1</m:t>
            </m:r>
            <m:sSup>
              <m:sSupPr>
                <m:ctrlPr>
                  <w:rPr>
                    <w:rFonts w:ascii="Cambria Math" w:hAnsi="Cambria Math"/>
                    <w:i/>
                    <w:iCs/>
                    <w:sz w:val="21"/>
                    <w:szCs w:val="21"/>
                  </w:rPr>
                </m:ctrlPr>
              </m:sSupPr>
              <m:e>
                <m:r>
                  <m:rPr>
                    <m:sty m:val="p"/>
                  </m:rPr>
                  <w:rPr>
                    <w:rFonts w:ascii="Cambria Math" w:hAnsi="Cambria Math"/>
                    <w:sz w:val="21"/>
                    <w:szCs w:val="21"/>
                  </w:rPr>
                  <m:t>0</m:t>
                </m:r>
                <m:ctrlPr>
                  <w:rPr>
                    <w:rFonts w:ascii="Cambria Math" w:hAnsi="Cambria Math"/>
                    <w:i/>
                    <w:iCs/>
                    <w:sz w:val="21"/>
                    <w:szCs w:val="21"/>
                  </w:rPr>
                </m:ctrlPr>
              </m:e>
              <m:sup>
                <m:r>
                  <m:rPr>
                    <m:sty m:val="p"/>
                  </m:rPr>
                  <w:rPr>
                    <w:rFonts w:ascii="Cambria Math" w:hAnsi="Cambria Math"/>
                    <w:sz w:val="21"/>
                    <w:szCs w:val="21"/>
                  </w:rPr>
                  <m:t>6</m:t>
                </m:r>
                <m:ctrlPr>
                  <w:rPr>
                    <w:rFonts w:ascii="Cambria Math" w:hAnsi="Cambria Math"/>
                    <w:i/>
                    <w:iCs/>
                    <w:sz w:val="21"/>
                    <w:szCs w:val="21"/>
                  </w:rPr>
                </m:ctrlPr>
              </m:sup>
            </m:sSup>
            <m:r>
              <m:rPr>
                <m:sty m:val="p"/>
              </m:rPr>
              <w:rPr>
                <w:rFonts w:ascii="Cambria Math" w:hAnsi="Cambria Math"/>
                <w:sz w:val="21"/>
                <w:szCs w:val="21"/>
              </w:rPr>
              <m:t>J</m:t>
            </m:r>
            <m:ctrlPr>
              <w:rPr>
                <w:rFonts w:ascii="Cambria Math" w:hAnsi="Cambria Math"/>
                <w:i/>
                <w:iCs/>
                <w:sz w:val="21"/>
                <w:szCs w:val="21"/>
              </w:rPr>
            </m:ctrlPr>
          </m:num>
          <m:den>
            <m:r>
              <m:rPr>
                <m:sty m:val="p"/>
              </m:rPr>
              <w:rPr>
                <w:rFonts w:ascii="Cambria Math" w:hAnsi="Cambria Math"/>
                <w:sz w:val="21"/>
                <w:szCs w:val="21"/>
              </w:rPr>
              <m:t>4</m:t>
            </m:r>
            <m:r>
              <m:rPr>
                <m:nor/>
                <m:sty m:val="p"/>
              </m:rPr>
              <w:rPr>
                <w:sz w:val="21"/>
                <w:szCs w:val="21"/>
              </w:rPr>
              <m:t>.</m:t>
            </m:r>
            <m:r>
              <m:rPr>
                <m:sty m:val="p"/>
              </m:rPr>
              <w:rPr>
                <w:rFonts w:ascii="Cambria Math" w:hAnsi="Cambria Math"/>
                <w:sz w:val="21"/>
                <w:szCs w:val="21"/>
              </w:rPr>
              <m:t>2×1</m:t>
            </m:r>
            <m:sSup>
              <m:sSupPr>
                <m:ctrlPr>
                  <w:rPr>
                    <w:rFonts w:ascii="Cambria Math" w:hAnsi="Cambria Math"/>
                    <w:i/>
                    <w:iCs/>
                    <w:sz w:val="21"/>
                    <w:szCs w:val="21"/>
                  </w:rPr>
                </m:ctrlPr>
              </m:sSupPr>
              <m:e>
                <m:r>
                  <m:rPr>
                    <m:sty m:val="p"/>
                  </m:rPr>
                  <w:rPr>
                    <w:rFonts w:ascii="Cambria Math" w:hAnsi="Cambria Math"/>
                    <w:sz w:val="21"/>
                    <w:szCs w:val="21"/>
                  </w:rPr>
                  <m:t>0</m:t>
                </m:r>
                <m:ctrlPr>
                  <w:rPr>
                    <w:rFonts w:ascii="Cambria Math" w:hAnsi="Cambria Math"/>
                    <w:i/>
                    <w:iCs/>
                    <w:sz w:val="21"/>
                    <w:szCs w:val="21"/>
                  </w:rPr>
                </m:ctrlPr>
              </m:e>
              <m:sup>
                <m:r>
                  <m:rPr>
                    <m:sty m:val="p"/>
                  </m:rPr>
                  <w:rPr>
                    <w:rFonts w:ascii="Cambria Math" w:hAnsi="Cambria Math"/>
                    <w:sz w:val="21"/>
                    <w:szCs w:val="21"/>
                  </w:rPr>
                  <m:t>7</m:t>
                </m:r>
                <m:ctrlPr>
                  <w:rPr>
                    <w:rFonts w:ascii="Cambria Math" w:hAnsi="Cambria Math"/>
                    <w:i/>
                    <w:iCs/>
                    <w:sz w:val="21"/>
                    <w:szCs w:val="21"/>
                  </w:rPr>
                </m:ctrlPr>
              </m:sup>
            </m:sSup>
            <m:r>
              <m:rPr>
                <m:sty m:val="p"/>
              </m:rPr>
              <w:rPr>
                <w:rFonts w:ascii="Cambria Math" w:hAnsi="Cambria Math"/>
                <w:sz w:val="21"/>
                <w:szCs w:val="21"/>
              </w:rPr>
              <m:t>J</m:t>
            </m:r>
            <m:r>
              <m:rPr>
                <m:nor/>
                <m:sty m:val="p"/>
              </m:rPr>
              <w:rPr>
                <w:sz w:val="21"/>
                <w:szCs w:val="21"/>
              </w:rPr>
              <m:t>/</m:t>
            </m:r>
            <m:r>
              <m:rPr>
                <m:sty m:val="p"/>
              </m:rPr>
              <w:rPr>
                <w:rFonts w:ascii="Cambria Math" w:hAnsi="Cambria Math"/>
                <w:sz w:val="21"/>
                <w:szCs w:val="21"/>
              </w:rPr>
              <m:t>kg</m:t>
            </m:r>
            <m:ctrlPr>
              <w:rPr>
                <w:rFonts w:ascii="Cambria Math" w:hAnsi="Cambria Math"/>
                <w:i/>
                <w:iCs/>
                <w:sz w:val="21"/>
                <w:szCs w:val="21"/>
              </w:rPr>
            </m:ctrlPr>
          </m:den>
        </m:f>
      </m:oMath>
      <w:r>
        <w:rPr>
          <w:sz w:val="21"/>
          <w:szCs w:val="21"/>
        </w:rPr>
        <w:t>=0.0375kg</w:t>
      </w:r>
      <w:r>
        <w:rPr>
          <w:rFonts w:hint="eastAsia"/>
          <w:sz w:val="21"/>
          <w:szCs w:val="21"/>
        </w:rPr>
        <w:t>　</w:t>
      </w:r>
    </w:p>
    <w:p>
      <w:pPr>
        <w:spacing w:line="240" w:lineRule="auto"/>
        <w:rPr>
          <w:sz w:val="21"/>
          <w:szCs w:val="21"/>
        </w:rPr>
      </w:pPr>
      <w:r>
        <w:rPr>
          <w:rFonts w:hint="eastAsia"/>
          <w:sz w:val="21"/>
          <w:szCs w:val="21"/>
        </w:rPr>
        <w:t>2</w:t>
      </w:r>
      <w:r>
        <w:rPr>
          <w:sz w:val="21"/>
          <w:szCs w:val="21"/>
        </w:rPr>
        <w:t>0.</w:t>
      </w:r>
      <w:r>
        <w:rPr>
          <w:rFonts w:hAnsi="Calibri"/>
          <w:color w:val="FF0000"/>
          <w:kern w:val="24"/>
          <w:sz w:val="21"/>
          <w:szCs w:val="21"/>
        </w:rPr>
        <w:t xml:space="preserve"> </w:t>
      </w:r>
      <w:r>
        <w:rPr>
          <w:sz w:val="21"/>
          <w:szCs w:val="21"/>
        </w:rPr>
        <w:t xml:space="preserve">(1) </w:t>
      </w:r>
      <w:r>
        <w:rPr>
          <w:rFonts w:hint="eastAsia"/>
          <w:sz w:val="21"/>
          <w:szCs w:val="21"/>
        </w:rPr>
        <w:t>发动机的实际功率</w:t>
      </w:r>
      <w:r>
        <w:rPr>
          <w:sz w:val="21"/>
          <w:szCs w:val="21"/>
        </w:rPr>
        <w:t>P=20 kW=2×10</w:t>
      </w:r>
      <w:r>
        <w:rPr>
          <w:sz w:val="21"/>
          <w:szCs w:val="21"/>
          <w:vertAlign w:val="superscript"/>
        </w:rPr>
        <w:t>4</w:t>
      </w:r>
      <w:r>
        <w:rPr>
          <w:sz w:val="21"/>
          <w:szCs w:val="21"/>
        </w:rPr>
        <w:t>W,</w:t>
      </w:r>
      <w:r>
        <w:rPr>
          <w:rFonts w:hint="eastAsia"/>
          <w:sz w:val="21"/>
          <w:szCs w:val="21"/>
        </w:rPr>
        <w:t>小汽车的速度</w:t>
      </w:r>
      <w:r>
        <w:rPr>
          <w:sz w:val="21"/>
          <w:szCs w:val="21"/>
        </w:rPr>
        <w:t>v=72 km/h=20m/s,</w:t>
      </w:r>
      <w:r>
        <w:rPr>
          <w:rFonts w:hint="eastAsia"/>
          <w:sz w:val="21"/>
          <w:szCs w:val="21"/>
        </w:rPr>
        <w:t>由</w:t>
      </w:r>
      <w:r>
        <w:rPr>
          <w:sz w:val="21"/>
          <w:szCs w:val="21"/>
        </w:rPr>
        <w:t>P=</w:t>
      </w:r>
      <m:oMath>
        <m:f>
          <m:fPr>
            <m:ctrlPr>
              <w:rPr>
                <w:rFonts w:ascii="Cambria Math" w:hAnsi="Cambria Math"/>
                <w:i/>
                <w:iCs/>
                <w:sz w:val="21"/>
                <w:szCs w:val="21"/>
              </w:rPr>
            </m:ctrlPr>
          </m:fPr>
          <m:num>
            <m:r>
              <m:rPr>
                <m:sty m:val="p"/>
              </m:rPr>
              <w:rPr>
                <w:rFonts w:ascii="Cambria Math" w:hAnsi="Cambria Math"/>
                <w:sz w:val="21"/>
                <w:szCs w:val="21"/>
              </w:rPr>
              <m:t>W</m:t>
            </m:r>
            <m:ctrlPr>
              <w:rPr>
                <w:rFonts w:ascii="Cambria Math" w:hAnsi="Cambria Math"/>
                <w:i/>
                <w:iCs/>
                <w:sz w:val="21"/>
                <w:szCs w:val="21"/>
              </w:rPr>
            </m:ctrlPr>
          </m:num>
          <m:den>
            <m:r>
              <m:rPr>
                <m:sty m:val="p"/>
              </m:rPr>
              <w:rPr>
                <w:rFonts w:ascii="Cambria Math" w:hAnsi="Cambria Math"/>
                <w:sz w:val="21"/>
                <w:szCs w:val="21"/>
              </w:rPr>
              <m:t>t</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Fs</m:t>
            </m:r>
            <m:ctrlPr>
              <w:rPr>
                <w:rFonts w:ascii="Cambria Math" w:hAnsi="Cambria Math"/>
                <w:i/>
                <w:iCs/>
                <w:sz w:val="21"/>
                <w:szCs w:val="21"/>
              </w:rPr>
            </m:ctrlPr>
          </m:num>
          <m:den>
            <m:r>
              <m:rPr>
                <m:sty m:val="p"/>
              </m:rPr>
              <w:rPr>
                <w:rFonts w:ascii="Cambria Math" w:hAnsi="Cambria Math"/>
                <w:sz w:val="21"/>
                <w:szCs w:val="21"/>
              </w:rPr>
              <m:t>t</m:t>
            </m:r>
            <m:ctrlPr>
              <w:rPr>
                <w:rFonts w:ascii="Cambria Math" w:hAnsi="Cambria Math"/>
                <w:i/>
                <w:iCs/>
                <w:sz w:val="21"/>
                <w:szCs w:val="21"/>
              </w:rPr>
            </m:ctrlPr>
          </m:den>
        </m:f>
      </m:oMath>
      <w:r>
        <w:rPr>
          <w:sz w:val="21"/>
          <w:szCs w:val="21"/>
        </w:rPr>
        <w:t>=Fv</w:t>
      </w:r>
      <w:r>
        <w:rPr>
          <w:rFonts w:hint="eastAsia"/>
          <w:sz w:val="21"/>
          <w:szCs w:val="21"/>
        </w:rPr>
        <w:t>得</w:t>
      </w:r>
      <w:r>
        <w:rPr>
          <w:sz w:val="21"/>
          <w:szCs w:val="21"/>
        </w:rPr>
        <w:t>,</w:t>
      </w:r>
      <w:r>
        <w:rPr>
          <w:rFonts w:hint="eastAsia"/>
          <w:sz w:val="21"/>
          <w:szCs w:val="21"/>
        </w:rPr>
        <w:t>小汽车受到的牵引力</w:t>
      </w:r>
      <w:r>
        <w:rPr>
          <w:sz w:val="21"/>
          <w:szCs w:val="21"/>
        </w:rPr>
        <w:t>F=</w:t>
      </w:r>
      <m:oMath>
        <m:f>
          <m:fPr>
            <m:ctrlPr>
              <w:rPr>
                <w:rFonts w:ascii="Cambria Math" w:hAnsi="Cambria Math"/>
                <w:i/>
                <w:iCs/>
                <w:sz w:val="21"/>
                <w:szCs w:val="21"/>
              </w:rPr>
            </m:ctrlPr>
          </m:fPr>
          <m:num>
            <m:r>
              <m:rPr>
                <m:sty m:val="p"/>
              </m:rPr>
              <w:rPr>
                <w:rFonts w:ascii="Cambria Math" w:hAnsi="Cambria Math"/>
                <w:sz w:val="21"/>
                <w:szCs w:val="21"/>
              </w:rPr>
              <m:t>P</m:t>
            </m:r>
            <m:ctrlPr>
              <w:rPr>
                <w:rFonts w:ascii="Cambria Math" w:hAnsi="Cambria Math"/>
                <w:i/>
                <w:iCs/>
                <w:sz w:val="21"/>
                <w:szCs w:val="21"/>
              </w:rPr>
            </m:ctrlPr>
          </m:num>
          <m:den>
            <m:r>
              <m:rPr>
                <m:sty m:val="p"/>
              </m:rPr>
              <w:rPr>
                <w:rFonts w:ascii="Cambria Math" w:hAnsi="Cambria Math"/>
                <w:sz w:val="21"/>
                <w:szCs w:val="21"/>
              </w:rPr>
              <m:t>v</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2×1</m:t>
            </m:r>
            <m:sSup>
              <m:sSupPr>
                <m:ctrlPr>
                  <w:rPr>
                    <w:rFonts w:ascii="Cambria Math" w:hAnsi="Cambria Math"/>
                    <w:i/>
                    <w:iCs/>
                    <w:sz w:val="21"/>
                    <w:szCs w:val="21"/>
                  </w:rPr>
                </m:ctrlPr>
              </m:sSupPr>
              <m:e>
                <m:r>
                  <m:rPr>
                    <m:sty m:val="p"/>
                  </m:rPr>
                  <w:rPr>
                    <w:rFonts w:ascii="Cambria Math" w:hAnsi="Cambria Math"/>
                    <w:sz w:val="21"/>
                    <w:szCs w:val="21"/>
                  </w:rPr>
                  <m:t>0</m:t>
                </m:r>
                <m:ctrlPr>
                  <w:rPr>
                    <w:rFonts w:ascii="Cambria Math" w:hAnsi="Cambria Math"/>
                    <w:i/>
                    <w:iCs/>
                    <w:sz w:val="21"/>
                    <w:szCs w:val="21"/>
                  </w:rPr>
                </m:ctrlPr>
              </m:e>
              <m:sup>
                <m:r>
                  <m:rPr>
                    <m:sty m:val="p"/>
                  </m:rPr>
                  <w:rPr>
                    <w:rFonts w:ascii="Cambria Math" w:hAnsi="Cambria Math"/>
                    <w:sz w:val="21"/>
                    <w:szCs w:val="21"/>
                  </w:rPr>
                  <m:t>4</m:t>
                </m:r>
                <m:ctrlPr>
                  <w:rPr>
                    <w:rFonts w:ascii="Cambria Math" w:hAnsi="Cambria Math"/>
                    <w:i/>
                    <w:iCs/>
                    <w:sz w:val="21"/>
                    <w:szCs w:val="21"/>
                  </w:rPr>
                </m:ctrlPr>
              </m:sup>
            </m:sSup>
            <m:r>
              <m:rPr>
                <m:nor/>
                <m:sty m:val="p"/>
              </m:rPr>
              <w:rPr>
                <w:sz w:val="21"/>
                <w:szCs w:val="21"/>
              </w:rPr>
              <m:t> </m:t>
            </m:r>
            <m:r>
              <m:rPr>
                <m:sty m:val="p"/>
              </m:rPr>
              <w:rPr>
                <w:rFonts w:ascii="Cambria Math" w:hAnsi="Cambria Math"/>
                <w:sz w:val="21"/>
                <w:szCs w:val="21"/>
              </w:rPr>
              <m:t>W</m:t>
            </m:r>
            <m:ctrlPr>
              <w:rPr>
                <w:rFonts w:ascii="Cambria Math" w:hAnsi="Cambria Math"/>
                <w:i/>
                <w:iCs/>
                <w:sz w:val="21"/>
                <w:szCs w:val="21"/>
              </w:rPr>
            </m:ctrlPr>
          </m:num>
          <m:den>
            <m:r>
              <m:rPr>
                <m:sty m:val="p"/>
              </m:rPr>
              <w:rPr>
                <w:rFonts w:ascii="Cambria Math" w:hAnsi="Cambria Math"/>
                <w:sz w:val="21"/>
                <w:szCs w:val="21"/>
              </w:rPr>
              <m:t>20m</m:t>
            </m:r>
            <m:r>
              <m:rPr>
                <m:nor/>
                <m:sty m:val="p"/>
              </m:rPr>
              <w:rPr>
                <w:sz w:val="21"/>
                <w:szCs w:val="21"/>
              </w:rPr>
              <m:t>/</m:t>
            </m:r>
            <m:r>
              <m:rPr>
                <m:sty m:val="p"/>
              </m:rPr>
              <w:rPr>
                <w:rFonts w:ascii="Cambria Math" w:hAnsi="Cambria Math"/>
                <w:sz w:val="21"/>
                <w:szCs w:val="21"/>
              </w:rPr>
              <m:t>s</m:t>
            </m:r>
            <m:ctrlPr>
              <w:rPr>
                <w:rFonts w:ascii="Cambria Math" w:hAnsi="Cambria Math"/>
                <w:i/>
                <w:iCs/>
                <w:sz w:val="21"/>
                <w:szCs w:val="21"/>
              </w:rPr>
            </m:ctrlPr>
          </m:den>
        </m:f>
      </m:oMath>
      <w:r>
        <w:rPr>
          <w:sz w:val="21"/>
          <w:szCs w:val="21"/>
        </w:rPr>
        <w:t>=1 000N,</w:t>
      </w:r>
      <w:r>
        <w:rPr>
          <w:rFonts w:hint="eastAsia"/>
          <w:sz w:val="21"/>
          <w:szCs w:val="21"/>
        </w:rPr>
        <w:t>小汽车在水平路面上匀速行驶</w:t>
      </w:r>
      <w:r>
        <w:rPr>
          <w:sz w:val="21"/>
          <w:szCs w:val="21"/>
        </w:rPr>
        <w:t>,</w:t>
      </w:r>
      <w:r>
        <w:rPr>
          <w:rFonts w:hint="eastAsia"/>
          <w:sz w:val="21"/>
          <w:szCs w:val="21"/>
        </w:rPr>
        <w:t>根据二力平衡条件可知</w:t>
      </w:r>
      <w:r>
        <w:rPr>
          <w:sz w:val="21"/>
          <w:szCs w:val="21"/>
        </w:rPr>
        <w:t>,</w:t>
      </w:r>
      <w:r>
        <w:rPr>
          <w:rFonts w:hint="eastAsia"/>
          <w:sz w:val="21"/>
          <w:szCs w:val="21"/>
        </w:rPr>
        <w:t>汽车所受的阻力</w:t>
      </w:r>
      <w:r>
        <w:rPr>
          <w:sz w:val="21"/>
          <w:szCs w:val="21"/>
        </w:rPr>
        <w:t>f=F=1 000N</w:t>
      </w:r>
    </w:p>
    <w:p>
      <w:pPr>
        <w:spacing w:line="240" w:lineRule="auto"/>
        <w:rPr>
          <w:sz w:val="21"/>
          <w:szCs w:val="21"/>
        </w:rPr>
      </w:pPr>
      <w:r>
        <w:rPr>
          <w:sz w:val="21"/>
          <w:szCs w:val="21"/>
        </w:rPr>
        <w:t xml:space="preserve">(2) </w:t>
      </w:r>
      <w:r>
        <w:rPr>
          <w:rFonts w:hint="eastAsia"/>
          <w:sz w:val="21"/>
          <w:szCs w:val="21"/>
        </w:rPr>
        <w:t>汽油完全燃烧放出的热量</w:t>
      </w:r>
      <w:r>
        <w:rPr>
          <w:sz w:val="21"/>
          <w:szCs w:val="21"/>
        </w:rPr>
        <w:t>Q</w:t>
      </w:r>
      <w:r>
        <w:rPr>
          <w:rFonts w:hint="eastAsia"/>
          <w:sz w:val="21"/>
          <w:szCs w:val="21"/>
          <w:vertAlign w:val="subscript"/>
        </w:rPr>
        <w:t>放</w:t>
      </w:r>
      <w:r>
        <w:rPr>
          <w:sz w:val="21"/>
          <w:szCs w:val="21"/>
        </w:rPr>
        <w:t>=mq=20kg×4.6×10</w:t>
      </w:r>
      <w:r>
        <w:rPr>
          <w:sz w:val="21"/>
          <w:szCs w:val="21"/>
          <w:vertAlign w:val="superscript"/>
        </w:rPr>
        <w:t>7</w:t>
      </w:r>
      <w:r>
        <w:rPr>
          <w:sz w:val="21"/>
          <w:szCs w:val="21"/>
        </w:rPr>
        <w:t>J/kg=9.2×10</w:t>
      </w:r>
      <w:r>
        <w:rPr>
          <w:sz w:val="21"/>
          <w:szCs w:val="21"/>
          <w:vertAlign w:val="superscript"/>
        </w:rPr>
        <w:t>8</w:t>
      </w:r>
      <w:r>
        <w:rPr>
          <w:sz w:val="21"/>
          <w:szCs w:val="21"/>
        </w:rPr>
        <w:t>J,</w:t>
      </w:r>
      <w:r>
        <w:rPr>
          <w:rFonts w:hint="eastAsia"/>
          <w:sz w:val="21"/>
          <w:szCs w:val="21"/>
        </w:rPr>
        <w:t>由</w:t>
      </w:r>
      <w:r>
        <w:rPr>
          <w:sz w:val="21"/>
          <w:szCs w:val="21"/>
        </w:rPr>
        <w:t>η=</w:t>
      </w:r>
      <m:oMath>
        <m:f>
          <m:fPr>
            <m:ctrlPr>
              <w:rPr>
                <w:rFonts w:ascii="Cambria Math" w:hAnsi="Cambria Math"/>
                <w:i/>
                <w:iCs/>
                <w:sz w:val="21"/>
                <w:szCs w:val="21"/>
              </w:rPr>
            </m:ctrlPr>
          </m:fPr>
          <m:num>
            <m:r>
              <m:rPr>
                <m:sty m:val="p"/>
              </m:rPr>
              <w:rPr>
                <w:rFonts w:ascii="Cambria Math" w:hAnsi="Cambria Math"/>
                <w:sz w:val="21"/>
                <w:szCs w:val="21"/>
              </w:rPr>
              <m:t>W</m:t>
            </m:r>
            <m:ctrlPr>
              <w:rPr>
                <w:rFonts w:ascii="Cambria Math" w:hAnsi="Cambria Math"/>
                <w:i/>
                <w:iCs/>
                <w:sz w:val="21"/>
                <w:szCs w:val="21"/>
              </w:rPr>
            </m:ctrlPr>
          </m:num>
          <m:den>
            <m:sSub>
              <m:sSubPr>
                <m:ctrlPr>
                  <w:rPr>
                    <w:rFonts w:ascii="Cambria Math" w:hAnsi="Cambria Math"/>
                    <w:i/>
                    <w:iCs/>
                    <w:sz w:val="21"/>
                    <w:szCs w:val="21"/>
                  </w:rPr>
                </m:ctrlPr>
              </m:sSubPr>
              <m:e>
                <m:r>
                  <m:rPr>
                    <m:sty m:val="p"/>
                  </m:rPr>
                  <w:rPr>
                    <w:rFonts w:ascii="Cambria Math" w:hAnsi="Cambria Math"/>
                    <w:sz w:val="21"/>
                    <w:szCs w:val="21"/>
                  </w:rPr>
                  <m:t>Q</m:t>
                </m:r>
                <m:ctrlPr>
                  <w:rPr>
                    <w:rFonts w:ascii="Cambria Math" w:hAnsi="Cambria Math"/>
                    <w:i/>
                    <w:iCs/>
                    <w:sz w:val="21"/>
                    <w:szCs w:val="21"/>
                  </w:rPr>
                </m:ctrlPr>
              </m:e>
              <m:sub>
                <m:r>
                  <m:rPr>
                    <m:nor/>
                    <m:sty m:val="p"/>
                  </m:rPr>
                  <w:rPr>
                    <w:rFonts w:hint="eastAsia"/>
                    <w:sz w:val="21"/>
                    <w:szCs w:val="21"/>
                  </w:rPr>
                  <m:t>放</m:t>
                </m:r>
                <m:ctrlPr>
                  <w:rPr>
                    <w:rFonts w:ascii="Cambria Math" w:hAnsi="Cambria Math"/>
                    <w:i/>
                    <w:iCs/>
                    <w:sz w:val="21"/>
                    <w:szCs w:val="21"/>
                  </w:rPr>
                </m:ctrlPr>
              </m:sub>
            </m:sSub>
            <m:ctrlPr>
              <w:rPr>
                <w:rFonts w:ascii="Cambria Math" w:hAnsi="Cambria Math"/>
                <w:i/>
                <w:iCs/>
                <w:sz w:val="21"/>
                <w:szCs w:val="21"/>
              </w:rPr>
            </m:ctrlPr>
          </m:den>
        </m:f>
      </m:oMath>
      <w:r>
        <w:rPr>
          <w:rFonts w:hint="eastAsia"/>
          <w:sz w:val="21"/>
          <w:szCs w:val="21"/>
        </w:rPr>
        <w:t>×100</w:t>
      </w:r>
      <w:r>
        <w:rPr>
          <w:sz w:val="21"/>
          <w:szCs w:val="21"/>
        </w:rPr>
        <w:t>%</w:t>
      </w:r>
      <w:r>
        <w:rPr>
          <w:rFonts w:hint="eastAsia"/>
          <w:sz w:val="21"/>
          <w:szCs w:val="21"/>
        </w:rPr>
        <w:t>得</w:t>
      </w:r>
      <w:r>
        <w:rPr>
          <w:sz w:val="21"/>
          <w:szCs w:val="21"/>
        </w:rPr>
        <w:t>,</w:t>
      </w:r>
    </w:p>
    <w:p>
      <w:pPr>
        <w:spacing w:line="240" w:lineRule="auto"/>
        <w:rPr>
          <w:sz w:val="21"/>
          <w:szCs w:val="21"/>
        </w:rPr>
      </w:pPr>
      <w:r>
        <w:rPr>
          <w:rFonts w:hint="eastAsia"/>
          <w:sz w:val="21"/>
          <w:szCs w:val="21"/>
        </w:rPr>
        <w:t>小汽车发动机牵引力做的功</w:t>
      </w:r>
      <w:r>
        <w:rPr>
          <w:sz w:val="21"/>
          <w:szCs w:val="21"/>
        </w:rPr>
        <w:t>W=ηQ</w:t>
      </w:r>
      <w:r>
        <w:rPr>
          <w:rFonts w:hint="eastAsia"/>
          <w:sz w:val="21"/>
          <w:szCs w:val="21"/>
          <w:vertAlign w:val="subscript"/>
        </w:rPr>
        <w:t>放</w:t>
      </w:r>
      <w:r>
        <w:rPr>
          <w:sz w:val="21"/>
          <w:szCs w:val="21"/>
        </w:rPr>
        <w:t>=30%×9.2×10</w:t>
      </w:r>
      <w:r>
        <w:rPr>
          <w:sz w:val="21"/>
          <w:szCs w:val="21"/>
          <w:vertAlign w:val="superscript"/>
        </w:rPr>
        <w:t>8</w:t>
      </w:r>
      <w:r>
        <w:rPr>
          <w:sz w:val="21"/>
          <w:szCs w:val="21"/>
        </w:rPr>
        <w:t>J=2.76×10</w:t>
      </w:r>
      <w:r>
        <w:rPr>
          <w:sz w:val="21"/>
          <w:szCs w:val="21"/>
          <w:vertAlign w:val="superscript"/>
        </w:rPr>
        <w:t>8</w:t>
      </w:r>
      <w:r>
        <w:rPr>
          <w:sz w:val="21"/>
          <w:szCs w:val="21"/>
        </w:rPr>
        <w:t>J,</w:t>
      </w:r>
    </w:p>
    <w:p>
      <w:pPr>
        <w:spacing w:line="240" w:lineRule="auto"/>
        <w:rPr>
          <w:sz w:val="21"/>
          <w:szCs w:val="21"/>
        </w:rPr>
      </w:pPr>
      <w:r>
        <w:rPr>
          <w:rFonts w:hint="eastAsia"/>
          <w:sz w:val="21"/>
          <w:szCs w:val="21"/>
        </w:rPr>
        <w:t>由</w:t>
      </w:r>
      <w:r>
        <w:rPr>
          <w:sz w:val="21"/>
          <w:szCs w:val="21"/>
        </w:rPr>
        <w:t>W=Fs</w:t>
      </w:r>
      <w:r>
        <w:rPr>
          <w:rFonts w:hint="eastAsia"/>
          <w:sz w:val="21"/>
          <w:szCs w:val="21"/>
        </w:rPr>
        <w:t>得</w:t>
      </w:r>
      <w:r>
        <w:rPr>
          <w:sz w:val="21"/>
          <w:szCs w:val="21"/>
        </w:rPr>
        <w:t>,</w:t>
      </w:r>
      <w:r>
        <w:rPr>
          <w:rFonts w:hint="eastAsia"/>
          <w:sz w:val="21"/>
          <w:szCs w:val="21"/>
        </w:rPr>
        <w:t>小汽车行驶的路程</w:t>
      </w:r>
      <w:r>
        <w:rPr>
          <w:sz w:val="21"/>
          <w:szCs w:val="21"/>
        </w:rPr>
        <w:t>s=</w:t>
      </w:r>
      <m:oMath>
        <m:f>
          <m:fPr>
            <m:ctrlPr>
              <w:rPr>
                <w:rFonts w:ascii="Cambria Math" w:hAnsi="Cambria Math"/>
                <w:i/>
                <w:iCs/>
                <w:sz w:val="21"/>
                <w:szCs w:val="21"/>
              </w:rPr>
            </m:ctrlPr>
          </m:fPr>
          <m:num>
            <m:r>
              <m:rPr>
                <m:sty m:val="p"/>
              </m:rPr>
              <w:rPr>
                <w:rFonts w:ascii="Cambria Math" w:hAnsi="Cambria Math"/>
                <w:sz w:val="21"/>
                <w:szCs w:val="21"/>
              </w:rPr>
              <m:t>W</m:t>
            </m:r>
            <m:ctrlPr>
              <w:rPr>
                <w:rFonts w:ascii="Cambria Math" w:hAnsi="Cambria Math"/>
                <w:i/>
                <w:iCs/>
                <w:sz w:val="21"/>
                <w:szCs w:val="21"/>
              </w:rPr>
            </m:ctrlPr>
          </m:num>
          <m:den>
            <m:r>
              <m:rPr>
                <m:sty m:val="p"/>
              </m:rPr>
              <w:rPr>
                <w:rFonts w:ascii="Cambria Math" w:hAnsi="Cambria Math"/>
                <w:sz w:val="21"/>
                <w:szCs w:val="21"/>
              </w:rPr>
              <m:t>F</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2</m:t>
            </m:r>
            <m:r>
              <m:rPr>
                <m:nor/>
                <m:sty m:val="p"/>
              </m:rPr>
              <w:rPr>
                <w:sz w:val="21"/>
                <w:szCs w:val="21"/>
              </w:rPr>
              <m:t>.</m:t>
            </m:r>
            <m:r>
              <m:rPr>
                <m:sty m:val="p"/>
              </m:rPr>
              <w:rPr>
                <w:rFonts w:ascii="Cambria Math" w:hAnsi="Cambria Math"/>
                <w:sz w:val="21"/>
                <w:szCs w:val="21"/>
              </w:rPr>
              <m:t>76×1</m:t>
            </m:r>
            <m:sSup>
              <m:sSupPr>
                <m:ctrlPr>
                  <w:rPr>
                    <w:rFonts w:ascii="Cambria Math" w:hAnsi="Cambria Math"/>
                    <w:i/>
                    <w:iCs/>
                    <w:sz w:val="21"/>
                    <w:szCs w:val="21"/>
                  </w:rPr>
                </m:ctrlPr>
              </m:sSupPr>
              <m:e>
                <m:r>
                  <m:rPr>
                    <m:sty m:val="p"/>
                  </m:rPr>
                  <w:rPr>
                    <w:rFonts w:ascii="Cambria Math" w:hAnsi="Cambria Math"/>
                    <w:sz w:val="21"/>
                    <w:szCs w:val="21"/>
                  </w:rPr>
                  <m:t>0</m:t>
                </m:r>
                <m:ctrlPr>
                  <w:rPr>
                    <w:rFonts w:ascii="Cambria Math" w:hAnsi="Cambria Math"/>
                    <w:i/>
                    <w:iCs/>
                    <w:sz w:val="21"/>
                    <w:szCs w:val="21"/>
                  </w:rPr>
                </m:ctrlPr>
              </m:e>
              <m:sup>
                <m:r>
                  <m:rPr>
                    <m:sty m:val="p"/>
                  </m:rPr>
                  <w:rPr>
                    <w:rFonts w:ascii="Cambria Math" w:hAnsi="Cambria Math"/>
                    <w:sz w:val="21"/>
                    <w:szCs w:val="21"/>
                  </w:rPr>
                  <m:t>8</m:t>
                </m:r>
                <m:ctrlPr>
                  <w:rPr>
                    <w:rFonts w:ascii="Cambria Math" w:hAnsi="Cambria Math"/>
                    <w:i/>
                    <w:iCs/>
                    <w:sz w:val="21"/>
                    <w:szCs w:val="21"/>
                  </w:rPr>
                </m:ctrlPr>
              </m:sup>
            </m:sSup>
            <m:r>
              <m:rPr>
                <m:nor/>
                <m:sty m:val="p"/>
              </m:rPr>
              <w:rPr>
                <w:sz w:val="21"/>
                <w:szCs w:val="21"/>
              </w:rPr>
              <m:t> </m:t>
            </m:r>
            <m:r>
              <m:rPr>
                <m:sty m:val="p"/>
              </m:rPr>
              <w:rPr>
                <w:rFonts w:ascii="Cambria Math" w:hAnsi="Cambria Math"/>
                <w:sz w:val="21"/>
                <w:szCs w:val="21"/>
              </w:rPr>
              <m:t>J</m:t>
            </m:r>
            <m:ctrlPr>
              <w:rPr>
                <w:rFonts w:ascii="Cambria Math" w:hAnsi="Cambria Math"/>
                <w:i/>
                <w:iCs/>
                <w:sz w:val="21"/>
                <w:szCs w:val="21"/>
              </w:rPr>
            </m:ctrlPr>
          </m:num>
          <m:den>
            <m:r>
              <m:rPr>
                <m:sty m:val="p"/>
              </m:rPr>
              <w:rPr>
                <w:rFonts w:ascii="Cambria Math" w:hAnsi="Cambria Math"/>
                <w:sz w:val="21"/>
                <w:szCs w:val="21"/>
              </w:rPr>
              <m:t>1</m:t>
            </m:r>
            <m:r>
              <m:rPr>
                <m:nor/>
                <m:sty m:val="p"/>
              </m:rPr>
              <w:rPr>
                <w:sz w:val="21"/>
                <w:szCs w:val="21"/>
              </w:rPr>
              <m:t> </m:t>
            </m:r>
            <m:r>
              <m:rPr>
                <m:sty m:val="p"/>
              </m:rPr>
              <w:rPr>
                <w:rFonts w:ascii="Cambria Math" w:hAnsi="Cambria Math"/>
                <w:sz w:val="21"/>
                <w:szCs w:val="21"/>
              </w:rPr>
              <m:t>000N</m:t>
            </m:r>
            <m:ctrlPr>
              <w:rPr>
                <w:rFonts w:ascii="Cambria Math" w:hAnsi="Cambria Math"/>
                <w:i/>
                <w:iCs/>
                <w:sz w:val="21"/>
                <w:szCs w:val="21"/>
              </w:rPr>
            </m:ctrlPr>
          </m:den>
        </m:f>
      </m:oMath>
      <w:r>
        <w:rPr>
          <w:sz w:val="21"/>
          <w:szCs w:val="21"/>
        </w:rPr>
        <w:t>=2.76×10</w:t>
      </w:r>
      <w:r>
        <w:rPr>
          <w:sz w:val="21"/>
          <w:szCs w:val="21"/>
          <w:vertAlign w:val="superscript"/>
        </w:rPr>
        <w:t>5</w:t>
      </w:r>
      <w:r>
        <w:rPr>
          <w:sz w:val="21"/>
          <w:szCs w:val="21"/>
        </w:rPr>
        <w:t>m</w:t>
      </w:r>
    </w:p>
    <w:p>
      <w:pPr>
        <w:spacing w:line="240" w:lineRule="auto"/>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6EC"/>
    <w:rsid w:val="00201A55"/>
    <w:rsid w:val="004151FC"/>
    <w:rsid w:val="007136EC"/>
    <w:rsid w:val="00840303"/>
    <w:rsid w:val="00B142AE"/>
    <w:rsid w:val="00B316CD"/>
    <w:rsid w:val="00C02FC6"/>
    <w:rsid w:val="00C50535"/>
    <w:rsid w:val="00C66E08"/>
    <w:rsid w:val="00CB7CB8"/>
    <w:rsid w:val="00D03772"/>
    <w:rsid w:val="00E3756B"/>
    <w:rsid w:val="2FF14294"/>
    <w:rsid w:val="3DEE7764"/>
    <w:rsid w:val="620B7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link w:val="3"/>
    <w:semiHidden/>
    <w:qFormat/>
    <w:uiPriority w:val="99"/>
    <w:rPr>
      <w:rFonts w:ascii="Times New Roman" w:hAnsi="Times New Roman" w:eastAsia="宋体" w:cs="Times New Roman"/>
      <w:kern w:val="0"/>
      <w:sz w:val="18"/>
      <w:szCs w:val="18"/>
    </w:rPr>
  </w:style>
  <w:style w:type="character" w:customStyle="1" w:styleId="8">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665</Words>
  <Characters>3792</Characters>
  <Lines>31</Lines>
  <Paragraphs>8</Paragraphs>
  <TotalTime>11</TotalTime>
  <ScaleCrop>false</ScaleCrop>
  <LinksUpToDate>false</LinksUpToDate>
  <CharactersWithSpaces>4449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2022-09-22T08:40:00Z</dcterms:created>
  <dc:creator>Windows 用户</dc:creator>
  <cp:lastModifiedBy>Administrator</cp:lastModifiedBy>
  <dcterms:modified xsi:type="dcterms:W3CDTF">2022-09-26T02:02:49Z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