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11315700</wp:posOffset>
            </wp:positionV>
            <wp:extent cx="254000" cy="279400"/>
            <wp:effectExtent l="0" t="0" r="1270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Cs w:val="21"/>
        </w:rPr>
        <w:t>九年级九月物理答案</w:t>
      </w:r>
    </w:p>
    <w:p>
      <w:pPr>
        <w:spacing w:line="54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一、填空题（每空1分，共14分）</w:t>
      </w:r>
    </w:p>
    <w:p>
      <w:pPr>
        <w:spacing w:line="540" w:lineRule="auto"/>
        <w:rPr>
          <w:b/>
          <w:bCs/>
          <w:u w:val="single"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  <w:u w:val="single"/>
        </w:rPr>
        <w:t xml:space="preserve">   3.36x10</w:t>
      </w:r>
      <w:r>
        <w:rPr>
          <w:rFonts w:hint="eastAsia"/>
          <w:b/>
          <w:bCs/>
          <w:u w:val="single"/>
          <w:vertAlign w:val="superscript"/>
        </w:rPr>
        <w:t>10</w:t>
      </w:r>
      <w:r>
        <w:rPr>
          <w:rFonts w:hint="eastAsia"/>
          <w:b/>
          <w:bCs/>
          <w:u w:val="single"/>
        </w:rPr>
        <w:t xml:space="preserve">            </w:t>
      </w:r>
      <w:r>
        <w:rPr>
          <w:rFonts w:hint="eastAsia"/>
          <w:b/>
          <w:bCs/>
        </w:rPr>
        <w:t>；</w:t>
      </w:r>
      <w:r>
        <w:rPr>
          <w:rFonts w:hint="eastAsia"/>
          <w:b/>
          <w:bCs/>
          <w:u w:val="single"/>
        </w:rPr>
        <w:t xml:space="preserve">    热传递           </w:t>
      </w:r>
      <w:r>
        <w:rPr>
          <w:rFonts w:hint="eastAsia"/>
          <w:b/>
          <w:bCs/>
        </w:rPr>
        <w:t xml:space="preserve"> 2.</w:t>
      </w:r>
      <w:r>
        <w:rPr>
          <w:rFonts w:hint="eastAsia"/>
          <w:b/>
          <w:bCs/>
          <w:u w:val="single"/>
        </w:rPr>
        <w:t xml:space="preserve">     做功        </w:t>
      </w:r>
      <w:r>
        <w:rPr>
          <w:rFonts w:hint="eastAsia"/>
          <w:b/>
          <w:bCs/>
        </w:rPr>
        <w:t>；</w:t>
      </w:r>
      <w:r>
        <w:rPr>
          <w:rFonts w:hint="eastAsia"/>
          <w:b/>
          <w:bCs/>
          <w:u w:val="single"/>
        </w:rPr>
        <w:t xml:space="preserve">    60        </w:t>
      </w:r>
      <w:r>
        <w:rPr>
          <w:rFonts w:hint="eastAsia"/>
          <w:b/>
          <w:bCs/>
        </w:rPr>
        <w:t>；</w:t>
      </w:r>
      <w:r>
        <w:rPr>
          <w:rFonts w:hint="eastAsia"/>
          <w:b/>
          <w:bCs/>
          <w:u w:val="single"/>
        </w:rPr>
        <w:t xml:space="preserve">        比热容        </w:t>
      </w:r>
    </w:p>
    <w:p>
      <w:pPr>
        <w:spacing w:line="54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  <w:u w:val="single"/>
        </w:rPr>
        <w:t xml:space="preserve">      正       </w:t>
      </w:r>
      <w:r>
        <w:rPr>
          <w:rFonts w:hint="eastAsia"/>
          <w:b/>
          <w:bCs/>
        </w:rPr>
        <w:t>；</w:t>
      </w:r>
      <w:r>
        <w:rPr>
          <w:rFonts w:hint="eastAsia"/>
          <w:b/>
          <w:bCs/>
          <w:u w:val="single"/>
        </w:rPr>
        <w:t xml:space="preserve">    同种电荷相互排斥      </w:t>
      </w:r>
      <w:r>
        <w:rPr>
          <w:rFonts w:hint="eastAsia"/>
          <w:b/>
          <w:bCs/>
        </w:rPr>
        <w:t>；</w:t>
      </w:r>
      <w:r>
        <w:rPr>
          <w:rFonts w:hint="eastAsia"/>
          <w:b/>
          <w:bCs/>
          <w:u w:val="single"/>
        </w:rPr>
        <w:t xml:space="preserve">   从金属球到金属箔片             </w:t>
      </w:r>
      <w:r>
        <w:rPr>
          <w:rFonts w:hint="eastAsia"/>
          <w:b/>
          <w:bCs/>
        </w:rPr>
        <w:t>；</w:t>
      </w:r>
    </w:p>
    <w:p>
      <w:pPr>
        <w:spacing w:line="540" w:lineRule="auto"/>
        <w:rPr>
          <w:rFonts w:hint="eastAsia"/>
          <w:b/>
          <w:bCs/>
          <w:u w:val="single"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  <w:u w:val="single"/>
        </w:rPr>
        <w:t xml:space="preserve">    绝缘体            </w:t>
      </w:r>
      <w:r>
        <w:rPr>
          <w:rFonts w:hint="eastAsia"/>
          <w:b/>
          <w:bCs/>
        </w:rPr>
        <w:t>；</w:t>
      </w:r>
      <w:r>
        <w:rPr>
          <w:rFonts w:hint="eastAsia"/>
          <w:b/>
          <w:bCs/>
          <w:u w:val="single"/>
        </w:rPr>
        <w:t xml:space="preserve">   吸附            </w:t>
      </w:r>
      <w:r>
        <w:rPr>
          <w:rFonts w:hint="eastAsia"/>
          <w:b/>
          <w:bCs/>
        </w:rPr>
        <w:t>；5.</w:t>
      </w:r>
      <w:r>
        <w:rPr>
          <w:rFonts w:hint="eastAsia"/>
          <w:b/>
          <w:bCs/>
          <w:u w:val="single"/>
        </w:rPr>
        <w:t xml:space="preserve">    水          </w:t>
      </w:r>
      <w:r>
        <w:rPr>
          <w:rFonts w:hint="eastAsia"/>
          <w:b/>
          <w:bCs/>
        </w:rPr>
        <w:t>；</w:t>
      </w:r>
      <w:r>
        <w:rPr>
          <w:rFonts w:hint="eastAsia"/>
          <w:b/>
          <w:bCs/>
          <w:u w:val="single"/>
        </w:rPr>
        <w:t xml:space="preserve">    分子势能               </w:t>
      </w:r>
    </w:p>
    <w:p>
      <w:pPr>
        <w:spacing w:line="540" w:lineRule="auto"/>
        <w:ind w:left="525" w:hanging="527" w:hangingChars="250"/>
        <w:rPr>
          <w:b/>
          <w:bCs/>
          <w:u w:val="single"/>
        </w:rPr>
      </w:pPr>
      <w:r>
        <w:rPr>
          <w:rFonts w:hint="eastAsia"/>
          <w:b/>
          <w:bCs/>
        </w:rPr>
        <w:t>6.</w:t>
      </w:r>
      <w:r>
        <w:rPr>
          <w:rFonts w:hint="eastAsia"/>
          <w:b/>
          <w:bCs/>
          <w:u w:val="single"/>
        </w:rPr>
        <w:t xml:space="preserve">         1.1         </w:t>
      </w:r>
      <w:r>
        <w:rPr>
          <w:rFonts w:hint="eastAsia"/>
          <w:b/>
          <w:bCs/>
        </w:rPr>
        <w:t>；</w:t>
      </w:r>
      <w:r>
        <w:rPr>
          <w:rFonts w:hint="eastAsia"/>
          <w:b/>
          <w:bCs/>
          <w:u w:val="single"/>
        </w:rPr>
        <w:t xml:space="preserve">          0.5         </w:t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二、选择题</w:t>
      </w:r>
      <w:r>
        <w:rPr>
          <w:rFonts w:hint="eastAsia"/>
          <w:b/>
          <w:szCs w:val="21"/>
        </w:rPr>
        <w:t>（每题2分，共16分，7-12题为单选题，13-14题为双选题）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spacing w:line="360" w:lineRule="auto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7</w:t>
            </w:r>
          </w:p>
        </w:tc>
        <w:tc>
          <w:tcPr>
            <w:tcW w:w="1065" w:type="dxa"/>
          </w:tcPr>
          <w:p>
            <w:pPr>
              <w:spacing w:line="360" w:lineRule="auto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8</w:t>
            </w:r>
          </w:p>
        </w:tc>
        <w:tc>
          <w:tcPr>
            <w:tcW w:w="1065" w:type="dxa"/>
          </w:tcPr>
          <w:p>
            <w:pPr>
              <w:spacing w:line="360" w:lineRule="auto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9</w:t>
            </w:r>
          </w:p>
        </w:tc>
        <w:tc>
          <w:tcPr>
            <w:tcW w:w="1065" w:type="dxa"/>
          </w:tcPr>
          <w:p>
            <w:pPr>
              <w:spacing w:line="360" w:lineRule="auto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10</w:t>
            </w:r>
          </w:p>
        </w:tc>
        <w:tc>
          <w:tcPr>
            <w:tcW w:w="1065" w:type="dxa"/>
          </w:tcPr>
          <w:p>
            <w:pPr>
              <w:spacing w:line="360" w:lineRule="auto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11</w:t>
            </w:r>
          </w:p>
        </w:tc>
        <w:tc>
          <w:tcPr>
            <w:tcW w:w="1065" w:type="dxa"/>
          </w:tcPr>
          <w:p>
            <w:pPr>
              <w:spacing w:line="360" w:lineRule="auto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12</w:t>
            </w:r>
          </w:p>
        </w:tc>
        <w:tc>
          <w:tcPr>
            <w:tcW w:w="1066" w:type="dxa"/>
          </w:tcPr>
          <w:p>
            <w:pPr>
              <w:spacing w:line="360" w:lineRule="auto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13</w:t>
            </w:r>
          </w:p>
        </w:tc>
        <w:tc>
          <w:tcPr>
            <w:tcW w:w="1066" w:type="dxa"/>
          </w:tcPr>
          <w:p>
            <w:pPr>
              <w:spacing w:line="360" w:lineRule="auto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spacing w:line="360" w:lineRule="auto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C</w:t>
            </w:r>
          </w:p>
        </w:tc>
        <w:tc>
          <w:tcPr>
            <w:tcW w:w="1065" w:type="dxa"/>
          </w:tcPr>
          <w:p>
            <w:pPr>
              <w:spacing w:line="360" w:lineRule="auto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B</w:t>
            </w:r>
          </w:p>
        </w:tc>
        <w:tc>
          <w:tcPr>
            <w:tcW w:w="1065" w:type="dxa"/>
          </w:tcPr>
          <w:p>
            <w:pPr>
              <w:spacing w:line="360" w:lineRule="auto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A</w:t>
            </w:r>
          </w:p>
        </w:tc>
        <w:tc>
          <w:tcPr>
            <w:tcW w:w="1065" w:type="dxa"/>
          </w:tcPr>
          <w:p>
            <w:pPr>
              <w:spacing w:line="360" w:lineRule="auto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A</w:t>
            </w:r>
          </w:p>
        </w:tc>
        <w:tc>
          <w:tcPr>
            <w:tcW w:w="1065" w:type="dxa"/>
          </w:tcPr>
          <w:p>
            <w:pPr>
              <w:spacing w:line="360" w:lineRule="auto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D</w:t>
            </w:r>
          </w:p>
        </w:tc>
        <w:tc>
          <w:tcPr>
            <w:tcW w:w="1065" w:type="dxa"/>
          </w:tcPr>
          <w:p>
            <w:pPr>
              <w:spacing w:line="360" w:lineRule="auto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D</w:t>
            </w:r>
          </w:p>
        </w:tc>
        <w:tc>
          <w:tcPr>
            <w:tcW w:w="1066" w:type="dxa"/>
          </w:tcPr>
          <w:p>
            <w:pPr>
              <w:spacing w:line="360" w:lineRule="auto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AD</w:t>
            </w:r>
          </w:p>
        </w:tc>
        <w:tc>
          <w:tcPr>
            <w:tcW w:w="1066" w:type="dxa"/>
          </w:tcPr>
          <w:p>
            <w:pPr>
              <w:spacing w:line="360" w:lineRule="auto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BD</w:t>
            </w:r>
          </w:p>
        </w:tc>
      </w:tr>
    </w:tbl>
    <w:p>
      <w:pPr>
        <w:spacing w:line="54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三、作图题（每题2分，共4分）</w:t>
      </w:r>
    </w:p>
    <w:p>
      <w:pPr>
        <w:spacing w:line="540" w:lineRule="auto"/>
        <w:rPr>
          <w:rFonts w:hint="eastAsia"/>
          <w:b/>
          <w:szCs w:val="21"/>
        </w:rPr>
      </w:pPr>
      <w:r>
        <w:pict>
          <v:shape id="_x0000_i1025" o:spt="75" alt="2a65af59a400ec7988f6923da984189" type="#_x0000_t75" style="height:90.4pt;width:134.8pt;" filled="f" o:preferrelative="t" stroked="f" coordsize="21600,21600">
            <v:path/>
            <v:fill on="f" focussize="0,0"/>
            <v:stroke on="f" joinstyle="miter"/>
            <v:imagedata r:id="rId7" o:title="2a65af59a400ec7988f6923da984189"/>
            <o:lock v:ext="edit" aspectratio="t"/>
            <w10:wrap type="none"/>
            <w10:anchorlock/>
          </v:shape>
        </w:pict>
      </w:r>
      <w:r>
        <w:rPr>
          <w:b/>
          <w:szCs w:val="21"/>
        </w:rPr>
        <w:pict>
          <v:shape id="_x0000_i1026" o:spt="75" type="#_x0000_t75" style="height:133pt;width:146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48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四、实验探究题（每空1分，共19分）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17.（1）</w:t>
      </w:r>
      <w:r>
        <w:rPr>
          <w:rFonts w:hint="eastAsia"/>
          <w:u w:val="single"/>
        </w:rPr>
        <w:t>质量</w:t>
      </w:r>
      <w:r>
        <w:rPr>
          <w:rFonts w:hint="eastAsia"/>
        </w:rPr>
        <w:t>；（2）___</w:t>
      </w:r>
      <w:r>
        <w:rPr>
          <w:rFonts w:hint="eastAsia"/>
          <w:u w:val="single"/>
        </w:rPr>
        <w:t>_加热_</w:t>
      </w:r>
      <w:r>
        <w:rPr>
          <w:rFonts w:hint="eastAsia"/>
        </w:rPr>
        <w:t>_________；（3）</w:t>
      </w:r>
      <w:r>
        <w:rPr>
          <w:rFonts w:hint="eastAsia"/>
          <w:u w:val="single"/>
        </w:rPr>
        <w:t xml:space="preserve">   小于           </w:t>
      </w:r>
      <w:r>
        <w:rPr>
          <w:rFonts w:hint="eastAsia"/>
        </w:rPr>
        <w:t>；</w:t>
      </w:r>
    </w:p>
    <w:p>
      <w:pPr>
        <w:spacing w:line="480" w:lineRule="auto"/>
        <w:ind w:firstLine="315" w:firstLineChars="150"/>
        <w:rPr>
          <w:rFonts w:hint="eastAsia"/>
        </w:rPr>
      </w:pPr>
      <w:r>
        <w:rPr>
          <w:rFonts w:hint="eastAsia"/>
        </w:rPr>
        <w:t>（4）</w:t>
      </w:r>
      <w:r>
        <w:rPr>
          <w:rFonts w:hint="eastAsia"/>
          <w:u w:val="single"/>
        </w:rPr>
        <w:t xml:space="preserve">        小于         </w:t>
      </w:r>
      <w:r>
        <w:rPr>
          <w:rFonts w:hint="eastAsia"/>
        </w:rPr>
        <w:t xml:space="preserve">；（5） </w:t>
      </w:r>
      <w:r>
        <w:rPr>
          <w:rFonts w:hint="eastAsia"/>
          <w:u w:val="single"/>
        </w:rPr>
        <w:t xml:space="preserve">  大于          </w:t>
      </w:r>
      <w:r>
        <w:rPr>
          <w:rFonts w:hint="eastAsia"/>
        </w:rPr>
        <w:t>；</w:t>
      </w:r>
    </w:p>
    <w:p>
      <w:pPr>
        <w:spacing w:line="480" w:lineRule="auto"/>
      </w:pPr>
      <w:r>
        <w:rPr>
          <w:rFonts w:hint="eastAsia"/>
        </w:rPr>
        <w:t xml:space="preserve">18（1）   </w:t>
      </w:r>
      <w:r>
        <w:rPr>
          <w:rFonts w:hint="eastAsia"/>
          <w:u w:val="single"/>
        </w:rPr>
        <w:t xml:space="preserve"> </w:t>
      </w:r>
      <w:r>
        <w:rPr>
          <w:rFonts w:hint="eastAsia" w:eastAsia="新宋体"/>
          <w:szCs w:val="21"/>
          <w:u w:val="single"/>
        </w:rPr>
        <w:t>断开开关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  （2）</w:t>
      </w:r>
      <w:r>
        <w:rPr>
          <w:rFonts w:hint="eastAsia"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L</w:t>
      </w:r>
      <w:r>
        <w:rPr>
          <w:rFonts w:hint="eastAsia" w:eastAsia="新宋体"/>
          <w:sz w:val="24"/>
          <w:u w:val="single"/>
          <w:vertAlign w:val="subscript"/>
        </w:rPr>
        <w:t>1</w:t>
      </w:r>
      <w:r>
        <w:rPr>
          <w:rFonts w:hint="eastAsia" w:eastAsia="新宋体"/>
          <w:szCs w:val="21"/>
          <w:u w:val="single"/>
        </w:rPr>
        <w:t>或电流表断路</w:t>
      </w:r>
      <w:r>
        <w:rPr>
          <w:rFonts w:hint="eastAsia"/>
        </w:rPr>
        <w:t xml:space="preserve">；（3） </w:t>
      </w:r>
      <w:r>
        <w:rPr>
          <w:rFonts w:hint="eastAsia" w:eastAsia="新宋体"/>
          <w:szCs w:val="21"/>
          <w:u w:val="single"/>
        </w:rPr>
        <w:t>电流表正负接线柱接反了</w:t>
      </w:r>
      <w:r>
        <w:rPr>
          <w:rFonts w:hint="eastAsia"/>
        </w:rPr>
        <w:t xml:space="preserve">   ；  </w:t>
      </w:r>
      <w:r>
        <w:rPr>
          <w:rFonts w:hint="eastAsia" w:eastAsia="新宋体"/>
          <w:szCs w:val="21"/>
          <w:u w:val="single"/>
        </w:rPr>
        <w:t>0.24</w:t>
      </w:r>
      <w:r>
        <w:rPr>
          <w:rFonts w:hint="eastAsia"/>
        </w:rPr>
        <w:t xml:space="preserve"> </w:t>
      </w:r>
      <w:r>
        <w:t xml:space="preserve">       </w:t>
      </w:r>
      <w:r>
        <w:rPr>
          <w:rFonts w:hint="eastAsia"/>
        </w:rPr>
        <w:t xml:space="preserve"> 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 xml:space="preserve">（4）         </w:t>
      </w:r>
      <w:r>
        <w:rPr>
          <w:rFonts w:hint="eastAsia"/>
          <w:u w:val="single"/>
        </w:rPr>
        <w:t xml:space="preserve"> </w:t>
      </w:r>
      <w:r>
        <w:rPr>
          <w:rFonts w:hint="eastAsia" w:eastAsia="新宋体"/>
          <w:szCs w:val="21"/>
          <w:u w:val="single"/>
        </w:rPr>
        <w:t>没有多次实验找普遍规律</w:t>
      </w:r>
      <w:r>
        <w:rPr>
          <w:rFonts w:hint="eastAsia"/>
        </w:rPr>
        <w:t xml:space="preserve">    ；     </w:t>
      </w:r>
      <w:r>
        <w:rPr>
          <w:rFonts w:hint="eastAsia" w:eastAsia="新宋体"/>
          <w:szCs w:val="21"/>
          <w:u w:val="single"/>
        </w:rPr>
        <w:t>换用不同规格的灯泡多次测量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；（5）       </w:t>
      </w:r>
      <w:r>
        <w:rPr>
          <w:rFonts w:hint="eastAsia" w:eastAsia="新宋体"/>
          <w:szCs w:val="21"/>
          <w:u w:val="single"/>
        </w:rPr>
        <w:t>I</w:t>
      </w:r>
      <w:r>
        <w:rPr>
          <w:rFonts w:hint="eastAsia" w:eastAsia="新宋体"/>
          <w:sz w:val="24"/>
          <w:u w:val="single"/>
          <w:vertAlign w:val="subscript"/>
        </w:rPr>
        <w:t>C</w:t>
      </w:r>
      <w:r>
        <w:rPr>
          <w:rFonts w:hint="eastAsia" w:eastAsia="新宋体"/>
          <w:szCs w:val="21"/>
          <w:u w:val="single"/>
        </w:rPr>
        <w:t>＝I</w:t>
      </w:r>
      <w:r>
        <w:rPr>
          <w:rFonts w:hint="eastAsia" w:eastAsia="新宋体"/>
          <w:sz w:val="24"/>
          <w:u w:val="single"/>
          <w:vertAlign w:val="subscript"/>
        </w:rPr>
        <w:t>A</w:t>
      </w:r>
      <w:r>
        <w:rPr>
          <w:rFonts w:hint="eastAsia" w:eastAsia="新宋体"/>
          <w:szCs w:val="21"/>
          <w:u w:val="single"/>
        </w:rPr>
        <w:t>+I</w:t>
      </w:r>
      <w:r>
        <w:rPr>
          <w:rFonts w:hint="eastAsia" w:eastAsia="新宋体"/>
          <w:sz w:val="24"/>
          <w:u w:val="single"/>
          <w:vertAlign w:val="subscript"/>
        </w:rPr>
        <w:t>B</w:t>
      </w:r>
      <w:r>
        <w:rPr>
          <w:rFonts w:hint="eastAsia" w:eastAsia="新宋体"/>
          <w:szCs w:val="21"/>
        </w:rPr>
        <w:t>；</w:t>
      </w:r>
      <w:r>
        <w:rPr>
          <w:rFonts w:hint="eastAsia"/>
        </w:rPr>
        <w:t xml:space="preserve">              </w:t>
      </w:r>
    </w:p>
    <w:p>
      <w:pPr>
        <w:ind w:left="273" w:leftChars="130"/>
      </w:pPr>
      <w:r>
        <w:rPr>
          <w:rFonts w:hint="eastAsia"/>
        </w:rPr>
        <w:t xml:space="preserve">（6）          </w:t>
      </w:r>
      <w:r>
        <w:rPr>
          <w:rFonts w:hint="eastAsia"/>
          <w:u w:val="single"/>
        </w:rPr>
        <w:t xml:space="preserve"> </w:t>
      </w:r>
      <w:r>
        <w:rPr>
          <w:rFonts w:hint="eastAsia" w:eastAsia="新宋体"/>
          <w:szCs w:val="21"/>
          <w:u w:val="single"/>
        </w:rPr>
        <w:t>变大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 ；</w:t>
      </w:r>
    </w:p>
    <w:p>
      <w:pPr>
        <w:ind w:left="273" w:leftChars="130"/>
      </w:pPr>
    </w:p>
    <w:p>
      <w:pPr>
        <w:spacing w:line="480" w:lineRule="auto"/>
        <w:rPr>
          <w:rFonts w:hint="eastAsia"/>
        </w:rPr>
      </w:pPr>
    </w:p>
    <w:p>
      <w:pPr>
        <w:spacing w:line="480" w:lineRule="auto"/>
      </w:pPr>
      <w:r>
        <w:rPr>
          <w:rFonts w:hint="eastAsia"/>
        </w:rPr>
        <w:pict>
          <v:shape id="图片24" o:spid="_x0000_s1027" o:spt="75" alt="菁优网：http://www.jyeoo.com" type="#_x0000_t75" style="position:absolute;left:0pt;margin-left:181.9pt;margin-top:9.45pt;height:85.35pt;width:187.7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www"/>
            <o:lock v:ext="edit" aspectratio="t"/>
            <w10:wrap type="square"/>
          </v:shape>
        </w:pict>
      </w:r>
      <w:r>
        <w:rPr>
          <w:rFonts w:hint="eastAsia"/>
        </w:rPr>
        <w:t>19.（1）</w:t>
      </w:r>
      <w:r>
        <w:rPr>
          <w:rFonts w:hint="eastAsia"/>
          <w:u w:val="single"/>
        </w:rPr>
        <w:t xml:space="preserve">      电源烧坏       </w:t>
      </w:r>
      <w:r>
        <w:rPr>
          <w:rFonts w:hint="eastAsia"/>
        </w:rPr>
        <w:t>；</w:t>
      </w:r>
      <w:r>
        <w:t xml:space="preserve">                                  </w:t>
      </w:r>
    </w:p>
    <w:p>
      <w:pPr>
        <w:spacing w:line="480" w:lineRule="auto"/>
        <w:rPr>
          <w:rFonts w:hint="eastAsia"/>
        </w:rPr>
      </w:pPr>
    </w:p>
    <w:p>
      <w:pPr>
        <w:spacing w:line="480" w:lineRule="auto"/>
        <w:rPr>
          <w:rFonts w:hint="eastAsia"/>
        </w:rPr>
      </w:pPr>
    </w:p>
    <w:p>
      <w:pPr>
        <w:spacing w:line="480" w:lineRule="auto"/>
        <w:rPr>
          <w:rFonts w:hint="eastAsia"/>
        </w:rPr>
      </w:pPr>
    </w:p>
    <w:p>
      <w:pPr>
        <w:spacing w:line="480" w:lineRule="auto"/>
        <w:rPr>
          <w:rFonts w:hint="eastAsia"/>
        </w:rPr>
      </w:pPr>
      <w:r>
        <w:rPr>
          <w:rFonts w:hint="eastAsia"/>
        </w:rPr>
        <w:t>（2）</w:t>
      </w:r>
      <w:r>
        <w:rPr>
          <w:rFonts w:hint="eastAsia"/>
          <w:u w:val="single"/>
        </w:rPr>
        <w:t xml:space="preserve">  </w:t>
      </w:r>
      <w:r>
        <w:rPr>
          <w:rFonts w:hint="eastAsia" w:eastAsia="新宋体"/>
          <w:szCs w:val="21"/>
          <w:u w:val="single"/>
        </w:rPr>
        <w:t>规格不同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 xml:space="preserve"> ；</w:t>
      </w:r>
      <w:r>
        <w:rPr>
          <w:rFonts w:hint="eastAsia"/>
          <w:u w:val="single"/>
        </w:rPr>
        <w:t xml:space="preserve">      0.28        </w:t>
      </w:r>
      <w:r>
        <w:rPr>
          <w:rFonts w:hint="eastAsia"/>
        </w:rPr>
        <w:t>；</w:t>
      </w:r>
      <w:r>
        <w:rPr>
          <w:rFonts w:hint="eastAsia"/>
          <w:u w:val="single"/>
        </w:rPr>
        <w:t xml:space="preserve">     1:4            </w:t>
      </w:r>
      <w:r>
        <w:rPr>
          <w:rFonts w:hint="eastAsia"/>
        </w:rPr>
        <w:t>；</w:t>
      </w:r>
    </w:p>
    <w:p>
      <w:pPr>
        <w:spacing w:line="360" w:lineRule="auto"/>
        <w:rPr>
          <w:rFonts w:hint="eastAsia" w:ascii="黑体" w:hAnsi="黑体" w:eastAsia="黑体"/>
          <w:szCs w:val="21"/>
        </w:rPr>
      </w:pPr>
    </w:p>
    <w:p>
      <w:pPr>
        <w:adjustRightInd w:val="0"/>
        <w:snapToGrid w:val="0"/>
        <w:spacing w:line="48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五、计算题（共17分）</w:t>
      </w:r>
    </w:p>
    <w:p>
      <w:pPr>
        <w:spacing w:line="360" w:lineRule="auto"/>
        <w:jc w:val="left"/>
        <w:rPr>
          <w:rFonts w:ascii="宋体" w:hAnsi="宋体"/>
          <w:u w:val="single"/>
        </w:rPr>
      </w:pPr>
      <w:r>
        <w:rPr>
          <w:rFonts w:hint="eastAsia" w:ascii="宋体" w:hAnsi="宋体"/>
        </w:rPr>
        <w:t>20. 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</w:t>
      </w:r>
      <w:r>
        <w:rPr>
          <w:rFonts w:ascii="宋体" w:hAnsi="宋体"/>
          <w:u w:val="single"/>
        </w:rPr>
        <w:t xml:space="preserve"> </w:t>
      </w:r>
      <w:r>
        <w:rPr>
          <w:rFonts w:hint="eastAsia" w:ascii="宋体" w:hAnsi="宋体"/>
          <w:color w:val="333333"/>
          <w:spacing w:val="15"/>
          <w:sz w:val="18"/>
          <w:szCs w:val="18"/>
          <w:u w:val="single"/>
          <w:shd w:val="clear" w:color="auto" w:fill="FFFFFF"/>
        </w:rPr>
        <w:t xml:space="preserve"> </w:t>
      </w:r>
      <w:r>
        <w:rPr>
          <w:rFonts w:ascii="宋体" w:hAnsi="宋体"/>
          <w:color w:val="333333"/>
          <w:spacing w:val="15"/>
          <w:sz w:val="18"/>
          <w:szCs w:val="18"/>
          <w:u w:val="single"/>
          <w:shd w:val="clear" w:color="auto" w:fill="FFFFFF"/>
        </w:rPr>
        <w:t xml:space="preserve">   </w:t>
      </w:r>
      <w:r>
        <w:rPr>
          <w:rFonts w:eastAsia="新宋体"/>
          <w:szCs w:val="21"/>
          <w:u w:val="single"/>
        </w:rPr>
        <w:t>B</w:t>
      </w:r>
      <w:r>
        <w:rPr>
          <w:rFonts w:ascii="宋体" w:hAnsi="宋体"/>
          <w:color w:val="333333"/>
          <w:spacing w:val="15"/>
          <w:sz w:val="18"/>
          <w:szCs w:val="18"/>
          <w:u w:val="single"/>
          <w:shd w:val="clear" w:color="auto" w:fill="FFFFFF"/>
        </w:rPr>
        <w:t xml:space="preserve">      </w:t>
      </w:r>
    </w:p>
    <w:p>
      <w:pPr>
        <w:spacing w:line="360" w:lineRule="auto"/>
        <w:ind w:firstLine="210" w:firstLineChars="100"/>
        <w:jc w:val="left"/>
        <w:rPr>
          <w:rFonts w:ascii="宋体" w:hAnsi="宋体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）牵引力所做的功</w:t>
      </w:r>
      <w:r>
        <w:rPr>
          <w:rFonts w:eastAsia="新宋体"/>
          <w:szCs w:val="21"/>
        </w:rPr>
        <w:t>W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Fs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720N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80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vertAlign w:val="superscript"/>
        </w:rPr>
        <w:t>3</w:t>
      </w:r>
      <w:r>
        <w:rPr>
          <w:rFonts w:eastAsia="新宋体"/>
          <w:szCs w:val="21"/>
        </w:rPr>
        <w:t>m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5.76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vertAlign w:val="superscript"/>
        </w:rPr>
        <w:t>7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）电动车消耗的电能</w:t>
      </w:r>
      <w:r>
        <w:rPr>
          <w:rFonts w:eastAsia="新宋体"/>
          <w:szCs w:val="21"/>
        </w:rPr>
        <w:t>W</w:t>
      </w:r>
      <w:r>
        <w:rPr>
          <w:rFonts w:hint="eastAsia" w:eastAsia="新宋体"/>
          <w:sz w:val="24"/>
          <w:vertAlign w:val="subscript"/>
        </w:rPr>
        <w:t>电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6.48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vertAlign w:val="superscript"/>
        </w:rPr>
        <w:t>7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则电动车的效率</w:t>
      </w:r>
      <w:r>
        <w:rPr>
          <w:rFonts w:ascii="Cambria Math" w:hAnsi="Cambria Math" w:eastAsia="Cambria Math"/>
          <w:szCs w:val="21"/>
        </w:rPr>
        <w:t>η</w:t>
      </w:r>
      <w:r>
        <w:rPr>
          <w:rFonts w:hint="eastAsia" w:eastAsia="新宋体"/>
          <w:szCs w:val="21"/>
        </w:rPr>
        <w:t>＝</w:t>
      </w:r>
      <w:r>
        <w:rPr>
          <w:position w:val="-30"/>
        </w:rPr>
        <w:pict>
          <v:shape id="_x0000_i1027" o:spt="75" type="#_x0000_t75" style="height:30.6pt;width:21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100%</w:t>
      </w:r>
      <w:r>
        <w:rPr>
          <w:rFonts w:hint="eastAsia" w:eastAsia="新宋体"/>
          <w:szCs w:val="21"/>
        </w:rPr>
        <w:t>＝</w:t>
      </w:r>
      <w:r>
        <w:rPr>
          <w:position w:val="-30"/>
        </w:rPr>
        <w:pict>
          <v:shape id="_x0000_i1028" o:spt="75" type="#_x0000_t75" style="height:34.8pt;width:67.8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100%</w:t>
      </w:r>
      <w:r>
        <w:rPr>
          <w:rFonts w:hint="eastAsia" w:eastAsia="新宋体"/>
          <w:szCs w:val="21"/>
        </w:rPr>
        <w:t>≈</w:t>
      </w:r>
      <w:r>
        <w:rPr>
          <w:rFonts w:eastAsia="新宋体"/>
          <w:szCs w:val="21"/>
        </w:rPr>
        <w:t>88.9%</w:t>
      </w:r>
      <w:r>
        <w:rPr>
          <w:rFonts w:hint="eastAsia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4</w:t>
      </w:r>
      <w:r>
        <w:rPr>
          <w:rFonts w:hint="eastAsia" w:eastAsia="新宋体"/>
          <w:szCs w:val="21"/>
        </w:rPr>
        <w:t>）汽油车和电动汽车重力相同，在相同的路面上匀速行驶，受到的摩擦力相同；而受到的牵引力和摩擦力是一对平衡力，大小相等；则受到的牵引力相同；行驶相同的路程，牵引力做的有用功相等。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由</w:t>
      </w:r>
      <w:r>
        <w:rPr>
          <w:rFonts w:ascii="Cambria Math" w:hAnsi="Cambria Math" w:eastAsia="Cambria Math"/>
          <w:szCs w:val="21"/>
        </w:rPr>
        <w:t>η</w:t>
      </w:r>
      <w:r>
        <w:rPr>
          <w:rFonts w:hint="eastAsia" w:eastAsia="新宋体"/>
          <w:szCs w:val="21"/>
        </w:rPr>
        <w:t>＝</w:t>
      </w:r>
      <w:r>
        <w:rPr>
          <w:position w:val="-30"/>
        </w:rPr>
        <w:pict>
          <v:shape id="_x0000_i1029" o:spt="75" type="#_x0000_t75" style="height:30.6pt;width:21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100%</w:t>
      </w:r>
      <w:r>
        <w:rPr>
          <w:rFonts w:hint="eastAsia" w:eastAsia="新宋体"/>
          <w:szCs w:val="21"/>
        </w:rPr>
        <w:t>可得，消耗汽油完全燃烧释放的热量：</w:t>
      </w:r>
    </w:p>
    <w:p>
      <w:pPr>
        <w:spacing w:line="360" w:lineRule="auto"/>
        <w:ind w:left="273" w:leftChars="130"/>
      </w:pPr>
      <w:r>
        <w:rPr>
          <w:rFonts w:eastAsia="新宋体"/>
          <w:szCs w:val="21"/>
        </w:rPr>
        <w:t>Q</w:t>
      </w:r>
      <w:r>
        <w:rPr>
          <w:rFonts w:hint="eastAsia" w:eastAsia="新宋体"/>
          <w:sz w:val="24"/>
          <w:vertAlign w:val="subscript"/>
        </w:rPr>
        <w:t>放</w:t>
      </w:r>
      <w:r>
        <w:rPr>
          <w:rFonts w:hint="eastAsia" w:eastAsia="新宋体"/>
          <w:szCs w:val="21"/>
        </w:rPr>
        <w:t>＝</w:t>
      </w:r>
      <w:r>
        <w:rPr>
          <w:position w:val="-22"/>
        </w:rPr>
        <w:pict>
          <v:shape id="_x0000_i1030" o:spt="75" type="#_x0000_t75" style="height:26.4pt;width:27.6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</w:t>
      </w:r>
      <w:r>
        <w:rPr>
          <w:position w:val="-23"/>
        </w:rPr>
        <w:pict>
          <v:shape id="_x0000_i1031" o:spt="75" type="#_x0000_t75" style="height:30.6pt;width:67.8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2.304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vertAlign w:val="superscript"/>
        </w:rPr>
        <w:t>8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由</w:t>
      </w:r>
      <w:r>
        <w:rPr>
          <w:rFonts w:eastAsia="新宋体"/>
          <w:szCs w:val="21"/>
        </w:rPr>
        <w:t>Q</w:t>
      </w:r>
      <w:r>
        <w:rPr>
          <w:rFonts w:hint="eastAsia" w:eastAsia="新宋体"/>
          <w:sz w:val="24"/>
          <w:vertAlign w:val="subscript"/>
        </w:rPr>
        <w:t>放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mq</w:t>
      </w:r>
      <w:r>
        <w:rPr>
          <w:rFonts w:hint="eastAsia" w:eastAsia="新宋体"/>
          <w:szCs w:val="21"/>
        </w:rPr>
        <w:t>可得，要消耗汽油的质量：</w:t>
      </w:r>
    </w:p>
    <w:p>
      <w:pPr>
        <w:spacing w:line="360" w:lineRule="auto"/>
        <w:ind w:left="273" w:leftChars="130"/>
      </w:pPr>
      <w:r>
        <w:rPr>
          <w:rFonts w:eastAsia="新宋体"/>
          <w:szCs w:val="21"/>
        </w:rPr>
        <w:t>m</w:t>
      </w:r>
      <w:r>
        <w:rPr>
          <w:rFonts w:hint="eastAsia" w:eastAsia="新宋体"/>
          <w:szCs w:val="21"/>
        </w:rPr>
        <w:t>＝</w:t>
      </w:r>
      <w:r>
        <w:rPr>
          <w:position w:val="-31"/>
        </w:rPr>
        <w:pict>
          <v:shape id="_x0000_i1032" o:spt="75" type="#_x0000_t75" style="height:35.95pt;width:30.6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</w:t>
      </w:r>
      <w:r>
        <w:rPr>
          <w:position w:val="-30"/>
        </w:rPr>
        <w:pict>
          <v:shape id="_x0000_i1033" o:spt="75" type="#_x0000_t75" style="height:34.8pt;width:79.8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5.12kg</w:t>
      </w:r>
      <w:r>
        <w:rPr>
          <w:rFonts w:hint="eastAsia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答：（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；（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Cs w:val="21"/>
        </w:rPr>
        <w:t>5.76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vertAlign w:val="superscript"/>
        </w:rPr>
        <w:t>7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；（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Cs w:val="21"/>
        </w:rPr>
        <w:t>88.9%</w:t>
      </w:r>
      <w:r>
        <w:rPr>
          <w:rFonts w:hint="eastAsia" w:eastAsia="新宋体"/>
          <w:szCs w:val="21"/>
        </w:rPr>
        <w:t>；（</w:t>
      </w:r>
      <w:r>
        <w:rPr>
          <w:rFonts w:eastAsia="新宋体"/>
          <w:szCs w:val="21"/>
        </w:rPr>
        <w:t>4</w:t>
      </w:r>
      <w:r>
        <w:rPr>
          <w:rFonts w:hint="eastAsia" w:eastAsia="新宋体"/>
          <w:szCs w:val="21"/>
        </w:rPr>
        <w:t>）需要消耗</w:t>
      </w:r>
      <w:r>
        <w:rPr>
          <w:rFonts w:eastAsia="新宋体"/>
          <w:szCs w:val="21"/>
        </w:rPr>
        <w:t>5.12kg</w:t>
      </w:r>
      <w:r>
        <w:rPr>
          <w:rFonts w:hint="eastAsia" w:eastAsia="新宋体"/>
          <w:szCs w:val="21"/>
        </w:rPr>
        <w:t>的汽油。</w:t>
      </w:r>
    </w:p>
    <w:p>
      <w:pPr>
        <w:adjustRightInd w:val="0"/>
        <w:snapToGrid w:val="0"/>
        <w:spacing w:line="480" w:lineRule="auto"/>
        <w:rPr>
          <w:rFonts w:hint="eastAsia"/>
        </w:rPr>
      </w:pPr>
      <w:r>
        <w:rPr>
          <w:rFonts w:hint="eastAsia"/>
        </w:rPr>
        <w:t>21.（1）0.1A</w:t>
      </w:r>
    </w:p>
    <w:p>
      <w:pPr>
        <w:adjustRightInd w:val="0"/>
        <w:snapToGrid w:val="0"/>
        <w:spacing w:line="48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）0.26A</w:t>
      </w:r>
    </w:p>
    <w:p>
      <w:pPr>
        <w:adjustRightInd w:val="0"/>
        <w:snapToGrid w:val="0"/>
        <w:spacing w:line="480" w:lineRule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="新宋体"/>
          <w:szCs w:val="21"/>
        </w:rPr>
        <w:t>（3）0.24A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53D"/>
    <w:rsid w:val="00100480"/>
    <w:rsid w:val="002614B8"/>
    <w:rsid w:val="004151FC"/>
    <w:rsid w:val="004E653D"/>
    <w:rsid w:val="007D59B6"/>
    <w:rsid w:val="0094511B"/>
    <w:rsid w:val="00A50F5C"/>
    <w:rsid w:val="00C02FC6"/>
    <w:rsid w:val="00CF3F6C"/>
    <w:rsid w:val="00DA063D"/>
    <w:rsid w:val="555D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179</Words>
  <Characters>1021</Characters>
  <Lines>8</Lines>
  <Paragraphs>2</Paragraphs>
  <TotalTime>35</TotalTime>
  <ScaleCrop>false</ScaleCrop>
  <LinksUpToDate>false</LinksUpToDate>
  <CharactersWithSpaces>1198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2022-09-16T19:36:00Z</dcterms:created>
  <dc:creator>Administrator</dc:creator>
  <cp:lastModifiedBy>Administrator</cp:lastModifiedBy>
  <dcterms:modified xsi:type="dcterms:W3CDTF">2022-10-03T01:25:21Z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