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600" w:lineRule="exact"/>
        <w:jc w:val="center"/>
        <w:rPr>
          <w:rFonts w:hint="default" w:ascii="楷体" w:hAnsi="楷体" w:eastAsia="楷体"/>
          <w:sz w:val="36"/>
          <w:szCs w:val="44"/>
          <w:shd w:val="clear" w:color="auto" w:fill="FFFFFF"/>
          <w:lang w:val="en-US" w:eastAsia="zh-CN"/>
        </w:rPr>
      </w:pPr>
      <w:r>
        <w:rPr>
          <w:rFonts w:hint="eastAsia" w:ascii="楷体" w:hAnsi="楷体" w:eastAsia="楷体" w:cs="Times New Roman"/>
          <w:sz w:val="36"/>
          <w:szCs w:val="44"/>
          <w:shd w:val="clear" w:color="auto" w:fill="FFFFFF"/>
          <w:lang w:val="en-US" w:eastAsia="zh-CN"/>
        </w:rPr>
        <w:drawing>
          <wp:anchor distT="0" distB="0" distL="114300" distR="114300" simplePos="0" relativeHeight="251658240" behindDoc="0" locked="0" layoutInCell="1" allowOverlap="1">
            <wp:simplePos x="0" y="0"/>
            <wp:positionH relativeFrom="page">
              <wp:posOffset>10502900</wp:posOffset>
            </wp:positionH>
            <wp:positionV relativeFrom="topMargin">
              <wp:posOffset>12496800</wp:posOffset>
            </wp:positionV>
            <wp:extent cx="457200" cy="444500"/>
            <wp:effectExtent l="0" t="0" r="0" b="12700"/>
            <wp:wrapNone/>
            <wp:docPr id="100040" name="图片 100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0" name="图片 100040"/>
                    <pic:cNvPicPr>
                      <a:picLocks noChangeAspect="1"/>
                    </pic:cNvPicPr>
                  </pic:nvPicPr>
                  <pic:blipFill>
                    <a:blip r:embed="rId6"/>
                    <a:stretch>
                      <a:fillRect/>
                    </a:stretch>
                  </pic:blipFill>
                  <pic:spPr>
                    <a:xfrm>
                      <a:off x="0" y="0"/>
                      <a:ext cx="457200" cy="444500"/>
                    </a:xfrm>
                    <a:prstGeom prst="rect">
                      <a:avLst/>
                    </a:prstGeom>
                  </pic:spPr>
                </pic:pic>
              </a:graphicData>
            </a:graphic>
          </wp:anchor>
        </w:drawing>
      </w:r>
      <w:r>
        <w:rPr>
          <w:rFonts w:hint="default" w:ascii="楷体" w:hAnsi="楷体" w:eastAsia="楷体" w:cs="Times New Roman"/>
          <w:sz w:val="36"/>
          <w:szCs w:val="44"/>
          <w:shd w:val="clear" w:color="auto" w:fill="FFFFFF"/>
          <w:lang w:val="en-US"/>
        </w:rPr>
        <w:pict>
          <v:group id="组合 52" o:spid="_x0000_s1025" o:spt="203" style="position:absolute;left:0pt;margin-left:-59.4pt;margin-top:-7.5pt;height:610.9pt;width:47pt;mso-wrap-distance-left:9pt;mso-wrap-distance-right:9pt;z-index:-251657216;mso-width-relative:page;mso-height-relative:page;" coordorigin="290,1537" coordsize="940,12218" wrapcoords="-343 0 -343 4081 6514 4240 17143 4240 17143 5513 1714 5539 343 5566 343 9568 7886 9753 17143 9753 17143 10177 13029 10283 12343 10363 12343 11025 16800 11449 17143 12297 3771 12297 2743 12324 2743 16405 7543 16538 17143 16538 17143 17386 1029 17519 -343 17545 -343 21573 18171 21573 18514 19930 19886 19930 21600 19692 21600 18791 18514 18658 18857 11449 21257 11025 21600 10416 20571 10283 18514 10177 18514 2968 20229 2968 21600 2783 21600 2491 20229 2306 18514 2120 18514 0 -343 0">
            <o:lock v:ext="edit"/>
            <v:group id="组合 30" o:spid="_x0000_s1026" o:spt="203" style="position:absolute;left:780;top:1537;height:12218;width:450;" coordorigin="780,1537" coordsize="450,12218">
              <o:lock v:ext="edit"/>
              <v:shape id="自选图形 18" o:spid="_x0000_s1027" o:spt="32" type="#_x0000_t32" style="position:absolute;left:1058;top:1537;flip:x;height:12218;width:22;" o:connectortype="straight" filled="f" stroked="t" coordsize="21600,21600">
                <v:path arrowok="t"/>
                <v:fill on="f" focussize="0,0"/>
                <v:stroke weight="0.5pt" dashstyle="dash"/>
                <v:imagedata o:title=""/>
                <o:lock v:ext="edit"/>
              </v:shape>
              <v:shape id="图片 26" o:spid="_x0000_s1028" o:spt="75" type="#_x0000_t75" style="position:absolute;left:749;top:12204;height:450;width:512;rotation:17694720f;" filled="f" o:preferrelative="t" stroked="f" coordsize="21600,21600">
                <v:path/>
                <v:fill on="f" focussize="0,0"/>
                <v:stroke on="f"/>
                <v:imagedata r:id="rId7" o:title=""/>
                <o:lock v:ext="edit" aspectratio="t"/>
              </v:shape>
              <v:shape id="图片 28" o:spid="_x0000_s1029" o:spt="75" type="#_x0000_t75" style="position:absolute;left:806;top:7390;height:350;width:413;rotation:17694720f;" filled="f" o:preferrelative="t" stroked="f" insetpen="f" coordsize="21600,21600">
                <v:path/>
                <v:fill on="f" focussize="0,0"/>
                <v:stroke on="f"/>
                <v:imagedata r:id="rId8" o:title=""/>
                <o:lock v:ext="edit" aspectratio="t"/>
              </v:shape>
              <v:shape id="图片 29" o:spid="_x0000_s1030" o:spt="75" type="#_x0000_t75" style="position:absolute;left:897;top:2883;height:300;width:306;rotation:17694720f;" filled="f" o:preferrelative="t" stroked="f" coordsize="21600,21600">
                <v:path/>
                <v:fill on="f" focussize="0,0"/>
                <v:stroke on="f"/>
                <v:imagedata r:id="rId9" o:title=""/>
                <o:lock v:ext="edit" aspectratio="t"/>
              </v:shape>
            </v:group>
            <v:shape id="图片 38" o:spid="_x0000_s1031" o:spt="75" type="#_x0000_t75" style="position:absolute;left:310;top:11460;height:2295;width:540;" filled="f" o:preferrelative="t" stroked="f" coordsize="21600,21600">
              <v:path/>
              <v:fill on="f" focussize="0,0"/>
              <v:stroke on="f"/>
              <v:imagedata r:id="rId10" o:title=""/>
              <o:lock v:ext="edit" aspectratio="t"/>
            </v:shape>
            <v:shape id="图片 39" o:spid="_x0000_s1032" o:spt="75" type="#_x0000_t75" style="position:absolute;left:445;top:8513;height:2325;width:480;" filled="f" o:preferrelative="t" stroked="f" coordsize="21600,21600">
              <v:path/>
              <v:fill on="f" focussize="0,0"/>
              <v:stroke on="f"/>
              <v:imagedata r:id="rId11" o:title=""/>
              <o:lock v:ext="edit" aspectratio="t"/>
            </v:shape>
            <v:shape id="图片 40" o:spid="_x0000_s1033" o:spt="75" type="#_x0000_t75" style="position:absolute;left:335;top:4680;height:2280;width:525;" filled="f" o:preferrelative="t" stroked="f" coordsize="21600,21600">
              <v:path/>
              <v:fill on="f" focussize="0,0"/>
              <v:stroke on="f"/>
              <v:imagedata r:id="rId12" o:title=""/>
              <o:lock v:ext="edit" aspectratio="t"/>
            </v:shape>
            <v:shape id="图片 41" o:spid="_x0000_s1034" o:spt="75" type="#_x0000_t75" style="position:absolute;left:290;top:1537;height:2310;width:675;" filled="f" o:preferrelative="t" stroked="f" coordsize="21600,21600">
              <v:path/>
              <v:fill on="f" focussize="0,0"/>
              <v:stroke on="f"/>
              <v:imagedata r:id="rId13" o:title=""/>
              <o:lock v:ext="edit" aspectratio="t"/>
            </v:shape>
            <w10:wrap type="tight"/>
          </v:group>
        </w:pict>
      </w:r>
      <w:r>
        <w:rPr>
          <w:rFonts w:hint="eastAsia" w:ascii="楷体" w:hAnsi="楷体" w:eastAsia="楷体" w:cs="Times New Roman"/>
          <w:sz w:val="36"/>
          <w:szCs w:val="44"/>
          <w:shd w:val="clear" w:color="auto" w:fill="FFFFFF"/>
          <w:lang w:val="en-US" w:eastAsia="zh-CN"/>
        </w:rPr>
        <w:t>京师学校</w:t>
      </w:r>
      <w:r>
        <w:rPr>
          <w:rFonts w:hint="eastAsia" w:ascii="楷体" w:hAnsi="楷体" w:eastAsia="楷体"/>
          <w:sz w:val="36"/>
          <w:szCs w:val="44"/>
          <w:shd w:val="clear" w:color="auto" w:fill="FFFFFF"/>
        </w:rPr>
        <w:t>20</w:t>
      </w:r>
      <w:r>
        <w:rPr>
          <w:rFonts w:hint="eastAsia" w:ascii="楷体" w:hAnsi="楷体" w:eastAsia="楷体"/>
          <w:sz w:val="36"/>
          <w:szCs w:val="44"/>
          <w:shd w:val="clear" w:color="auto" w:fill="FFFFFF"/>
          <w:lang w:val="en-US" w:eastAsia="zh-CN"/>
        </w:rPr>
        <w:t>22</w:t>
      </w:r>
      <w:r>
        <w:rPr>
          <w:rFonts w:hint="eastAsia" w:ascii="楷体" w:hAnsi="楷体" w:eastAsia="楷体"/>
          <w:sz w:val="36"/>
          <w:szCs w:val="44"/>
          <w:shd w:val="clear" w:color="auto" w:fill="FFFFFF"/>
        </w:rPr>
        <w:t>-20</w:t>
      </w:r>
      <w:r>
        <w:rPr>
          <w:rFonts w:hint="eastAsia" w:ascii="楷体" w:hAnsi="楷体" w:eastAsia="楷体"/>
          <w:sz w:val="36"/>
          <w:szCs w:val="44"/>
          <w:shd w:val="clear" w:color="auto" w:fill="FFFFFF"/>
          <w:lang w:val="en-US" w:eastAsia="zh-CN"/>
        </w:rPr>
        <w:t>23</w:t>
      </w:r>
      <w:r>
        <w:rPr>
          <w:rFonts w:hint="eastAsia" w:ascii="楷体" w:hAnsi="楷体" w:eastAsia="楷体"/>
          <w:sz w:val="36"/>
          <w:szCs w:val="44"/>
          <w:shd w:val="clear" w:color="auto" w:fill="FFFFFF"/>
        </w:rPr>
        <w:t>学年度第</w:t>
      </w:r>
      <w:r>
        <w:rPr>
          <w:rFonts w:hint="eastAsia" w:ascii="楷体" w:hAnsi="楷体" w:eastAsia="楷体"/>
          <w:sz w:val="36"/>
          <w:szCs w:val="44"/>
          <w:shd w:val="clear" w:color="auto" w:fill="FFFFFF"/>
          <w:lang w:val="en-US" w:eastAsia="zh-CN"/>
        </w:rPr>
        <w:t>一</w:t>
      </w:r>
      <w:r>
        <w:rPr>
          <w:rFonts w:hint="eastAsia" w:ascii="楷体" w:hAnsi="楷体" w:eastAsia="楷体"/>
          <w:sz w:val="36"/>
          <w:szCs w:val="44"/>
          <w:shd w:val="clear" w:color="auto" w:fill="FFFFFF"/>
        </w:rPr>
        <w:t>学</w:t>
      </w:r>
      <w:r>
        <w:rPr>
          <w:rFonts w:hint="eastAsia" w:ascii="楷体" w:hAnsi="楷体" w:eastAsia="楷体"/>
          <w:sz w:val="36"/>
          <w:szCs w:val="44"/>
          <w:shd w:val="clear" w:color="auto" w:fill="FFFFFF"/>
          <w:lang w:eastAsia="zh-CN"/>
        </w:rPr>
        <w:t>期</w:t>
      </w:r>
      <w:r>
        <w:rPr>
          <w:rFonts w:hint="eastAsia" w:ascii="楷体" w:hAnsi="楷体" w:eastAsia="楷体"/>
          <w:sz w:val="36"/>
          <w:szCs w:val="44"/>
          <w:shd w:val="clear" w:color="auto" w:fill="FFFFFF"/>
          <w:lang w:val="en-US" w:eastAsia="zh-CN"/>
        </w:rPr>
        <w:t>第一次月考</w:t>
      </w:r>
    </w:p>
    <w:p>
      <w:pPr>
        <w:spacing w:after="156" w:afterLines="50" w:line="600" w:lineRule="exact"/>
        <w:ind w:firstLine="2274" w:firstLineChars="539"/>
        <w:rPr>
          <w:rFonts w:hint="eastAsia" w:ascii="楷体" w:hAnsi="楷体" w:eastAsia="楷体"/>
          <w:b/>
          <w:color w:val="auto"/>
          <w:szCs w:val="21"/>
          <w:shd w:val="clear" w:color="auto" w:fill="FFFFFF"/>
        </w:rPr>
      </w:pPr>
      <w:r>
        <w:rPr>
          <w:rFonts w:hint="eastAsia" w:ascii="楷体" w:hAnsi="楷体" w:eastAsia="楷体"/>
          <w:b/>
          <w:color w:val="auto"/>
          <w:sz w:val="44"/>
          <w:szCs w:val="44"/>
          <w:shd w:val="clear" w:color="auto" w:fill="FFFFFF"/>
          <w:lang w:val="en-US" w:eastAsia="zh-CN"/>
        </w:rPr>
        <w:t>九</w:t>
      </w:r>
      <w:r>
        <w:rPr>
          <w:rFonts w:hint="eastAsia" w:ascii="楷体" w:hAnsi="楷体" w:eastAsia="楷体"/>
          <w:b/>
          <w:color w:val="auto"/>
          <w:sz w:val="44"/>
          <w:szCs w:val="44"/>
          <w:shd w:val="clear" w:color="auto" w:fill="FFFFFF"/>
        </w:rPr>
        <w:t>年级</w:t>
      </w:r>
      <w:r>
        <w:rPr>
          <w:rFonts w:hint="eastAsia" w:ascii="楷体" w:hAnsi="楷体" w:eastAsia="楷体"/>
          <w:b/>
          <w:color w:val="auto"/>
          <w:sz w:val="44"/>
          <w:szCs w:val="44"/>
          <w:shd w:val="clear" w:color="auto" w:fill="FFFFFF"/>
          <w:lang w:val="en-US" w:eastAsia="zh-CN"/>
        </w:rPr>
        <w:t>化学</w:t>
      </w:r>
      <w:r>
        <w:rPr>
          <w:rFonts w:hint="eastAsia" w:ascii="楷体" w:hAnsi="楷体" w:eastAsia="楷体"/>
          <w:b/>
          <w:color w:val="auto"/>
          <w:sz w:val="44"/>
          <w:szCs w:val="44"/>
          <w:shd w:val="clear" w:color="auto" w:fill="FFFFFF"/>
        </w:rPr>
        <w:t>试卷</w:t>
      </w:r>
    </w:p>
    <w:p>
      <w:pPr>
        <w:jc w:val="center"/>
        <w:rPr>
          <w:rFonts w:hint="eastAsia" w:ascii="宋体" w:hAnsi="宋体" w:eastAsia="宋体" w:cs="宋体"/>
          <w:b/>
          <w:color w:val="auto"/>
          <w:spacing w:val="12"/>
          <w:sz w:val="24"/>
          <w:lang w:val="en-US" w:eastAsia="zh-CN"/>
        </w:rPr>
      </w:pPr>
      <w:r>
        <w:rPr>
          <w:rFonts w:hint="eastAsia" w:ascii="宋体" w:hAnsi="宋体" w:cs="宋体"/>
          <w:b/>
          <w:color w:val="auto"/>
          <w:spacing w:val="12"/>
          <w:sz w:val="24"/>
        </w:rPr>
        <w:t>时间：</w:t>
      </w:r>
      <w:r>
        <w:rPr>
          <w:rFonts w:hint="eastAsia" w:ascii="宋体" w:hAnsi="宋体" w:cs="宋体"/>
          <w:b/>
          <w:color w:val="auto"/>
          <w:spacing w:val="12"/>
          <w:sz w:val="24"/>
          <w:lang w:val="en-US" w:eastAsia="zh-CN"/>
        </w:rPr>
        <w:t>90</w:t>
      </w:r>
      <w:r>
        <w:rPr>
          <w:rFonts w:hint="eastAsia" w:ascii="宋体" w:hAnsi="宋体" w:cs="宋体"/>
          <w:b/>
          <w:color w:val="auto"/>
          <w:spacing w:val="12"/>
          <w:sz w:val="24"/>
        </w:rPr>
        <w:t>分钟  满分：1</w:t>
      </w:r>
      <w:r>
        <w:rPr>
          <w:rFonts w:hint="eastAsia" w:ascii="宋体" w:hAnsi="宋体" w:cs="宋体"/>
          <w:b/>
          <w:color w:val="auto"/>
          <w:spacing w:val="12"/>
          <w:sz w:val="24"/>
          <w:lang w:val="en-US" w:eastAsia="zh-CN"/>
        </w:rPr>
        <w:t>00</w:t>
      </w:r>
      <w:r>
        <w:rPr>
          <w:rFonts w:hint="eastAsia" w:ascii="宋体" w:hAnsi="宋体" w:cs="宋体"/>
          <w:b/>
          <w:color w:val="auto"/>
          <w:spacing w:val="12"/>
          <w:sz w:val="24"/>
        </w:rPr>
        <w:t xml:space="preserve">分 </w:t>
      </w:r>
    </w:p>
    <w:p>
      <w:pPr>
        <w:pStyle w:val="21"/>
        <w:keepNext w:val="0"/>
        <w:keepLines w:val="0"/>
        <w:pageBreakBefore w:val="0"/>
        <w:kinsoku/>
        <w:wordWrap/>
        <w:overflowPunct/>
        <w:topLinePunct w:val="0"/>
        <w:autoSpaceDE/>
        <w:autoSpaceDN/>
        <w:bidi w:val="0"/>
        <w:adjustRightInd/>
        <w:snapToGrid/>
        <w:spacing w:line="480" w:lineRule="exact"/>
        <w:textAlignment w:val="auto"/>
      </w:pPr>
      <w:r>
        <w:t xml:space="preserve"> </w:t>
      </w:r>
      <w:r>
        <w:rPr>
          <w:rFonts w:hint="eastAsia" w:ascii="仿宋" w:hAnsi="仿宋" w:eastAsia="仿宋" w:cs="宋体"/>
          <w:b/>
          <w:color w:val="000000"/>
          <w:kern w:val="0"/>
          <w:sz w:val="28"/>
          <w:szCs w:val="28"/>
          <w:lang w:val="en-US" w:eastAsia="zh-CN" w:bidi="ar-SA"/>
        </w:rPr>
        <w:t xml:space="preserve">一、 选择题（本题共计12 小题 ，每题 3 分，共计36分） </w:t>
      </w:r>
    </w:p>
    <w:p>
      <w:pPr>
        <w:keepNext w:val="0"/>
        <w:keepLines w:val="0"/>
        <w:pageBreakBefore w:val="0"/>
        <w:kinsoku/>
        <w:wordWrap/>
        <w:overflowPunct/>
        <w:topLinePunct w:val="0"/>
        <w:autoSpaceDE/>
        <w:autoSpaceDN/>
        <w:bidi w:val="0"/>
        <w:adjustRightInd/>
        <w:snapToGrid/>
        <w:spacing w:line="480" w:lineRule="exact"/>
        <w:contextualSpacing/>
        <w:jc w:val="left"/>
        <w:textAlignment w:val="auto"/>
        <w:rPr>
          <w:rFonts w:hint="eastAsia" w:ascii="仿宋" w:hAnsi="仿宋" w:eastAsia="仿宋" w:cs="Times New Roman"/>
          <w:b/>
          <w:sz w:val="28"/>
          <w:szCs w:val="28"/>
        </w:rPr>
      </w:pPr>
      <w:r>
        <w:rPr>
          <w:rFonts w:hint="eastAsia" w:ascii="仿宋" w:hAnsi="仿宋" w:eastAsia="仿宋" w:cs="Times New Roman"/>
          <w:b/>
          <w:sz w:val="28"/>
          <w:szCs w:val="28"/>
        </w:rPr>
        <w:t xml:space="preserve">1.蜡烛燃烧的现象中，最能说明蜡烛燃烧是化学变化的本质的现象是（ </w:t>
      </w:r>
      <w:r>
        <w:rPr>
          <w:rFonts w:hint="eastAsia" w:ascii="仿宋" w:hAnsi="仿宋" w:eastAsia="仿宋" w:cs="Times New Roman"/>
          <w:b/>
          <w:sz w:val="28"/>
          <w:szCs w:val="28"/>
          <w:lang w:val="en-US" w:eastAsia="zh-CN"/>
        </w:rPr>
        <w:t xml:space="preserve"> </w:t>
      </w:r>
      <w:r>
        <w:rPr>
          <w:rFonts w:hint="eastAsia" w:ascii="仿宋" w:hAnsi="仿宋" w:eastAsia="仿宋" w:cs="Times New Roman"/>
          <w:b/>
          <w:sz w:val="28"/>
          <w:szCs w:val="28"/>
        </w:rPr>
        <w:t xml:space="preserve">） </w:t>
      </w:r>
    </w:p>
    <w:p>
      <w:pPr>
        <w:keepNext w:val="0"/>
        <w:keepLines w:val="0"/>
        <w:pageBreakBefore w:val="0"/>
        <w:kinsoku/>
        <w:wordWrap/>
        <w:overflowPunct/>
        <w:topLinePunct w:val="0"/>
        <w:autoSpaceDE/>
        <w:autoSpaceDN/>
        <w:bidi w:val="0"/>
        <w:adjustRightInd/>
        <w:snapToGrid/>
        <w:spacing w:line="480" w:lineRule="exact"/>
        <w:textAlignment w:val="auto"/>
        <w:rPr>
          <w:rFonts w:hint="eastAsia" w:ascii="仿宋" w:hAnsi="仿宋" w:eastAsia="仿宋" w:cs="宋体"/>
          <w:color w:val="000000"/>
          <w:sz w:val="28"/>
          <w:szCs w:val="28"/>
          <w:lang w:eastAsia="zh-CN"/>
        </w:rPr>
      </w:pPr>
      <w:r>
        <w:rPr>
          <w:rFonts w:hint="eastAsia" w:ascii="仿宋" w:hAnsi="仿宋" w:eastAsia="仿宋" w:cs="宋体"/>
          <w:color w:val="000000"/>
          <w:sz w:val="28"/>
          <w:szCs w:val="28"/>
        </w:rPr>
        <w:t>A.蜡烛燃烧时会发光、发热</w:t>
      </w:r>
      <w:r>
        <w:rPr>
          <w:rFonts w:hint="eastAsia" w:ascii="仿宋" w:hAnsi="仿宋" w:eastAsia="仿宋" w:cs="宋体"/>
          <w:color w:val="000000"/>
          <w:sz w:val="28"/>
          <w:szCs w:val="28"/>
          <w:lang w:eastAsia="zh-CN"/>
        </w:rPr>
        <w:t>。</w:t>
      </w:r>
    </w:p>
    <w:p>
      <w:pPr>
        <w:keepNext w:val="0"/>
        <w:keepLines w:val="0"/>
        <w:pageBreakBefore w:val="0"/>
        <w:kinsoku/>
        <w:wordWrap/>
        <w:overflowPunct/>
        <w:topLinePunct w:val="0"/>
        <w:autoSpaceDE/>
        <w:autoSpaceDN/>
        <w:bidi w:val="0"/>
        <w:adjustRightInd/>
        <w:snapToGrid/>
        <w:spacing w:line="480" w:lineRule="exact"/>
        <w:textAlignment w:val="auto"/>
        <w:rPr>
          <w:rFonts w:hint="eastAsia" w:ascii="仿宋" w:hAnsi="仿宋" w:eastAsia="仿宋" w:cs="宋体"/>
          <w:color w:val="000000"/>
          <w:sz w:val="28"/>
          <w:szCs w:val="28"/>
          <w:lang w:eastAsia="zh-CN"/>
        </w:rPr>
      </w:pPr>
      <w:r>
        <w:rPr>
          <w:rFonts w:hint="eastAsia" w:ascii="仿宋" w:hAnsi="仿宋" w:eastAsia="仿宋" w:cs="宋体"/>
          <w:color w:val="000000"/>
          <w:sz w:val="28"/>
          <w:szCs w:val="28"/>
        </w:rPr>
        <w:t>B.蜡烛燃烧时有液体（烛泪）流下来</w:t>
      </w:r>
      <w:r>
        <w:rPr>
          <w:rFonts w:hint="eastAsia" w:ascii="仿宋" w:hAnsi="仿宋" w:eastAsia="仿宋" w:cs="宋体"/>
          <w:color w:val="000000"/>
          <w:sz w:val="28"/>
          <w:szCs w:val="28"/>
          <w:lang w:eastAsia="zh-CN"/>
        </w:rPr>
        <w:t>。</w:t>
      </w:r>
    </w:p>
    <w:p>
      <w:pPr>
        <w:keepNext w:val="0"/>
        <w:keepLines w:val="0"/>
        <w:pageBreakBefore w:val="0"/>
        <w:kinsoku/>
        <w:wordWrap/>
        <w:overflowPunct/>
        <w:topLinePunct w:val="0"/>
        <w:autoSpaceDE/>
        <w:autoSpaceDN/>
        <w:bidi w:val="0"/>
        <w:adjustRightInd/>
        <w:snapToGrid/>
        <w:spacing w:line="480" w:lineRule="exact"/>
        <w:textAlignment w:val="auto"/>
        <w:rPr>
          <w:rFonts w:hint="eastAsia" w:ascii="仿宋" w:hAnsi="仿宋" w:eastAsia="仿宋" w:cs="宋体"/>
          <w:color w:val="000000"/>
          <w:sz w:val="28"/>
          <w:szCs w:val="28"/>
          <w:lang w:eastAsia="zh-CN"/>
        </w:rPr>
      </w:pPr>
      <w:r>
        <w:rPr>
          <w:rFonts w:hint="eastAsia" w:ascii="仿宋" w:hAnsi="仿宋" w:eastAsia="仿宋" w:cs="宋体"/>
          <w:color w:val="000000"/>
          <w:sz w:val="28"/>
          <w:szCs w:val="28"/>
        </w:rPr>
        <w:t>C.用一干冷烧杯罩在火焰上，烧杯内壁有水雾，迅速加入少量澄清石灰水，振荡，石灰水变浑浊</w:t>
      </w:r>
      <w:r>
        <w:rPr>
          <w:rFonts w:hint="eastAsia" w:ascii="仿宋" w:hAnsi="仿宋" w:eastAsia="仿宋" w:cs="宋体"/>
          <w:color w:val="000000"/>
          <w:sz w:val="28"/>
          <w:szCs w:val="28"/>
          <w:lang w:eastAsia="zh-CN"/>
        </w:rPr>
        <w:t>。</w:t>
      </w:r>
    </w:p>
    <w:p>
      <w:pPr>
        <w:keepNext w:val="0"/>
        <w:keepLines w:val="0"/>
        <w:pageBreakBefore w:val="0"/>
        <w:kinsoku/>
        <w:wordWrap/>
        <w:overflowPunct/>
        <w:topLinePunct w:val="0"/>
        <w:autoSpaceDE/>
        <w:autoSpaceDN/>
        <w:bidi w:val="0"/>
        <w:adjustRightInd/>
        <w:snapToGrid/>
        <w:spacing w:line="480" w:lineRule="exact"/>
        <w:textAlignment w:val="auto"/>
        <w:rPr>
          <w:rFonts w:hint="eastAsia" w:ascii="仿宋" w:hAnsi="仿宋" w:eastAsia="仿宋" w:cs="宋体"/>
          <w:color w:val="000000"/>
          <w:sz w:val="28"/>
          <w:szCs w:val="28"/>
          <w:lang w:eastAsia="zh-CN"/>
        </w:rPr>
      </w:pPr>
      <w:r>
        <w:rPr>
          <w:rFonts w:hint="eastAsia" w:ascii="仿宋" w:hAnsi="仿宋" w:eastAsia="仿宋" w:cs="宋体"/>
          <w:color w:val="000000"/>
          <w:sz w:val="28"/>
          <w:szCs w:val="28"/>
        </w:rPr>
        <w:t>D.蜡烛越烧越短</w:t>
      </w:r>
      <w:r>
        <w:rPr>
          <w:rFonts w:hint="eastAsia" w:ascii="仿宋" w:hAnsi="仿宋" w:eastAsia="仿宋" w:cs="宋体"/>
          <w:color w:val="000000"/>
          <w:sz w:val="28"/>
          <w:szCs w:val="28"/>
          <w:lang w:eastAsia="zh-CN"/>
        </w:rPr>
        <w:t>。</w:t>
      </w:r>
    </w:p>
    <w:p>
      <w:pPr>
        <w:pStyle w:val="21"/>
        <w:keepNext w:val="0"/>
        <w:keepLines w:val="0"/>
        <w:pageBreakBefore w:val="0"/>
        <w:kinsoku/>
        <w:wordWrap/>
        <w:overflowPunct/>
        <w:topLinePunct w:val="0"/>
        <w:autoSpaceDE/>
        <w:autoSpaceDN/>
        <w:bidi w:val="0"/>
        <w:adjustRightInd/>
        <w:snapToGrid/>
        <w:spacing w:line="480" w:lineRule="exact"/>
        <w:textAlignment w:val="auto"/>
      </w:pPr>
      <w:bookmarkStart w:id="0" w:name="选择题1"/>
      <w:bookmarkStart w:id="1" w:name="question_916957951"/>
      <w:r>
        <w:t> </w:t>
      </w:r>
      <w:bookmarkEnd w:id="0"/>
      <w:r>
        <w:rPr>
          <w:rFonts w:hint="eastAsia" w:ascii="仿宋" w:hAnsi="仿宋" w:eastAsia="仿宋" w:cs="Times New Roman"/>
          <w:b/>
          <w:kern w:val="2"/>
          <w:sz w:val="28"/>
          <w:szCs w:val="28"/>
          <w:lang w:val="en-US" w:eastAsia="zh-CN" w:bidi="ar-SA"/>
        </w:rPr>
        <w:t>2.成语是中华民族文明与智慧的结晶，下列所描述属于化学变化的是（   ）</w:t>
      </w:r>
      <w:r>
        <w:t xml:space="preserve"> </w:t>
      </w:r>
    </w:p>
    <w:p>
      <w:pPr>
        <w:pStyle w:val="21"/>
        <w:keepNext w:val="0"/>
        <w:keepLines w:val="0"/>
        <w:pageBreakBefore w:val="0"/>
        <w:tabs>
          <w:tab w:val="left" w:pos="1800"/>
          <w:tab w:val="left" w:pos="3600"/>
          <w:tab w:val="left" w:pos="5400"/>
        </w:tabs>
        <w:kinsoku/>
        <w:wordWrap/>
        <w:overflowPunct/>
        <w:topLinePunct w:val="0"/>
        <w:autoSpaceDE/>
        <w:autoSpaceDN/>
        <w:bidi w:val="0"/>
        <w:adjustRightInd/>
        <w:snapToGrid/>
        <w:spacing w:line="480" w:lineRule="exact"/>
        <w:textAlignment w:val="auto"/>
      </w:pPr>
      <w:bookmarkStart w:id="2" w:name="bylh-option-4"/>
      <w:bookmarkStart w:id="3" w:name="bylh-option-container-4"/>
      <w:r>
        <w:rPr>
          <w:rFonts w:hint="eastAsia" w:ascii="仿宋" w:hAnsi="仿宋" w:eastAsia="仿宋" w:cs="宋体"/>
          <w:color w:val="000000"/>
          <w:kern w:val="2"/>
          <w:sz w:val="28"/>
          <w:szCs w:val="28"/>
          <w:lang w:val="en-US" w:eastAsia="zh-CN" w:bidi="ar-SA"/>
        </w:rPr>
        <w:t>A.滴水成冰</w:t>
      </w:r>
      <w:bookmarkEnd w:id="2"/>
      <w:r>
        <w:rPr>
          <w:rFonts w:hint="eastAsia" w:ascii="仿宋" w:hAnsi="仿宋" w:eastAsia="仿宋" w:cs="宋体"/>
          <w:color w:val="000000"/>
          <w:kern w:val="2"/>
          <w:sz w:val="28"/>
          <w:szCs w:val="28"/>
          <w:lang w:val="en-US" w:eastAsia="zh-CN" w:bidi="ar-SA"/>
        </w:rPr>
        <w:tab/>
      </w:r>
      <w:r>
        <w:rPr>
          <w:rFonts w:hint="eastAsia" w:ascii="仿宋" w:hAnsi="仿宋" w:eastAsia="仿宋" w:cs="宋体"/>
          <w:color w:val="000000"/>
          <w:kern w:val="2"/>
          <w:sz w:val="28"/>
          <w:szCs w:val="28"/>
          <w:lang w:val="en-US" w:eastAsia="zh-CN" w:bidi="ar-SA"/>
        </w:rPr>
        <w:t>B.刻舟求剑</w:t>
      </w:r>
      <w:r>
        <w:rPr>
          <w:rFonts w:hint="eastAsia" w:ascii="仿宋" w:hAnsi="仿宋" w:eastAsia="仿宋" w:cs="宋体"/>
          <w:color w:val="000000"/>
          <w:kern w:val="2"/>
          <w:sz w:val="28"/>
          <w:szCs w:val="28"/>
          <w:lang w:val="en-US" w:eastAsia="zh-CN" w:bidi="ar-SA"/>
        </w:rPr>
        <w:tab/>
      </w:r>
      <w:r>
        <w:rPr>
          <w:rFonts w:hint="eastAsia" w:ascii="仿宋" w:hAnsi="仿宋" w:eastAsia="仿宋" w:cs="宋体"/>
          <w:color w:val="000000"/>
          <w:kern w:val="2"/>
          <w:sz w:val="28"/>
          <w:szCs w:val="28"/>
          <w:lang w:val="en-US" w:eastAsia="zh-CN" w:bidi="ar-SA"/>
        </w:rPr>
        <w:t>C.百炼成钢</w:t>
      </w:r>
      <w:r>
        <w:rPr>
          <w:rFonts w:hint="eastAsia" w:ascii="仿宋" w:hAnsi="仿宋" w:eastAsia="仿宋" w:cs="宋体"/>
          <w:color w:val="000000"/>
          <w:kern w:val="2"/>
          <w:sz w:val="28"/>
          <w:szCs w:val="28"/>
          <w:lang w:val="en-US" w:eastAsia="zh-CN" w:bidi="ar-SA"/>
        </w:rPr>
        <w:tab/>
      </w:r>
      <w:r>
        <w:rPr>
          <w:rFonts w:hint="eastAsia" w:ascii="仿宋" w:hAnsi="仿宋" w:eastAsia="仿宋" w:cs="宋体"/>
          <w:color w:val="000000"/>
          <w:kern w:val="2"/>
          <w:sz w:val="28"/>
          <w:szCs w:val="28"/>
          <w:lang w:val="en-US" w:eastAsia="zh-CN" w:bidi="ar-SA"/>
        </w:rPr>
        <w:t>D.大海捞针</w:t>
      </w:r>
      <w:bookmarkEnd w:id="1"/>
      <w:bookmarkEnd w:id="3"/>
      <w:bookmarkStart w:id="4" w:name="选择题2"/>
      <w:bookmarkStart w:id="5" w:name="question_3007731908"/>
    </w:p>
    <w:bookmarkEnd w:id="4"/>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Times New Roman"/>
          <w:b/>
          <w:kern w:val="2"/>
          <w:sz w:val="28"/>
          <w:szCs w:val="28"/>
          <w:lang w:val="en-US" w:eastAsia="zh-CN" w:bidi="ar-SA"/>
        </w:rPr>
      </w:pPr>
      <w:r>
        <w:rPr>
          <w:rFonts w:hint="eastAsia" w:ascii="仿宋" w:hAnsi="仿宋" w:eastAsia="仿宋" w:cs="Times New Roman"/>
          <w:b/>
          <w:kern w:val="2"/>
          <w:sz w:val="28"/>
          <w:szCs w:val="28"/>
          <w:lang w:val="en-US" w:eastAsia="zh-CN" w:bidi="ar-SA"/>
        </w:rPr>
        <w:t xml:space="preserve">3. 下图所示的实验操作中不正确的是（        ） </w:t>
      </w:r>
    </w:p>
    <w:p>
      <w:pPr>
        <w:pStyle w:val="21"/>
        <w:keepNext w:val="0"/>
        <w:keepLines w:val="0"/>
        <w:pageBreakBefore w:val="0"/>
        <w:widowControl/>
        <w:kinsoku/>
        <w:wordWrap/>
        <w:overflowPunct/>
        <w:topLinePunct w:val="0"/>
        <w:autoSpaceDE/>
        <w:autoSpaceDN/>
        <w:bidi w:val="0"/>
        <w:adjustRightInd/>
        <w:snapToGrid/>
        <w:spacing w:line="240" w:lineRule="auto"/>
        <w:textAlignment w:val="auto"/>
      </w:pPr>
      <w:r>
        <w:t>A.</w:t>
      </w:r>
      <w:r>
        <w:pict>
          <v:shape id="_x0000_i1025" o:spt="75" type="#_x0000_t75" style="height:89.05pt;width:97.8pt;" filled="f" o:preferrelative="t" stroked="f" coordsize="21600,21600">
            <v:path/>
            <v:fill on="f" focussize="0,0"/>
            <v:stroke on="f"/>
            <v:imagedata r:id="rId14" o:title=""/>
            <o:lock v:ext="edit" aspectratio="t"/>
            <w10:wrap type="none"/>
            <w10:anchorlock/>
          </v:shape>
        </w:pict>
      </w:r>
      <w:r>
        <w:t xml:space="preserve"> </w:t>
      </w:r>
      <w:r>
        <w:rPr>
          <w:rFonts w:hint="eastAsia" w:ascii="仿宋" w:hAnsi="仿宋" w:eastAsia="仿宋" w:cs="宋体"/>
          <w:color w:val="000000"/>
          <w:kern w:val="2"/>
          <w:sz w:val="28"/>
          <w:szCs w:val="28"/>
          <w:lang w:val="en-US" w:eastAsia="zh-CN" w:bidi="ar-SA"/>
        </w:rPr>
        <w:t xml:space="preserve">倾倒液体       </w:t>
      </w:r>
      <w:r>
        <w:t>B.</w:t>
      </w:r>
      <w:r>
        <w:pict>
          <v:shape id="_x0000_i1026" o:spt="75" type="#_x0000_t75" style="height:90.05pt;width:108.3pt;" filled="f" o:preferrelative="t" stroked="f" coordsize="21600,21600">
            <v:path/>
            <v:fill on="f" focussize="0,0"/>
            <v:stroke on="f"/>
            <v:imagedata r:id="rId15" o:title=""/>
            <o:lock v:ext="edit" aspectratio="t"/>
            <w10:wrap type="none"/>
            <w10:anchorlock/>
          </v:shape>
        </w:pict>
      </w:r>
      <w:r>
        <w:t xml:space="preserve"> </w:t>
      </w:r>
      <w:r>
        <w:rPr>
          <w:rFonts w:hint="eastAsia" w:ascii="仿宋" w:hAnsi="仿宋" w:eastAsia="仿宋" w:cs="宋体"/>
          <w:color w:val="000000"/>
          <w:kern w:val="2"/>
          <w:sz w:val="28"/>
          <w:szCs w:val="28"/>
          <w:lang w:val="en-US" w:eastAsia="zh-CN" w:bidi="ar-SA"/>
        </w:rPr>
        <w:t>加热液体</w:t>
      </w:r>
    </w:p>
    <w:p>
      <w:pPr>
        <w:pStyle w:val="21"/>
        <w:keepNext w:val="0"/>
        <w:keepLines w:val="0"/>
        <w:pageBreakBefore w:val="0"/>
        <w:widowControl/>
        <w:kinsoku/>
        <w:wordWrap/>
        <w:overflowPunct/>
        <w:topLinePunct w:val="0"/>
        <w:autoSpaceDE/>
        <w:autoSpaceDN/>
        <w:bidi w:val="0"/>
        <w:adjustRightInd/>
        <w:snapToGrid/>
        <w:spacing w:line="240" w:lineRule="auto"/>
        <w:textAlignment w:val="auto"/>
      </w:pPr>
      <w:r>
        <w:t>C.</w:t>
      </w:r>
      <w:r>
        <w:pict>
          <v:shape id="_x0000_i1027" o:spt="75" type="#_x0000_t75" style="height:85.3pt;width:88.25pt;" filled="f" o:preferrelative="t" stroked="f" coordsize="21600,21600">
            <v:path/>
            <v:fill on="f" focussize="0,0"/>
            <v:stroke on="f"/>
            <v:imagedata r:id="rId16" o:title=""/>
            <o:lock v:ext="edit" aspectratio="t"/>
            <w10:wrap type="none"/>
            <w10:anchorlock/>
          </v:shape>
        </w:pict>
      </w:r>
      <w:r>
        <w:rPr>
          <w:rFonts w:hint="eastAsia" w:ascii="仿宋" w:hAnsi="仿宋" w:eastAsia="仿宋" w:cs="宋体"/>
          <w:color w:val="000000"/>
          <w:kern w:val="2"/>
          <w:sz w:val="28"/>
          <w:szCs w:val="28"/>
          <w:lang w:val="en-US" w:eastAsia="zh-CN" w:bidi="ar-SA"/>
        </w:rPr>
        <w:t xml:space="preserve"> 读液体体积     </w:t>
      </w:r>
      <w:r>
        <w:t>D.</w:t>
      </w:r>
      <w:r>
        <w:pict>
          <v:shape id="_x0000_i1028" o:spt="75" type="#_x0000_t75" style="height:90.55pt;width:131.1pt;" filled="f" o:preferrelative="t" stroked="f" coordsize="21600,21600">
            <v:path/>
            <v:fill on="f" focussize="0,0"/>
            <v:stroke on="f"/>
            <v:imagedata r:id="rId17" o:title=""/>
            <o:lock v:ext="edit" aspectratio="t"/>
            <w10:wrap type="none"/>
            <w10:anchorlock/>
          </v:shape>
        </w:pict>
      </w:r>
      <w:r>
        <w:rPr>
          <w:rFonts w:hint="eastAsia" w:ascii="仿宋" w:hAnsi="仿宋" w:eastAsia="仿宋" w:cs="宋体"/>
          <w:color w:val="000000"/>
          <w:kern w:val="2"/>
          <w:sz w:val="28"/>
          <w:szCs w:val="28"/>
          <w:lang w:val="en-US" w:eastAsia="zh-CN" w:bidi="ar-SA"/>
        </w:rPr>
        <w:t xml:space="preserve"> 称量食盐</w:t>
      </w:r>
      <w:bookmarkEnd w:id="5"/>
      <w:bookmarkStart w:id="6" w:name="选择题3"/>
      <w:bookmarkStart w:id="7" w:name="question_1127436740"/>
    </w:p>
    <w:bookmarkEnd w:id="6"/>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b/>
          <w:bCs/>
          <w:color w:val="000000"/>
          <w:kern w:val="2"/>
          <w:sz w:val="28"/>
          <w:szCs w:val="28"/>
          <w:lang w:val="en-US" w:eastAsia="zh-CN" w:bidi="ar-SA"/>
        </w:rPr>
      </w:pPr>
      <w:r>
        <w:rPr>
          <w:rFonts w:hint="eastAsia" w:ascii="仿宋" w:hAnsi="仿宋" w:eastAsia="仿宋" w:cs="宋体"/>
          <w:b/>
          <w:bCs/>
          <w:color w:val="000000"/>
          <w:kern w:val="2"/>
          <w:sz w:val="28"/>
          <w:szCs w:val="28"/>
          <w:lang w:val="en-US" w:eastAsia="zh-CN" w:bidi="ar-SA"/>
        </w:rPr>
        <w:t xml:space="preserve">4. 下列过程主要利用化学性质的是（        ） </w:t>
      </w:r>
    </w:p>
    <w:p>
      <w:pPr>
        <w:pStyle w:val="21"/>
        <w:keepNext w:val="0"/>
        <w:keepLines w:val="0"/>
        <w:pageBreakBefore w:val="0"/>
        <w:widowControl/>
        <w:tabs>
          <w:tab w:val="left" w:pos="3600"/>
        </w:tabs>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bookmarkStart w:id="8" w:name="bylh-option-2"/>
      <w:bookmarkStart w:id="9" w:name="bylh-option-container-2"/>
      <w:r>
        <w:rPr>
          <w:rFonts w:hint="eastAsia" w:ascii="仿宋" w:hAnsi="仿宋" w:eastAsia="仿宋" w:cs="宋体"/>
          <w:color w:val="000000"/>
          <w:kern w:val="2"/>
          <w:sz w:val="28"/>
          <w:szCs w:val="28"/>
          <w:lang w:val="en-US" w:eastAsia="zh-CN" w:bidi="ar-SA"/>
        </w:rPr>
        <w:t>A.利用潮汐力发电</w:t>
      </w:r>
      <w:bookmarkEnd w:id="8"/>
      <w:r>
        <w:rPr>
          <w:rFonts w:hint="eastAsia" w:ascii="仿宋" w:hAnsi="仿宋" w:eastAsia="仿宋" w:cs="宋体"/>
          <w:color w:val="000000"/>
          <w:kern w:val="2"/>
          <w:sz w:val="28"/>
          <w:szCs w:val="28"/>
          <w:lang w:val="en-US" w:eastAsia="zh-CN" w:bidi="ar-SA"/>
        </w:rPr>
        <w:t>。</w:t>
      </w:r>
      <w:r>
        <w:rPr>
          <w:rFonts w:hint="eastAsia" w:ascii="仿宋" w:hAnsi="仿宋" w:eastAsia="仿宋" w:cs="宋体"/>
          <w:color w:val="000000"/>
          <w:kern w:val="2"/>
          <w:sz w:val="28"/>
          <w:szCs w:val="28"/>
          <w:lang w:val="en-US" w:eastAsia="zh-CN" w:bidi="ar-SA"/>
        </w:rPr>
        <w:tab/>
      </w:r>
      <w:r>
        <w:rPr>
          <w:rFonts w:hint="eastAsia" w:ascii="仿宋" w:hAnsi="仿宋" w:eastAsia="仿宋" w:cs="宋体"/>
          <w:color w:val="000000"/>
          <w:kern w:val="2"/>
          <w:sz w:val="28"/>
          <w:szCs w:val="28"/>
          <w:lang w:val="en-US" w:eastAsia="zh-CN" w:bidi="ar-SA"/>
        </w:rPr>
        <w:t>B.用氢氧化钠作干燥剂。</w:t>
      </w:r>
    </w:p>
    <w:p>
      <w:pPr>
        <w:pStyle w:val="21"/>
        <w:keepNext w:val="0"/>
        <w:keepLines w:val="0"/>
        <w:pageBreakBefore w:val="0"/>
        <w:widowControl/>
        <w:tabs>
          <w:tab w:val="left" w:pos="3600"/>
        </w:tabs>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C.用熟石灰改良土壤酸性。</w:t>
      </w:r>
      <w:r>
        <w:rPr>
          <w:rFonts w:hint="eastAsia" w:ascii="仿宋" w:hAnsi="仿宋" w:eastAsia="仿宋" w:cs="宋体"/>
          <w:color w:val="000000"/>
          <w:kern w:val="2"/>
          <w:sz w:val="28"/>
          <w:szCs w:val="28"/>
          <w:lang w:val="en-US" w:eastAsia="zh-CN" w:bidi="ar-SA"/>
        </w:rPr>
        <w:tab/>
      </w:r>
      <w:r>
        <w:rPr>
          <w:rFonts w:hint="eastAsia" w:ascii="仿宋" w:hAnsi="仿宋" w:eastAsia="仿宋" w:cs="宋体"/>
          <w:color w:val="000000"/>
          <w:kern w:val="2"/>
          <w:sz w:val="28"/>
          <w:szCs w:val="28"/>
          <w:lang w:val="en-US" w:eastAsia="zh-CN" w:bidi="ar-SA"/>
        </w:rPr>
        <w:t>D.空气净化器除去空气污染物。</w:t>
      </w:r>
      <w:bookmarkEnd w:id="7"/>
      <w:bookmarkEnd w:id="9"/>
      <w:bookmarkStart w:id="10" w:name="question_2869622015"/>
    </w:p>
    <w:p>
      <w:pPr>
        <w:pStyle w:val="21"/>
        <w:keepNext w:val="0"/>
        <w:keepLines w:val="0"/>
        <w:pageBreakBefore w:val="0"/>
        <w:widowControl/>
        <w:tabs>
          <w:tab w:val="left" w:pos="3600"/>
        </w:tabs>
        <w:kinsoku/>
        <w:wordWrap/>
        <w:overflowPunct/>
        <w:topLinePunct w:val="0"/>
        <w:autoSpaceDE/>
        <w:autoSpaceDN/>
        <w:bidi w:val="0"/>
        <w:adjustRightInd/>
        <w:snapToGrid/>
        <w:spacing w:line="480" w:lineRule="exact"/>
        <w:textAlignment w:val="auto"/>
        <w:rPr>
          <w:rFonts w:hint="eastAsia" w:ascii="仿宋" w:hAnsi="仿宋" w:eastAsia="仿宋" w:cs="宋体"/>
          <w:b/>
          <w:bCs/>
          <w:color w:val="000000"/>
          <w:kern w:val="2"/>
          <w:sz w:val="28"/>
          <w:szCs w:val="28"/>
          <w:lang w:val="en-US" w:eastAsia="zh-CN" w:bidi="ar-SA"/>
        </w:rPr>
      </w:pPr>
      <w:r>
        <w:rPr>
          <w:rFonts w:hint="eastAsia" w:ascii="仿宋" w:hAnsi="仿宋" w:eastAsia="仿宋" w:cs="宋体"/>
          <w:b/>
          <w:bCs/>
          <w:color w:val="000000"/>
          <w:kern w:val="2"/>
          <w:sz w:val="28"/>
          <w:szCs w:val="28"/>
          <w:lang w:val="en-US" w:eastAsia="zh-CN" w:bidi="ar-SA"/>
        </w:rPr>
        <w:t xml:space="preserve">5. 下列诗句包含化学变化的是（    ） </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A.气蒸云梦泽，波撼岳阳城。《望洞庭湖赠张丞相》）</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B.欲渡黄河冰塞川，将登太行雪满山。（《行路难》）</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C.粉身碎骨浑不怕，要留清白在人间。（《石灰吟》）</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D.忽如一夜春风来，千树万树梨花开。（《白雪歌送武判官归京》）</w:t>
      </w:r>
      <w:bookmarkEnd w:id="10"/>
      <w:bookmarkStart w:id="11" w:name="选择题5"/>
      <w:bookmarkStart w:id="12" w:name="question_2469459711"/>
    </w:p>
    <w:bookmarkEnd w:id="11"/>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b/>
          <w:bCs/>
          <w:color w:val="000000"/>
          <w:kern w:val="2"/>
          <w:sz w:val="28"/>
          <w:szCs w:val="28"/>
          <w:lang w:val="en-US" w:eastAsia="zh-CN" w:bidi="ar-SA"/>
        </w:rPr>
      </w:pPr>
      <w:r>
        <w:rPr>
          <w:rFonts w:hint="eastAsia" w:ascii="仿宋" w:hAnsi="仿宋" w:eastAsia="仿宋" w:cs="宋体"/>
          <w:b/>
          <w:bCs/>
          <w:color w:val="000000"/>
          <w:kern w:val="2"/>
          <w:sz w:val="28"/>
          <w:szCs w:val="28"/>
          <w:lang w:val="en-US" w:eastAsia="zh-CN" w:bidi="ar-SA"/>
        </w:rPr>
        <w:t xml:space="preserve">6.小明整理出了空气成分的性质与用途的关系，其中错误的是（    ） </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A.氧气支持燃烧，常作宇宙航行中的重要燃料。</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B.氮气化学性质不活泼可用作焊接金属的保护气。</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C.二氧化碳可供给植物进行光合作用。</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D.稀有气体化学性质不活泼，可用作灯泡的填充气体</w:t>
      </w:r>
      <w:bookmarkEnd w:id="12"/>
      <w:bookmarkStart w:id="13" w:name="选择题6"/>
      <w:bookmarkStart w:id="14" w:name="question_1123439044"/>
      <w:r>
        <w:rPr>
          <w:rFonts w:hint="eastAsia" w:ascii="仿宋" w:hAnsi="仿宋" w:eastAsia="仿宋" w:cs="宋体"/>
          <w:color w:val="000000"/>
          <w:kern w:val="2"/>
          <w:sz w:val="28"/>
          <w:szCs w:val="28"/>
          <w:lang w:val="en-US" w:eastAsia="zh-CN" w:bidi="ar-SA"/>
        </w:rPr>
        <w:t>。</w:t>
      </w:r>
    </w:p>
    <w:bookmarkEnd w:id="13"/>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b/>
          <w:bCs/>
          <w:color w:val="000000"/>
          <w:kern w:val="2"/>
          <w:sz w:val="28"/>
          <w:szCs w:val="28"/>
          <w:lang w:val="en-US" w:eastAsia="zh-CN" w:bidi="ar-SA"/>
        </w:rPr>
        <w:t>7. “转化法”是一种重要的思想方法。下列实验没有利用转化法的是（        ）   </w:t>
      </w:r>
      <w:r>
        <w:rPr>
          <w:rFonts w:hint="eastAsia" w:ascii="仿宋" w:hAnsi="仿宋" w:eastAsia="仿宋" w:cs="宋体"/>
          <w:color w:val="000000"/>
          <w:kern w:val="2"/>
          <w:sz w:val="28"/>
          <w:szCs w:val="28"/>
          <w:lang w:val="en-US" w:eastAsia="zh-CN" w:bidi="ar-SA"/>
        </w:rPr>
        <w:t xml:space="preserve"> </w:t>
      </w:r>
    </w:p>
    <w:p>
      <w:pPr>
        <w:pStyle w:val="21"/>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A.</w:t>
      </w:r>
      <w:r>
        <w:rPr>
          <w:rFonts w:hint="eastAsia" w:ascii="仿宋" w:hAnsi="仿宋" w:eastAsia="仿宋" w:cs="宋体"/>
          <w:color w:val="000000"/>
          <w:kern w:val="2"/>
          <w:sz w:val="28"/>
          <w:szCs w:val="28"/>
          <w:lang w:val="en-US" w:eastAsia="zh-CN" w:bidi="ar-SA"/>
        </w:rPr>
        <w:pict>
          <v:shape id="_x0000_i1029" o:spt="75" type="#_x0000_t75" style="height:89.3pt;width:111.7pt;" filled="f" o:preferrelative="t" stroked="f" coordsize="21600,21600">
            <v:path/>
            <v:fill on="f" focussize="0,0"/>
            <v:stroke on="f"/>
            <v:imagedata r:id="rId18" o:title=""/>
            <o:lock v:ext="edit" aspectratio="t"/>
            <w10:wrap type="none"/>
            <w10:anchorlock/>
          </v:shape>
        </w:pict>
      </w:r>
      <w:r>
        <w:rPr>
          <w:rFonts w:hint="eastAsia" w:ascii="仿宋" w:hAnsi="仿宋" w:eastAsia="仿宋" w:cs="宋体"/>
          <w:color w:val="000000"/>
          <w:kern w:val="2"/>
          <w:sz w:val="28"/>
          <w:szCs w:val="28"/>
          <w:lang w:val="en-US" w:eastAsia="zh-CN" w:bidi="ar-SA"/>
        </w:rPr>
        <w:t xml:space="preserve"> 测定空气中氧气含量  B.</w:t>
      </w:r>
      <w:r>
        <w:rPr>
          <w:rFonts w:hint="eastAsia" w:ascii="仿宋" w:hAnsi="仿宋" w:eastAsia="仿宋" w:cs="宋体"/>
          <w:color w:val="000000"/>
          <w:kern w:val="2"/>
          <w:sz w:val="28"/>
          <w:szCs w:val="28"/>
          <w:lang w:val="en-US" w:eastAsia="zh-CN" w:bidi="ar-SA"/>
        </w:rPr>
        <w:pict>
          <v:shape id="_x0000_i1030" o:spt="75" type="#_x0000_t75" style="height:108.35pt;width:80.25pt;" filled="f" o:preferrelative="t" stroked="f" coordsize="21600,21600">
            <v:path/>
            <v:fill on="f" focussize="0,0"/>
            <v:stroke on="f"/>
            <v:imagedata r:id="rId19" o:title=""/>
            <o:lock v:ext="edit" aspectratio="t"/>
            <w10:wrap type="none"/>
            <w10:anchorlock/>
          </v:shape>
        </w:pict>
      </w:r>
      <w:r>
        <w:rPr>
          <w:rFonts w:hint="eastAsia" w:ascii="仿宋" w:hAnsi="仿宋" w:eastAsia="仿宋" w:cs="宋体"/>
          <w:color w:val="000000"/>
          <w:kern w:val="2"/>
          <w:sz w:val="28"/>
          <w:szCs w:val="28"/>
          <w:lang w:val="en-US" w:eastAsia="zh-CN" w:bidi="ar-SA"/>
        </w:rPr>
        <w:t xml:space="preserve"> 测石块的体积</w:t>
      </w:r>
    </w:p>
    <w:p>
      <w:pPr>
        <w:pStyle w:val="21"/>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C.</w:t>
      </w:r>
      <w:r>
        <w:rPr>
          <w:rFonts w:hint="eastAsia" w:ascii="仿宋" w:hAnsi="仿宋" w:eastAsia="仿宋" w:cs="宋体"/>
          <w:color w:val="000000"/>
          <w:kern w:val="2"/>
          <w:sz w:val="28"/>
          <w:szCs w:val="28"/>
          <w:lang w:val="en-US" w:eastAsia="zh-CN" w:bidi="ar-SA"/>
        </w:rPr>
        <w:pict>
          <v:shape id="_x0000_i1031" o:spt="75" type="#_x0000_t75" style="height:109.5pt;width:75.05pt;" filled="f" o:preferrelative="t" stroked="f" coordsize="21600,21600">
            <v:path/>
            <v:fill on="f" focussize="0,0"/>
            <v:stroke on="f"/>
            <v:imagedata r:id="rId20" o:title=""/>
            <o:lock v:ext="edit" aspectratio="t"/>
            <w10:wrap type="none"/>
            <w10:anchorlock/>
          </v:shape>
        </w:pict>
      </w:r>
      <w:r>
        <w:rPr>
          <w:rFonts w:hint="eastAsia" w:ascii="仿宋" w:hAnsi="仿宋" w:eastAsia="仿宋" w:cs="宋体"/>
          <w:color w:val="000000"/>
          <w:kern w:val="2"/>
          <w:sz w:val="28"/>
          <w:szCs w:val="28"/>
          <w:lang w:val="en-US" w:eastAsia="zh-CN" w:bidi="ar-SA"/>
        </w:rPr>
        <w:t xml:space="preserve"> 测量大气压强D.</w:t>
      </w:r>
      <w:r>
        <w:rPr>
          <w:rFonts w:hint="eastAsia" w:ascii="仿宋" w:hAnsi="仿宋" w:eastAsia="仿宋" w:cs="宋体"/>
          <w:color w:val="000000"/>
          <w:kern w:val="2"/>
          <w:sz w:val="28"/>
          <w:szCs w:val="28"/>
          <w:lang w:val="en-US" w:eastAsia="zh-CN" w:bidi="ar-SA"/>
        </w:rPr>
        <w:pict>
          <v:shape id="_x0000_i1032" o:spt="75" type="#_x0000_t75" style="height:102.75pt;width:86.25pt;" filled="f" o:preferrelative="t" stroked="f" coordsize="21600,21600">
            <v:path/>
            <v:fill on="f" focussize="0,0"/>
            <v:stroke on="f"/>
            <v:imagedata r:id="rId21" o:title=""/>
            <o:lock v:ext="edit" aspectratio="t"/>
            <w10:wrap type="none"/>
            <w10:anchorlock/>
          </v:shape>
        </w:pict>
      </w:r>
      <w:r>
        <w:rPr>
          <w:rFonts w:hint="eastAsia" w:ascii="仿宋" w:hAnsi="仿宋" w:eastAsia="仿宋" w:cs="宋体"/>
          <w:color w:val="000000"/>
          <w:kern w:val="2"/>
          <w:sz w:val="28"/>
          <w:szCs w:val="28"/>
          <w:lang w:val="en-US" w:eastAsia="zh-CN" w:bidi="ar-SA"/>
        </w:rPr>
        <w:t xml:space="preserve"> 探究影响固体溶解性的因素</w:t>
      </w:r>
    </w:p>
    <w:bookmarkEnd w:id="14"/>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b/>
          <w:bCs/>
          <w:color w:val="000000"/>
          <w:kern w:val="2"/>
          <w:sz w:val="28"/>
          <w:szCs w:val="28"/>
          <w:lang w:val="en-US" w:eastAsia="zh-CN" w:bidi="ar-SA"/>
        </w:rPr>
      </w:pPr>
      <w:bookmarkStart w:id="15" w:name="选择题7"/>
      <w:bookmarkStart w:id="16" w:name="question_2954803711"/>
      <w:r>
        <w:rPr>
          <w:rFonts w:hint="eastAsia" w:ascii="仿宋" w:hAnsi="仿宋" w:eastAsia="仿宋" w:cs="宋体"/>
          <w:b/>
          <w:bCs/>
          <w:color w:val="000000"/>
          <w:kern w:val="2"/>
          <w:sz w:val="28"/>
          <w:szCs w:val="28"/>
          <w:lang w:val="en-US" w:eastAsia="zh-CN" w:bidi="ar-SA"/>
        </w:rPr>
        <w:t> </w:t>
      </w:r>
      <w:bookmarkEnd w:id="15"/>
      <w:r>
        <w:rPr>
          <w:rFonts w:hint="eastAsia" w:ascii="仿宋" w:hAnsi="仿宋" w:eastAsia="仿宋" w:cs="宋体"/>
          <w:b/>
          <w:bCs/>
          <w:color w:val="000000"/>
          <w:kern w:val="2"/>
          <w:sz w:val="28"/>
          <w:szCs w:val="28"/>
          <w:lang w:val="en-US" w:eastAsia="zh-CN" w:bidi="ar-SA"/>
        </w:rPr>
        <w:t>8. 暖宝宝贴（主要成分为铁粉、木炭、食盐）的热量来源于铁粉的氧化。小涛同学设计使用暖宝宝贴来测定空气中氧气的含量，实验开始前的装置如图所示，实验后从量筒中流入玻璃瓶（容积为250ml）中的水的体积为45ml（铁粉生锈消耗的水忽略不计）。下列说法错误的是（    ）</w:t>
      </w:r>
    </w:p>
    <w:p>
      <w:pPr>
        <w:pStyle w:val="21"/>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pict>
          <v:shape id="_x0000_i1033" o:spt="75" alt="go题库" type="#_x0000_t75" style="height:148.5pt;width:156.75pt;" filled="f" o:preferrelative="t" stroked="f" coordsize="21600,21600">
            <v:path/>
            <v:fill on="f" focussize="0,0"/>
            <v:stroke on="f"/>
            <v:imagedata r:id="rId22" o:title="go题库"/>
            <o:lock v:ext="edit" aspectratio="t"/>
            <w10:wrap type="none"/>
            <w10:anchorlock/>
          </v:shape>
        </w:pict>
      </w:r>
      <w:r>
        <w:rPr>
          <w:rFonts w:hint="eastAsia" w:ascii="仿宋" w:hAnsi="仿宋" w:eastAsia="仿宋" w:cs="宋体"/>
          <w:color w:val="000000"/>
          <w:kern w:val="2"/>
          <w:sz w:val="28"/>
          <w:szCs w:val="28"/>
          <w:lang w:val="en-US" w:eastAsia="zh-CN" w:bidi="ar-SA"/>
        </w:rPr>
        <w:t xml:space="preserve"> </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default"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A.实验前必须检查装置的气密性。</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default"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B.通过本次实验数据测得空气中氧气的体积分数为18%。</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C.若实验测得空气中氧气体积分数偏低，可能是暖宝宝贴的使用数量不足。</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D.必须等温度计的读数恢复至实验前的温度后才能记录量筒内剩余水的体积。</w:t>
      </w:r>
    </w:p>
    <w:bookmarkEnd w:id="16"/>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bookmarkStart w:id="17" w:name="question_3242284228"/>
      <w:r>
        <w:rPr>
          <w:rFonts w:hint="eastAsia" w:ascii="仿宋" w:hAnsi="仿宋" w:eastAsia="仿宋" w:cs="宋体"/>
          <w:b/>
          <w:bCs/>
          <w:color w:val="000000"/>
          <w:kern w:val="2"/>
          <w:sz w:val="28"/>
          <w:szCs w:val="28"/>
          <w:lang w:val="en-US" w:eastAsia="zh-CN" w:bidi="ar-SA"/>
        </w:rPr>
        <w:t>9.下列关于化学变化和物理变化的说法中，正确的是（        ）</w:t>
      </w:r>
      <w:r>
        <w:rPr>
          <w:rFonts w:hint="eastAsia" w:ascii="仿宋" w:hAnsi="仿宋" w:eastAsia="仿宋" w:cs="宋体"/>
          <w:color w:val="000000"/>
          <w:kern w:val="2"/>
          <w:sz w:val="28"/>
          <w:szCs w:val="28"/>
          <w:lang w:val="en-US" w:eastAsia="zh-CN" w:bidi="ar-SA"/>
        </w:rPr>
        <w:t xml:space="preserve"> </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A.在物理变化过程中一定发生化学变化。</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B.物质发生化学变化后一定有新物质生成。</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C.物质有发光和放热现象产生就一定属于化学变化。</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D.不加热就能发生的变化一定是物理变化，需要加热才能发生的变化一定是化学变化。</w:t>
      </w:r>
      <w:bookmarkEnd w:id="17"/>
      <w:bookmarkStart w:id="18" w:name="选择题9"/>
      <w:bookmarkStart w:id="19" w:name="question_1522158276"/>
      <w:r>
        <w:rPr>
          <w:rFonts w:hint="eastAsia" w:ascii="仿宋" w:hAnsi="仿宋" w:eastAsia="仿宋" w:cs="宋体"/>
          <w:color w:val="000000"/>
          <w:kern w:val="2"/>
          <w:sz w:val="28"/>
          <w:szCs w:val="28"/>
          <w:lang w:val="en-US" w:eastAsia="zh-CN" w:bidi="ar-SA"/>
        </w:rPr>
        <w:t> </w:t>
      </w:r>
    </w:p>
    <w:bookmarkEnd w:id="18"/>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b/>
          <w:bCs/>
          <w:color w:val="000000"/>
          <w:kern w:val="2"/>
          <w:sz w:val="28"/>
          <w:szCs w:val="28"/>
          <w:lang w:val="en-US" w:eastAsia="zh-CN" w:bidi="ar-SA"/>
        </w:rPr>
      </w:pPr>
      <w:r>
        <w:rPr>
          <w:rFonts w:hint="eastAsia" w:ascii="仿宋" w:hAnsi="仿宋" w:eastAsia="仿宋" w:cs="宋体"/>
          <w:b/>
          <w:bCs/>
          <w:color w:val="000000"/>
          <w:kern w:val="2"/>
          <w:sz w:val="28"/>
          <w:szCs w:val="28"/>
          <w:lang w:val="en-US" w:eastAsia="zh-CN" w:bidi="ar-SA"/>
        </w:rPr>
        <w:t>10.同学编写的化学小报中有如下标题，其中某标题中文章的主要内容是二氧化碳，该标题可能是（        ）</w:t>
      </w:r>
    </w:p>
    <w:p>
      <w:pPr>
        <w:pStyle w:val="21"/>
        <w:keepNext w:val="0"/>
        <w:keepLines w:val="0"/>
        <w:pageBreakBefore w:val="0"/>
        <w:widowControl/>
        <w:tabs>
          <w:tab w:val="left" w:pos="3600"/>
        </w:tabs>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A.</w:t>
      </w:r>
      <w:r>
        <w:rPr>
          <w:rFonts w:hint="eastAsia" w:ascii="仿宋" w:hAnsi="仿宋" w:eastAsia="仿宋" w:cs="宋体"/>
          <w:color w:val="000000"/>
          <w:kern w:val="2"/>
          <w:sz w:val="28"/>
          <w:szCs w:val="28"/>
          <w:lang w:val="en-US" w:eastAsia="zh-CN" w:bidi="ar-SA"/>
        </w:rPr>
        <w:pict>
          <v:shape id="_x0000_i1034" o:spt="75" type="#_x0000_t75" style="height:17.35pt;width:26.2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m:rPr&gt;&lt;m:scr m:val=&quot;roman&quot;/&gt;&lt;/m:rPr&gt;&lt;w:rPr/&gt;&lt;m:t&gt;PM2.5&lt;/m:t&gt;&lt;/m:r&gt;&lt;/m:oMath&gt;&lt;/m:oMathPara&gt;&lt;/w:p&gt;&lt;/wx:sect&gt;&lt;/w:body&gt;&lt;/w:wordDocument&gt;">
            <v:path/>
            <v:fill on="f" focussize="0,0"/>
            <v:stroke on="f"/>
            <v:imagedata r:id="rId23" o:title=""/>
            <o:lock v:ext="edit" aspectratio="f"/>
            <w10:wrap type="none"/>
            <w10:anchorlock/>
          </v:shape>
        </w:pict>
      </w:r>
      <w:r>
        <w:rPr>
          <w:rFonts w:hint="eastAsia" w:ascii="仿宋" w:hAnsi="仿宋" w:eastAsia="仿宋" w:cs="宋体"/>
          <w:color w:val="000000"/>
          <w:kern w:val="2"/>
          <w:sz w:val="28"/>
          <w:szCs w:val="28"/>
          <w:lang w:val="en-US" w:eastAsia="zh-CN" w:bidi="ar-SA"/>
        </w:rPr>
        <w:t>与雾霾天气。</w:t>
      </w:r>
      <w:r>
        <w:rPr>
          <w:rFonts w:hint="eastAsia" w:ascii="仿宋" w:hAnsi="仿宋" w:eastAsia="仿宋" w:cs="宋体"/>
          <w:color w:val="000000"/>
          <w:kern w:val="2"/>
          <w:sz w:val="28"/>
          <w:szCs w:val="28"/>
          <w:lang w:val="en-US" w:eastAsia="zh-CN" w:bidi="ar-SA"/>
        </w:rPr>
        <w:tab/>
      </w:r>
      <w:r>
        <w:rPr>
          <w:rFonts w:hint="eastAsia" w:ascii="仿宋" w:hAnsi="仿宋" w:eastAsia="仿宋" w:cs="宋体"/>
          <w:color w:val="000000"/>
          <w:kern w:val="2"/>
          <w:sz w:val="28"/>
          <w:szCs w:val="28"/>
          <w:lang w:val="en-US" w:eastAsia="zh-CN" w:bidi="ar-SA"/>
        </w:rPr>
        <w:t>B.温室效应的主角。</w:t>
      </w:r>
    </w:p>
    <w:p>
      <w:pPr>
        <w:pStyle w:val="21"/>
        <w:keepNext w:val="0"/>
        <w:keepLines w:val="0"/>
        <w:pageBreakBefore w:val="0"/>
        <w:widowControl/>
        <w:tabs>
          <w:tab w:val="left" w:pos="3600"/>
        </w:tabs>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C.空气污染的罪魁祸首。</w:t>
      </w:r>
      <w:r>
        <w:rPr>
          <w:rFonts w:hint="eastAsia" w:ascii="仿宋" w:hAnsi="仿宋" w:eastAsia="仿宋" w:cs="宋体"/>
          <w:color w:val="000000"/>
          <w:kern w:val="2"/>
          <w:sz w:val="28"/>
          <w:szCs w:val="28"/>
          <w:lang w:val="en-US" w:eastAsia="zh-CN" w:bidi="ar-SA"/>
        </w:rPr>
        <w:tab/>
      </w:r>
      <w:r>
        <w:rPr>
          <w:rFonts w:hint="eastAsia" w:ascii="仿宋" w:hAnsi="仿宋" w:eastAsia="仿宋" w:cs="宋体"/>
          <w:color w:val="000000"/>
          <w:kern w:val="2"/>
          <w:sz w:val="28"/>
          <w:szCs w:val="28"/>
          <w:lang w:val="en-US" w:eastAsia="zh-CN" w:bidi="ar-SA"/>
        </w:rPr>
        <w:t>D.在通风不良的室内使用煤炉。</w:t>
      </w:r>
      <w:bookmarkEnd w:id="19"/>
      <w:bookmarkStart w:id="20" w:name="question_3379660799"/>
    </w:p>
    <w:p>
      <w:pPr>
        <w:pStyle w:val="21"/>
        <w:keepNext w:val="0"/>
        <w:keepLines w:val="0"/>
        <w:pageBreakBefore w:val="0"/>
        <w:widowControl/>
        <w:tabs>
          <w:tab w:val="left" w:pos="3600"/>
        </w:tabs>
        <w:kinsoku/>
        <w:wordWrap/>
        <w:overflowPunct/>
        <w:topLinePunct w:val="0"/>
        <w:autoSpaceDE/>
        <w:autoSpaceDN/>
        <w:bidi w:val="0"/>
        <w:adjustRightInd/>
        <w:snapToGrid/>
        <w:spacing w:line="480" w:lineRule="exact"/>
        <w:textAlignment w:val="auto"/>
        <w:rPr>
          <w:rFonts w:hint="eastAsia" w:ascii="仿宋" w:hAnsi="仿宋" w:eastAsia="仿宋" w:cs="宋体"/>
          <w:b/>
          <w:bCs/>
          <w:color w:val="000000"/>
          <w:kern w:val="2"/>
          <w:sz w:val="28"/>
          <w:szCs w:val="28"/>
          <w:lang w:val="en-US" w:eastAsia="zh-CN" w:bidi="ar-SA"/>
        </w:rPr>
      </w:pPr>
      <w:r>
        <w:rPr>
          <w:rFonts w:hint="eastAsia" w:ascii="仿宋" w:hAnsi="仿宋" w:eastAsia="仿宋" w:cs="宋体"/>
          <w:b/>
          <w:bCs/>
          <w:color w:val="000000"/>
          <w:kern w:val="2"/>
          <w:sz w:val="28"/>
          <w:szCs w:val="28"/>
          <w:lang w:val="en-US" w:eastAsia="zh-CN" w:bidi="ar-SA"/>
        </w:rPr>
        <w:t xml:space="preserve">11. 空气中含量最多的气体是（     ） </w:t>
      </w:r>
    </w:p>
    <w:p>
      <w:pPr>
        <w:pStyle w:val="21"/>
        <w:keepNext w:val="0"/>
        <w:keepLines w:val="0"/>
        <w:pageBreakBefore w:val="0"/>
        <w:widowControl/>
        <w:tabs>
          <w:tab w:val="left" w:pos="1800"/>
          <w:tab w:val="left" w:pos="3600"/>
          <w:tab w:val="left" w:pos="5400"/>
        </w:tabs>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A.氧气</w:t>
      </w:r>
      <w:r>
        <w:rPr>
          <w:rFonts w:hint="eastAsia" w:ascii="仿宋" w:hAnsi="仿宋" w:eastAsia="仿宋" w:cs="宋体"/>
          <w:color w:val="000000"/>
          <w:kern w:val="2"/>
          <w:sz w:val="28"/>
          <w:szCs w:val="28"/>
          <w:lang w:val="en-US" w:eastAsia="zh-CN" w:bidi="ar-SA"/>
        </w:rPr>
        <w:tab/>
      </w:r>
      <w:r>
        <w:rPr>
          <w:rFonts w:hint="eastAsia" w:ascii="仿宋" w:hAnsi="仿宋" w:eastAsia="仿宋" w:cs="宋体"/>
          <w:color w:val="000000"/>
          <w:kern w:val="2"/>
          <w:sz w:val="28"/>
          <w:szCs w:val="28"/>
          <w:lang w:val="en-US" w:eastAsia="zh-CN" w:bidi="ar-SA"/>
        </w:rPr>
        <w:t>B.氮气</w:t>
      </w:r>
      <w:r>
        <w:rPr>
          <w:rFonts w:hint="eastAsia" w:ascii="仿宋" w:hAnsi="仿宋" w:eastAsia="仿宋" w:cs="宋体"/>
          <w:color w:val="000000"/>
          <w:kern w:val="2"/>
          <w:sz w:val="28"/>
          <w:szCs w:val="28"/>
          <w:lang w:val="en-US" w:eastAsia="zh-CN" w:bidi="ar-SA"/>
        </w:rPr>
        <w:tab/>
      </w:r>
      <w:r>
        <w:rPr>
          <w:rFonts w:hint="eastAsia" w:ascii="仿宋" w:hAnsi="仿宋" w:eastAsia="仿宋" w:cs="宋体"/>
          <w:color w:val="000000"/>
          <w:kern w:val="2"/>
          <w:sz w:val="28"/>
          <w:szCs w:val="28"/>
          <w:lang w:val="en-US" w:eastAsia="zh-CN" w:bidi="ar-SA"/>
        </w:rPr>
        <w:t>C.水蒸气</w:t>
      </w:r>
      <w:r>
        <w:rPr>
          <w:rFonts w:hint="eastAsia" w:ascii="仿宋" w:hAnsi="仿宋" w:eastAsia="仿宋" w:cs="宋体"/>
          <w:color w:val="000000"/>
          <w:kern w:val="2"/>
          <w:sz w:val="28"/>
          <w:szCs w:val="28"/>
          <w:lang w:val="en-US" w:eastAsia="zh-CN" w:bidi="ar-SA"/>
        </w:rPr>
        <w:tab/>
      </w:r>
      <w:r>
        <w:rPr>
          <w:rFonts w:hint="eastAsia" w:ascii="仿宋" w:hAnsi="仿宋" w:eastAsia="仿宋" w:cs="宋体"/>
          <w:color w:val="000000"/>
          <w:kern w:val="2"/>
          <w:sz w:val="28"/>
          <w:szCs w:val="28"/>
          <w:lang w:val="en-US" w:eastAsia="zh-CN" w:bidi="ar-SA"/>
        </w:rPr>
        <w:t>D.二氧化碳</w:t>
      </w:r>
    </w:p>
    <w:bookmarkEnd w:id="20"/>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b/>
          <w:bCs/>
          <w:color w:val="000000"/>
          <w:kern w:val="2"/>
          <w:sz w:val="28"/>
          <w:szCs w:val="28"/>
          <w:lang w:val="en-US" w:eastAsia="zh-CN" w:bidi="ar-SA"/>
        </w:rPr>
      </w:pPr>
      <w:bookmarkStart w:id="21" w:name="选择题11"/>
      <w:bookmarkStart w:id="22" w:name="question_3470543812"/>
      <w:r>
        <w:rPr>
          <w:rFonts w:hint="eastAsia" w:ascii="仿宋" w:hAnsi="仿宋" w:eastAsia="仿宋" w:cs="宋体"/>
          <w:b/>
          <w:bCs/>
          <w:color w:val="000000"/>
          <w:kern w:val="2"/>
          <w:sz w:val="28"/>
          <w:szCs w:val="28"/>
          <w:lang w:val="en-US" w:eastAsia="zh-CN" w:bidi="ar-SA"/>
        </w:rPr>
        <w:t> </w:t>
      </w:r>
      <w:bookmarkEnd w:id="21"/>
      <w:r>
        <w:rPr>
          <w:rFonts w:hint="eastAsia" w:ascii="仿宋" w:hAnsi="仿宋" w:eastAsia="仿宋" w:cs="宋体"/>
          <w:b/>
          <w:bCs/>
          <w:color w:val="000000"/>
          <w:kern w:val="2"/>
          <w:sz w:val="28"/>
          <w:szCs w:val="28"/>
          <w:lang w:val="en-US" w:eastAsia="zh-CN" w:bidi="ar-SA"/>
        </w:rPr>
        <w:t xml:space="preserve">12.下列有关空气成分的说法错误的是（        ） </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A.利用氦气可制作霓虹灯。</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B.食品包装中充入氮气用来防腐。</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C.铁在空气中能燃烧。</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D.敞口放置在空气中的饼干变软是因为吸收了空气中的水蒸气。</w:t>
      </w:r>
    </w:p>
    <w:bookmarkEnd w:id="22"/>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b/>
          <w:bCs/>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 xml:space="preserve"> </w:t>
      </w:r>
      <w:r>
        <w:rPr>
          <w:rFonts w:hint="eastAsia" w:ascii="仿宋" w:hAnsi="仿宋" w:eastAsia="仿宋" w:cs="宋体"/>
          <w:b/>
          <w:bCs/>
          <w:color w:val="000000"/>
          <w:kern w:val="2"/>
          <w:sz w:val="28"/>
          <w:szCs w:val="28"/>
          <w:lang w:val="en-US" w:eastAsia="zh-CN" w:bidi="ar-SA"/>
        </w:rPr>
        <w:t xml:space="preserve">二、填空题 （本题共计 6小题 ，共计29分 ） </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b/>
          <w:bCs/>
          <w:color w:val="000000"/>
          <w:kern w:val="2"/>
          <w:sz w:val="28"/>
          <w:szCs w:val="28"/>
          <w:lang w:val="en-US" w:eastAsia="zh-CN" w:bidi="ar-SA"/>
        </w:rPr>
      </w:pPr>
      <w:bookmarkStart w:id="23" w:name="填空题0"/>
      <w:bookmarkStart w:id="24" w:name="question_2972055295"/>
      <w:r>
        <w:rPr>
          <w:rFonts w:hint="eastAsia" w:ascii="仿宋" w:hAnsi="仿宋" w:eastAsia="仿宋" w:cs="宋体"/>
          <w:b/>
          <w:bCs/>
          <w:color w:val="000000"/>
          <w:kern w:val="2"/>
          <w:sz w:val="28"/>
          <w:szCs w:val="28"/>
          <w:lang w:val="en-US" w:eastAsia="zh-CN" w:bidi="ar-SA"/>
        </w:rPr>
        <w:t> </w:t>
      </w:r>
      <w:bookmarkEnd w:id="23"/>
      <w:r>
        <w:rPr>
          <w:rFonts w:hint="eastAsia" w:ascii="仿宋" w:hAnsi="仿宋" w:eastAsia="仿宋" w:cs="宋体"/>
          <w:b/>
          <w:bCs/>
          <w:color w:val="000000"/>
          <w:kern w:val="2"/>
          <w:sz w:val="28"/>
          <w:szCs w:val="28"/>
          <w:lang w:val="en-US" w:eastAsia="zh-CN" w:bidi="ar-SA"/>
        </w:rPr>
        <w:t>13.在点燃蜡烛时，小红发现有一根烛芯沾有食盐的蜡烛比普通蜡烛燃烧的时间长一些．请你与小红一起探究，并回答相关问题．</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[提出问题]盐是否能延长蜡烛的燃烧时间？</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[猜    想]一定量的食盐可延长蜡烛的燃烧时间；</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[实验探究]</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实验一  探究不同量的食盐对蜡烛燃烧时间的影响</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实验方案：取6支相同的蜡烛，在其中5支的烛芯周围分别放入不同量的食盐，另1支作对照实验，分别测定它们的燃烧时间。</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实验结果：</w:t>
      </w:r>
    </w:p>
    <w:tbl>
      <w:tblPr>
        <w:tblStyle w:val="22"/>
        <w:tblW w:w="75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1"/>
        <w:gridCol w:w="740"/>
        <w:gridCol w:w="740"/>
        <w:gridCol w:w="740"/>
        <w:gridCol w:w="740"/>
        <w:gridCol w:w="740"/>
        <w:gridCol w:w="1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11" w:type="dxa"/>
          </w:tcPr>
          <w:p>
            <w:pPr>
              <w:pStyle w:val="21"/>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食盐质量（克）</w:t>
            </w:r>
          </w:p>
        </w:tc>
        <w:tc>
          <w:tcPr>
            <w:tcW w:w="740" w:type="dxa"/>
          </w:tcPr>
          <w:p>
            <w:pPr>
              <w:pStyle w:val="21"/>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0</w:t>
            </w:r>
          </w:p>
        </w:tc>
        <w:tc>
          <w:tcPr>
            <w:tcW w:w="740" w:type="dxa"/>
          </w:tcPr>
          <w:p>
            <w:pPr>
              <w:pStyle w:val="21"/>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0.1</w:t>
            </w:r>
          </w:p>
        </w:tc>
        <w:tc>
          <w:tcPr>
            <w:tcW w:w="740" w:type="dxa"/>
          </w:tcPr>
          <w:p>
            <w:pPr>
              <w:pStyle w:val="21"/>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0.5</w:t>
            </w:r>
          </w:p>
        </w:tc>
        <w:tc>
          <w:tcPr>
            <w:tcW w:w="740" w:type="dxa"/>
          </w:tcPr>
          <w:p>
            <w:pPr>
              <w:pStyle w:val="21"/>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0.7</w:t>
            </w:r>
          </w:p>
        </w:tc>
        <w:tc>
          <w:tcPr>
            <w:tcW w:w="740" w:type="dxa"/>
          </w:tcPr>
          <w:p>
            <w:pPr>
              <w:pStyle w:val="21"/>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0.9</w:t>
            </w:r>
          </w:p>
        </w:tc>
        <w:tc>
          <w:tcPr>
            <w:tcW w:w="1520" w:type="dxa"/>
          </w:tcPr>
          <w:p>
            <w:pPr>
              <w:pStyle w:val="21"/>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11" w:type="dxa"/>
          </w:tcPr>
          <w:p>
            <w:pPr>
              <w:pStyle w:val="21"/>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燃烧时间（分钟）</w:t>
            </w:r>
          </w:p>
        </w:tc>
        <w:tc>
          <w:tcPr>
            <w:tcW w:w="740" w:type="dxa"/>
          </w:tcPr>
          <w:p>
            <w:pPr>
              <w:pStyle w:val="21"/>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10</w:t>
            </w:r>
          </w:p>
        </w:tc>
        <w:tc>
          <w:tcPr>
            <w:tcW w:w="740" w:type="dxa"/>
          </w:tcPr>
          <w:p>
            <w:pPr>
              <w:pStyle w:val="21"/>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15</w:t>
            </w:r>
          </w:p>
        </w:tc>
        <w:tc>
          <w:tcPr>
            <w:tcW w:w="740" w:type="dxa"/>
          </w:tcPr>
          <w:p>
            <w:pPr>
              <w:pStyle w:val="21"/>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18</w:t>
            </w:r>
          </w:p>
        </w:tc>
        <w:tc>
          <w:tcPr>
            <w:tcW w:w="740" w:type="dxa"/>
          </w:tcPr>
          <w:p>
            <w:pPr>
              <w:pStyle w:val="21"/>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23</w:t>
            </w:r>
          </w:p>
        </w:tc>
        <w:tc>
          <w:tcPr>
            <w:tcW w:w="740" w:type="dxa"/>
          </w:tcPr>
          <w:p>
            <w:pPr>
              <w:pStyle w:val="21"/>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25</w:t>
            </w:r>
          </w:p>
        </w:tc>
        <w:tc>
          <w:tcPr>
            <w:tcW w:w="1520" w:type="dxa"/>
          </w:tcPr>
          <w:p>
            <w:pPr>
              <w:pStyle w:val="21"/>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11" w:type="dxa"/>
          </w:tcPr>
          <w:p>
            <w:pPr>
              <w:pStyle w:val="21"/>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燃烧稳定性</w:t>
            </w:r>
          </w:p>
        </w:tc>
        <w:tc>
          <w:tcPr>
            <w:tcW w:w="740" w:type="dxa"/>
          </w:tcPr>
          <w:p>
            <w:pPr>
              <w:pStyle w:val="21"/>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正常</w:t>
            </w:r>
          </w:p>
        </w:tc>
        <w:tc>
          <w:tcPr>
            <w:tcW w:w="740" w:type="dxa"/>
          </w:tcPr>
          <w:p>
            <w:pPr>
              <w:pStyle w:val="21"/>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正常</w:t>
            </w:r>
          </w:p>
        </w:tc>
        <w:tc>
          <w:tcPr>
            <w:tcW w:w="740" w:type="dxa"/>
          </w:tcPr>
          <w:p>
            <w:pPr>
              <w:pStyle w:val="21"/>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正常</w:t>
            </w:r>
          </w:p>
        </w:tc>
        <w:tc>
          <w:tcPr>
            <w:tcW w:w="740" w:type="dxa"/>
          </w:tcPr>
          <w:p>
            <w:pPr>
              <w:pStyle w:val="21"/>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正常</w:t>
            </w:r>
          </w:p>
        </w:tc>
        <w:tc>
          <w:tcPr>
            <w:tcW w:w="740" w:type="dxa"/>
          </w:tcPr>
          <w:p>
            <w:pPr>
              <w:pStyle w:val="21"/>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易灭</w:t>
            </w:r>
          </w:p>
        </w:tc>
        <w:tc>
          <w:tcPr>
            <w:tcW w:w="1520" w:type="dxa"/>
          </w:tcPr>
          <w:p>
            <w:pPr>
              <w:pStyle w:val="21"/>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极易灭</w:t>
            </w:r>
          </w:p>
        </w:tc>
      </w:tr>
    </w:tbl>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实验结论：从所得实验结果可初步分析出两点结论：</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 xml:space="preserve">① </w:t>
      </w:r>
      <w:r>
        <w:rPr>
          <w:rFonts w:hint="eastAsia" w:ascii="仿宋" w:hAnsi="仿宋" w:eastAsia="仿宋" w:cs="宋体"/>
          <w:color w:val="000000"/>
          <w:kern w:val="2"/>
          <w:sz w:val="28"/>
          <w:szCs w:val="28"/>
          <w:u w:val="single"/>
          <w:lang w:val="en-US" w:eastAsia="zh-CN" w:bidi="ar-SA"/>
        </w:rPr>
        <w:t xml:space="preserve">                                                </w:t>
      </w:r>
      <w:r>
        <w:rPr>
          <w:rFonts w:hint="eastAsia" w:ascii="仿宋" w:hAnsi="仿宋" w:eastAsia="仿宋" w:cs="宋体"/>
          <w:color w:val="000000"/>
          <w:kern w:val="2"/>
          <w:sz w:val="28"/>
          <w:szCs w:val="28"/>
          <w:lang w:val="en-US" w:eastAsia="zh-CN" w:bidi="ar-SA"/>
        </w:rPr>
        <w:t>；</w:t>
      </w:r>
    </w:p>
    <w:p>
      <w:pPr>
        <w:pStyle w:val="21"/>
        <w:keepNext w:val="0"/>
        <w:keepLines w:val="0"/>
        <w:pageBreakBefore w:val="0"/>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②</w:t>
      </w:r>
      <w:r>
        <w:rPr>
          <w:rFonts w:hint="eastAsia" w:ascii="仿宋" w:hAnsi="仿宋" w:eastAsia="仿宋" w:cs="宋体"/>
          <w:color w:val="000000"/>
          <w:kern w:val="2"/>
          <w:sz w:val="28"/>
          <w:szCs w:val="28"/>
          <w:u w:val="single"/>
          <w:lang w:val="en-US" w:eastAsia="zh-CN" w:bidi="ar-SA"/>
        </w:rPr>
        <w:t xml:space="preserve">                                                  </w:t>
      </w:r>
      <w:r>
        <w:rPr>
          <w:rFonts w:hint="eastAsia" w:ascii="仿宋" w:hAnsi="仿宋" w:eastAsia="仿宋" w:cs="宋体"/>
          <w:color w:val="000000"/>
          <w:kern w:val="2"/>
          <w:sz w:val="28"/>
          <w:szCs w:val="28"/>
          <w:lang w:val="en-US" w:eastAsia="zh-CN" w:bidi="ar-SA"/>
        </w:rPr>
        <w:t>；</w:t>
      </w:r>
    </w:p>
    <w:p>
      <w:pPr>
        <w:pStyle w:val="21"/>
        <w:keepNext w:val="0"/>
        <w:keepLines w:val="0"/>
        <w:pageBreakBefore w:val="0"/>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实验反思：</w:t>
      </w:r>
    </w:p>
    <w:p>
      <w:pPr>
        <w:pStyle w:val="21"/>
        <w:keepNext w:val="0"/>
        <w:keepLines w:val="0"/>
        <w:pageBreakBefore w:val="0"/>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①此实验方案还存在一些问题值得进一步研究，如（至少写出一点）：</w:t>
      </w:r>
      <w:r>
        <w:rPr>
          <w:rFonts w:hint="eastAsia" w:ascii="仿宋" w:hAnsi="仿宋" w:eastAsia="仿宋" w:cs="宋体"/>
          <w:color w:val="000000"/>
          <w:kern w:val="2"/>
          <w:sz w:val="28"/>
          <w:szCs w:val="28"/>
          <w:u w:val="single"/>
          <w:lang w:val="en-US" w:eastAsia="zh-CN" w:bidi="ar-SA"/>
        </w:rPr>
        <w:t xml:space="preserve">                                                           </w:t>
      </w:r>
      <w:r>
        <w:rPr>
          <w:rFonts w:hint="eastAsia" w:ascii="仿宋" w:hAnsi="仿宋" w:eastAsia="仿宋" w:cs="宋体"/>
          <w:color w:val="000000"/>
          <w:kern w:val="2"/>
          <w:sz w:val="28"/>
          <w:szCs w:val="28"/>
          <w:lang w:val="en-US" w:eastAsia="zh-CN" w:bidi="ar-SA"/>
        </w:rPr>
        <w:t>；</w:t>
      </w:r>
    </w:p>
    <w:p>
      <w:pPr>
        <w:pStyle w:val="21"/>
        <w:keepNext w:val="0"/>
        <w:keepLines w:val="0"/>
        <w:pageBreakBefore w:val="0"/>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②你认为此实验结果有什么实际应用价值：</w:t>
      </w:r>
      <w:r>
        <w:rPr>
          <w:rFonts w:hint="eastAsia" w:ascii="仿宋" w:hAnsi="仿宋" w:eastAsia="仿宋" w:cs="宋体"/>
          <w:color w:val="000000"/>
          <w:kern w:val="2"/>
          <w:sz w:val="28"/>
          <w:szCs w:val="28"/>
          <w:u w:val="single"/>
          <w:lang w:val="en-US" w:eastAsia="zh-CN" w:bidi="ar-SA"/>
        </w:rPr>
        <w:t xml:space="preserve">                         </w:t>
      </w:r>
      <w:r>
        <w:rPr>
          <w:rFonts w:hint="eastAsia" w:ascii="仿宋" w:hAnsi="仿宋" w:eastAsia="仿宋" w:cs="宋体"/>
          <w:color w:val="000000"/>
          <w:kern w:val="2"/>
          <w:sz w:val="28"/>
          <w:szCs w:val="28"/>
          <w:lang w:val="en-US" w:eastAsia="zh-CN" w:bidi="ar-SA"/>
        </w:rPr>
        <w:t>；</w:t>
      </w:r>
    </w:p>
    <w:bookmarkEnd w:id="24"/>
    <w:p>
      <w:pPr>
        <w:pStyle w:val="21"/>
        <w:keepNext w:val="0"/>
        <w:keepLines w:val="0"/>
        <w:pageBreakBefore w:val="0"/>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bookmarkStart w:id="25" w:name="question_1576825343"/>
      <w:r>
        <w:rPr>
          <w:rFonts w:hint="eastAsia" w:ascii="仿宋" w:hAnsi="仿宋" w:eastAsia="仿宋" w:cs="宋体"/>
          <w:color w:val="000000"/>
          <w:kern w:val="2"/>
          <w:sz w:val="28"/>
          <w:szCs w:val="28"/>
          <w:lang w:val="en-US" w:eastAsia="zh-CN" w:bidi="ar-SA"/>
        </w:rPr>
        <w:t xml:space="preserve">14.物理变化与化学变化的本质区别是________，化学变化中通常伴随着________、________、________、________、________等现象。 </w:t>
      </w:r>
    </w:p>
    <w:bookmarkEnd w:id="25"/>
    <w:p>
      <w:pPr>
        <w:pStyle w:val="21"/>
        <w:keepNext w:val="0"/>
        <w:keepLines w:val="0"/>
        <w:pageBreakBefore w:val="0"/>
        <w:kinsoku/>
        <w:wordWrap/>
        <w:overflowPunct/>
        <w:topLinePunct w:val="0"/>
        <w:autoSpaceDE/>
        <w:autoSpaceDN/>
        <w:bidi w:val="0"/>
        <w:adjustRightInd/>
        <w:snapToGrid/>
        <w:spacing w:line="480" w:lineRule="exact"/>
        <w:textAlignment w:val="auto"/>
        <w:rPr>
          <w:rFonts w:hint="eastAsia" w:ascii="仿宋" w:hAnsi="仿宋" w:eastAsia="仿宋" w:cs="宋体"/>
          <w:b/>
          <w:bCs/>
          <w:color w:val="000000"/>
          <w:kern w:val="2"/>
          <w:sz w:val="28"/>
          <w:szCs w:val="28"/>
          <w:lang w:val="en-US" w:eastAsia="zh-CN" w:bidi="ar-SA"/>
        </w:rPr>
      </w:pPr>
      <w:bookmarkStart w:id="26" w:name="question_426017791"/>
      <w:r>
        <w:rPr>
          <w:rFonts w:hint="eastAsia" w:ascii="仿宋" w:hAnsi="仿宋" w:eastAsia="仿宋" w:cs="宋体"/>
          <w:color w:val="000000"/>
          <w:kern w:val="2"/>
          <w:sz w:val="28"/>
          <w:szCs w:val="28"/>
          <w:lang w:val="en-US" w:eastAsia="zh-CN" w:bidi="ar-SA"/>
        </w:rPr>
        <w:t>15.</w:t>
      </w:r>
      <w:r>
        <w:rPr>
          <w:rFonts w:hint="eastAsia" w:ascii="仿宋" w:hAnsi="仿宋" w:eastAsia="仿宋" w:cs="宋体"/>
          <w:b/>
          <w:bCs/>
          <w:color w:val="000000"/>
          <w:kern w:val="2"/>
          <w:sz w:val="28"/>
          <w:szCs w:val="28"/>
          <w:lang w:val="en-US" w:eastAsia="zh-CN" w:bidi="ar-SA"/>
        </w:rPr>
        <w:t>碘化银是当前我国实施人工增雨的主要物质。碘化银有关描述：①在常温下为黄色晶体；②有一定的毒性；③熔点为558</w:t>
      </w:r>
      <w:r>
        <w:rPr>
          <w:rFonts w:hint="eastAsia" w:ascii="宋体" w:hAnsi="宋体" w:eastAsia="宋体" w:cs="宋体"/>
          <w:b/>
          <w:bCs/>
          <w:color w:val="000000"/>
          <w:kern w:val="2"/>
          <w:sz w:val="28"/>
          <w:szCs w:val="28"/>
          <w:lang w:val="en-US" w:eastAsia="zh-CN" w:bidi="ar-SA"/>
        </w:rPr>
        <w:t>℃</w:t>
      </w:r>
      <w:r>
        <w:rPr>
          <w:rFonts w:hint="eastAsia" w:ascii="仿宋" w:hAnsi="仿宋" w:eastAsia="仿宋" w:cs="宋体"/>
          <w:b/>
          <w:bCs/>
          <w:color w:val="000000"/>
          <w:kern w:val="2"/>
          <w:sz w:val="28"/>
          <w:szCs w:val="28"/>
          <w:lang w:val="en-US" w:eastAsia="zh-CN" w:bidi="ar-SA"/>
        </w:rPr>
        <w:t>，沸点为1506</w:t>
      </w:r>
      <w:r>
        <w:rPr>
          <w:rFonts w:hint="eastAsia" w:ascii="宋体" w:hAnsi="宋体" w:eastAsia="宋体" w:cs="宋体"/>
          <w:b/>
          <w:bCs/>
          <w:color w:val="000000"/>
          <w:kern w:val="2"/>
          <w:sz w:val="28"/>
          <w:szCs w:val="28"/>
          <w:lang w:val="en-US" w:eastAsia="zh-CN" w:bidi="ar-SA"/>
        </w:rPr>
        <w:t>℃</w:t>
      </w:r>
      <w:r>
        <w:rPr>
          <w:rFonts w:hint="eastAsia" w:ascii="仿宋" w:hAnsi="仿宋" w:eastAsia="仿宋" w:cs="宋体"/>
          <w:b/>
          <w:bCs/>
          <w:color w:val="000000"/>
          <w:kern w:val="2"/>
          <w:sz w:val="28"/>
          <w:szCs w:val="28"/>
          <w:lang w:val="en-US" w:eastAsia="zh-CN" w:bidi="ar-SA"/>
        </w:rPr>
        <w:t>；④几乎不溶于水；⑤在光照条件下分解为碘和银；⑥碘化银可制造照相感光乳剂；⑦在人工降雨中常被用作冰核形成剂。</w:t>
      </w:r>
    </w:p>
    <w:p>
      <w:pPr>
        <w:pStyle w:val="21"/>
        <w:keepNext w:val="0"/>
        <w:keepLines w:val="0"/>
        <w:pageBreakBefore w:val="0"/>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 xml:space="preserve">上述材料中属于碘化银物理性质的________（填序号，下同）；属于碘化银化学性质的是________；属于化学变化的是________；属于碘化银用途的是________。 </w:t>
      </w:r>
      <w:bookmarkEnd w:id="26"/>
      <w:bookmarkStart w:id="27" w:name="填空题3"/>
      <w:bookmarkStart w:id="28" w:name="question_757812420"/>
    </w:p>
    <w:bookmarkEnd w:id="27"/>
    <w:p>
      <w:pPr>
        <w:pStyle w:val="21"/>
        <w:keepNext w:val="0"/>
        <w:keepLines w:val="0"/>
        <w:pageBreakBefore w:val="0"/>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 xml:space="preserve">16.①试管、②量筒、③烧杯、④胶头滴管等玻璃仪器，可以在酒精灯火焰上直接加热的是________，用酒精灯加热时，需要垫上石棉网的是________。 </w:t>
      </w:r>
    </w:p>
    <w:bookmarkEnd w:id="28"/>
    <w:p>
      <w:pPr>
        <w:pStyle w:val="21"/>
        <w:keepNext w:val="0"/>
        <w:keepLines w:val="0"/>
        <w:pageBreakBefore w:val="0"/>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bookmarkStart w:id="29" w:name="填空题4"/>
      <w:bookmarkStart w:id="30" w:name="question_884626628"/>
      <w:r>
        <w:rPr>
          <w:rFonts w:hint="eastAsia" w:ascii="仿宋" w:hAnsi="仿宋" w:eastAsia="仿宋" w:cs="宋体"/>
          <w:color w:val="000000"/>
          <w:kern w:val="2"/>
          <w:sz w:val="28"/>
          <w:szCs w:val="28"/>
          <w:lang w:val="en-US" w:eastAsia="zh-CN" w:bidi="ar-SA"/>
        </w:rPr>
        <w:t> </w:t>
      </w:r>
      <w:bookmarkEnd w:id="29"/>
      <w:r>
        <w:rPr>
          <w:rFonts w:hint="eastAsia" w:ascii="仿宋" w:hAnsi="仿宋" w:eastAsia="仿宋" w:cs="宋体"/>
          <w:color w:val="000000"/>
          <w:kern w:val="2"/>
          <w:sz w:val="28"/>
          <w:szCs w:val="28"/>
          <w:lang w:val="en-US" w:eastAsia="zh-CN" w:bidi="ar-SA"/>
        </w:rPr>
        <w:t>17.</w:t>
      </w:r>
      <w:bookmarkEnd w:id="30"/>
      <w:bookmarkStart w:id="31" w:name="question_1350432255"/>
      <w:r>
        <w:rPr>
          <w:rFonts w:hint="eastAsia" w:ascii="仿宋" w:hAnsi="仿宋" w:eastAsia="仿宋" w:cs="宋体"/>
          <w:color w:val="000000"/>
          <w:kern w:val="2"/>
          <w:sz w:val="28"/>
          <w:szCs w:val="28"/>
          <w:lang w:val="en-US" w:eastAsia="zh-CN" w:bidi="ar-SA"/>
        </w:rPr>
        <w:t xml:space="preserve">固体药品通常保存在________，液体药品通常盛入在________，取用固体药品一般用_________________，取用块状药品用________，取用粉末状药品用____________________。 </w:t>
      </w:r>
    </w:p>
    <w:bookmarkEnd w:id="31"/>
    <w:p>
      <w:pPr>
        <w:pStyle w:val="21"/>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宋体"/>
          <w:color w:val="000000"/>
          <w:kern w:val="2"/>
          <w:sz w:val="28"/>
          <w:szCs w:val="28"/>
          <w:lang w:val="en-US" w:eastAsia="zh-CN" w:bidi="ar-SA"/>
        </w:rPr>
      </w:pPr>
      <w:bookmarkStart w:id="32" w:name="填空题6"/>
      <w:bookmarkStart w:id="33" w:name="question_4022816196"/>
      <w:r>
        <w:rPr>
          <w:rFonts w:hint="eastAsia" w:ascii="仿宋" w:hAnsi="仿宋" w:eastAsia="仿宋" w:cs="宋体"/>
          <w:color w:val="000000"/>
          <w:kern w:val="2"/>
          <w:sz w:val="28"/>
          <w:szCs w:val="28"/>
          <w:lang w:val="en-US" w:eastAsia="zh-CN" w:bidi="ar-SA"/>
        </w:rPr>
        <w:t> </w:t>
      </w:r>
      <w:bookmarkEnd w:id="32"/>
      <w:r>
        <w:rPr>
          <w:rFonts w:hint="eastAsia" w:ascii="仿宋" w:hAnsi="仿宋" w:eastAsia="仿宋" w:cs="宋体"/>
          <w:b/>
          <w:bCs/>
          <w:color w:val="000000"/>
          <w:kern w:val="2"/>
          <w:sz w:val="28"/>
          <w:szCs w:val="28"/>
          <w:lang w:val="en-US" w:eastAsia="zh-CN" w:bidi="ar-SA"/>
        </w:rPr>
        <w:t>18.如图所示是某化学小组部分实验过程的装置图：</w:t>
      </w:r>
      <w:r>
        <w:rPr>
          <w:rFonts w:hint="eastAsia" w:ascii="仿宋" w:hAnsi="仿宋" w:eastAsia="仿宋" w:cs="宋体"/>
          <w:color w:val="000000"/>
          <w:kern w:val="2"/>
          <w:sz w:val="28"/>
          <w:szCs w:val="28"/>
          <w:lang w:val="en-US" w:eastAsia="zh-CN" w:bidi="ar-SA"/>
        </w:rPr>
        <w:pict>
          <v:shape id="_x0000_i1035" o:spt="75" alt="go题库" type="#_x0000_t75" style="height:106.45pt;width:452.3pt;" filled="f" o:preferrelative="t" stroked="f" coordsize="21600,21600">
            <v:path/>
            <v:fill on="f" focussize="0,0"/>
            <v:stroke on="f"/>
            <v:imagedata r:id="rId24" o:title="go题库"/>
            <o:lock v:ext="edit" aspectratio="t"/>
            <w10:wrap type="none"/>
            <w10:anchorlock/>
          </v:shape>
        </w:pict>
      </w:r>
      <w:r>
        <w:rPr>
          <w:rFonts w:hint="eastAsia" w:ascii="仿宋" w:hAnsi="仿宋" w:eastAsia="仿宋" w:cs="宋体"/>
          <w:color w:val="000000"/>
          <w:kern w:val="2"/>
          <w:sz w:val="28"/>
          <w:szCs w:val="28"/>
          <w:lang w:val="en-US" w:eastAsia="zh-CN" w:bidi="ar-SA"/>
        </w:rPr>
        <w:t xml:space="preserve">  </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（1）写出标号仪器的名称：b________。</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（2）A图中所称食盐的质量为________g。</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（3）如图B所示操作，可能造成的后果是________。</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（4）欲量取40mL水，应选用的仪器是50ml的量筒和________，某同学如C图读数，则实际量取的液体________40ml（填“大于”“小于”或“等于”）。</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（5）如图2所示，实验室要加热约150ml的水，要完成该实验需要准备的仪器有________（填序号）。</w:t>
      </w:r>
    </w:p>
    <w:p>
      <w:pPr>
        <w:pStyle w:val="21"/>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pict>
          <v:shape id="_x0000_i1036" o:spt="75" alt="go题库" type="#_x0000_t75" style="height:118.5pt;width:335.25pt;" filled="f" o:preferrelative="t" stroked="f" coordsize="21600,21600">
            <v:path/>
            <v:fill on="f" focussize="0,0"/>
            <v:stroke on="f"/>
            <v:imagedata r:id="rId25" o:title="go题库"/>
            <o:lock v:ext="edit" aspectratio="t"/>
            <w10:wrap type="none"/>
            <w10:anchorlock/>
          </v:shape>
        </w:pict>
      </w:r>
    </w:p>
    <w:bookmarkEnd w:id="33"/>
    <w:p>
      <w:pPr>
        <w:pStyle w:val="21"/>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 xml:space="preserve"> </w:t>
      </w:r>
      <w:r>
        <w:rPr>
          <w:rFonts w:hint="eastAsia" w:ascii="仿宋" w:hAnsi="仿宋" w:eastAsia="仿宋" w:cs="宋体"/>
          <w:b/>
          <w:bCs/>
          <w:color w:val="000000"/>
          <w:kern w:val="2"/>
          <w:sz w:val="28"/>
          <w:szCs w:val="28"/>
          <w:lang w:val="en-US" w:eastAsia="zh-CN" w:bidi="ar-SA"/>
        </w:rPr>
        <w:t xml:space="preserve">三、 实验探究题 （本题共计 2 小题 ,每题 15 分 ,共计30分 ） </w:t>
      </w:r>
      <w:bookmarkStart w:id="34" w:name="实验探究题0"/>
      <w:bookmarkStart w:id="35" w:name="question_1942353663"/>
    </w:p>
    <w:bookmarkEnd w:id="34"/>
    <w:p>
      <w:pPr>
        <w:pStyle w:val="21"/>
        <w:keepNext w:val="0"/>
        <w:keepLines w:val="0"/>
        <w:pageBreakBefore w:val="0"/>
        <w:kinsoku/>
        <w:wordWrap/>
        <w:overflowPunct/>
        <w:topLinePunct w:val="0"/>
        <w:autoSpaceDE/>
        <w:autoSpaceDN/>
        <w:bidi w:val="0"/>
        <w:adjustRightInd/>
        <w:snapToGrid/>
        <w:spacing w:line="480" w:lineRule="exact"/>
        <w:textAlignment w:val="auto"/>
        <w:rPr>
          <w:rFonts w:hint="eastAsia" w:ascii="仿宋" w:hAnsi="仿宋" w:eastAsia="仿宋" w:cs="宋体"/>
          <w:b/>
          <w:bCs/>
          <w:color w:val="000000"/>
          <w:kern w:val="2"/>
          <w:sz w:val="28"/>
          <w:szCs w:val="28"/>
          <w:lang w:val="en-US" w:eastAsia="zh-CN" w:bidi="ar-SA"/>
        </w:rPr>
      </w:pPr>
      <w:r>
        <w:rPr>
          <w:rFonts w:hint="eastAsia" w:ascii="仿宋" w:hAnsi="仿宋" w:eastAsia="仿宋" w:cs="宋体"/>
          <w:b/>
          <w:bCs/>
          <w:color w:val="000000"/>
          <w:kern w:val="2"/>
          <w:sz w:val="28"/>
          <w:szCs w:val="28"/>
          <w:lang w:val="en-US" w:eastAsia="zh-CN" w:bidi="ar-SA"/>
        </w:rPr>
        <w:t>19.通常状况下，人体呼出气体中部分气体的含量如下表所示。（含量是指各成分的体积分数）</w:t>
      </w:r>
    </w:p>
    <w:p>
      <w:pPr>
        <w:pStyle w:val="21"/>
        <w:keepNext w:val="0"/>
        <w:keepLines w:val="0"/>
        <w:pageBreakBefore w:val="0"/>
        <w:kinsoku/>
        <w:wordWrap/>
        <w:overflowPunct/>
        <w:topLinePunct w:val="0"/>
        <w:autoSpaceDE/>
        <w:autoSpaceDN/>
        <w:bidi w:val="0"/>
        <w:adjustRightInd/>
        <w:snapToGrid/>
        <w:spacing w:line="480" w:lineRule="exact"/>
        <w:textAlignment w:val="auto"/>
        <w:rPr>
          <w:rFonts w:hint="eastAsia" w:ascii="仿宋" w:hAnsi="仿宋" w:eastAsia="仿宋" w:cs="宋体"/>
          <w:b/>
          <w:bCs/>
          <w:color w:val="000000"/>
          <w:kern w:val="2"/>
          <w:sz w:val="28"/>
          <w:szCs w:val="28"/>
          <w:lang w:val="en-US" w:eastAsia="zh-CN" w:bidi="ar-SA"/>
        </w:rPr>
      </w:pPr>
    </w:p>
    <w:tbl>
      <w:tblPr>
        <w:tblStyle w:val="22"/>
        <w:tblW w:w="593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4"/>
        <w:gridCol w:w="2075"/>
        <w:gridCol w:w="2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4" w:type="dxa"/>
          </w:tcPr>
          <w:p>
            <w:pPr>
              <w:pStyle w:val="21"/>
              <w:keepNext w:val="0"/>
              <w:keepLines w:val="0"/>
              <w:pageBreakBefore w:val="0"/>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p>
        </w:tc>
        <w:tc>
          <w:tcPr>
            <w:tcW w:w="2075" w:type="dxa"/>
          </w:tcPr>
          <w:p>
            <w:pPr>
              <w:pStyle w:val="21"/>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空气中的含量</w:t>
            </w:r>
            <w:r>
              <w:rPr>
                <w:rFonts w:hint="eastAsia" w:ascii="仿宋" w:hAnsi="仿宋" w:eastAsia="仿宋" w:cs="宋体"/>
                <w:color w:val="000000"/>
                <w:kern w:val="2"/>
                <w:sz w:val="28"/>
                <w:szCs w:val="28"/>
                <w:lang w:val="en-US" w:eastAsia="zh-CN" w:bidi="ar-SA"/>
              </w:rPr>
              <w:pict>
                <v:shape id="_x0000_i1037" o:spt="75" type="#_x0000_t75" style="height:17.35pt;width:14.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m:rPr&gt;&lt;m:scr m:val=&quot;roman&quot;/&gt;&lt;/m:rPr&gt;&lt;w:rPr/&gt;&lt;m:t&gt;(%)&lt;/m:t&gt;&lt;/m:r&gt;&lt;/m:oMath&gt;&lt;/m:oMathPara&gt;&lt;/w:p&gt;&lt;/wx:sect&gt;&lt;/w:body&gt;&lt;/w:wordDocument&gt;">
                  <v:path/>
                  <v:fill on="f" focussize="0,0"/>
                  <v:stroke on="f"/>
                  <v:imagedata r:id="rId26" o:title=""/>
                  <o:lock v:ext="edit" aspectratio="f"/>
                  <w10:wrap type="none"/>
                  <w10:anchorlock/>
                </v:shape>
              </w:pict>
            </w:r>
          </w:p>
        </w:tc>
        <w:tc>
          <w:tcPr>
            <w:tcW w:w="2599" w:type="dxa"/>
          </w:tcPr>
          <w:p>
            <w:pPr>
              <w:pStyle w:val="21"/>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呼出气体中的含量</w:t>
            </w:r>
            <w:r>
              <w:rPr>
                <w:rFonts w:hint="eastAsia" w:ascii="仿宋" w:hAnsi="仿宋" w:eastAsia="仿宋" w:cs="宋体"/>
                <w:color w:val="000000"/>
                <w:kern w:val="2"/>
                <w:sz w:val="28"/>
                <w:szCs w:val="28"/>
                <w:lang w:val="en-US" w:eastAsia="zh-CN" w:bidi="ar-SA"/>
              </w:rPr>
              <w:pict>
                <v:shape id="_x0000_i1038" o:spt="75" type="#_x0000_t75" style="height:17.35pt;width:14.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m:rPr&gt;&lt;m:scr m:val=&quot;roman&quot;/&gt;&lt;/m:rPr&gt;&lt;w:rPr/&gt;&lt;m:t&gt;(%)&lt;/m:t&gt;&lt;/m:r&gt;&lt;/m:oMath&gt;&lt;/m:oMathPara&gt;&lt;/w:p&gt;&lt;/wx:sect&gt;&lt;/w:body&gt;&lt;/w:wordDocument&gt;">
                  <v:path/>
                  <v:fill on="f" focussize="0,0"/>
                  <v:stroke on="f"/>
                  <v:imagedata r:id="rId26" o:title=""/>
                  <o:lock v:ext="edit" aspectratio="f"/>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4" w:type="dxa"/>
          </w:tcPr>
          <w:p>
            <w:pPr>
              <w:pStyle w:val="21"/>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氧气</w:t>
            </w:r>
          </w:p>
        </w:tc>
        <w:tc>
          <w:tcPr>
            <w:tcW w:w="2075" w:type="dxa"/>
          </w:tcPr>
          <w:p>
            <w:pPr>
              <w:pStyle w:val="21"/>
              <w:keepNext w:val="0"/>
              <w:keepLines w:val="0"/>
              <w:pageBreakBefore w:val="0"/>
              <w:kinsoku/>
              <w:wordWrap/>
              <w:overflowPunct/>
              <w:topLinePunct w:val="0"/>
              <w:autoSpaceDE/>
              <w:autoSpaceDN/>
              <w:bidi w:val="0"/>
              <w:adjustRightInd/>
              <w:snapToGrid/>
              <w:spacing w:line="480" w:lineRule="exact"/>
              <w:jc w:val="center"/>
              <w:textAlignment w:val="auto"/>
              <w:rPr>
                <w:rFonts w:hint="default"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21</w:t>
            </w:r>
          </w:p>
        </w:tc>
        <w:tc>
          <w:tcPr>
            <w:tcW w:w="2599" w:type="dxa"/>
          </w:tcPr>
          <w:p>
            <w:pPr>
              <w:pStyle w:val="21"/>
              <w:keepNext w:val="0"/>
              <w:keepLines w:val="0"/>
              <w:pageBreakBefore w:val="0"/>
              <w:kinsoku/>
              <w:wordWrap/>
              <w:overflowPunct/>
              <w:topLinePunct w:val="0"/>
              <w:autoSpaceDE/>
              <w:autoSpaceDN/>
              <w:bidi w:val="0"/>
              <w:adjustRightInd/>
              <w:snapToGrid/>
              <w:spacing w:line="480" w:lineRule="exact"/>
              <w:jc w:val="center"/>
              <w:textAlignment w:val="auto"/>
              <w:rPr>
                <w:rFonts w:hint="default"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4" w:type="dxa"/>
          </w:tcPr>
          <w:p>
            <w:pPr>
              <w:pStyle w:val="21"/>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二氧化碳</w:t>
            </w:r>
          </w:p>
        </w:tc>
        <w:tc>
          <w:tcPr>
            <w:tcW w:w="2075" w:type="dxa"/>
          </w:tcPr>
          <w:p>
            <w:pPr>
              <w:pStyle w:val="21"/>
              <w:keepNext w:val="0"/>
              <w:keepLines w:val="0"/>
              <w:pageBreakBefore w:val="0"/>
              <w:kinsoku/>
              <w:wordWrap/>
              <w:overflowPunct/>
              <w:topLinePunct w:val="0"/>
              <w:autoSpaceDE/>
              <w:autoSpaceDN/>
              <w:bidi w:val="0"/>
              <w:adjustRightInd/>
              <w:snapToGrid/>
              <w:spacing w:line="480" w:lineRule="exact"/>
              <w:jc w:val="center"/>
              <w:textAlignment w:val="auto"/>
              <w:rPr>
                <w:rFonts w:hint="default"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0.03</w:t>
            </w:r>
          </w:p>
        </w:tc>
        <w:tc>
          <w:tcPr>
            <w:tcW w:w="2599" w:type="dxa"/>
          </w:tcPr>
          <w:p>
            <w:pPr>
              <w:pStyle w:val="21"/>
              <w:keepNext w:val="0"/>
              <w:keepLines w:val="0"/>
              <w:pageBreakBefore w:val="0"/>
              <w:kinsoku/>
              <w:wordWrap/>
              <w:overflowPunct/>
              <w:topLinePunct w:val="0"/>
              <w:autoSpaceDE/>
              <w:autoSpaceDN/>
              <w:bidi w:val="0"/>
              <w:adjustRightInd/>
              <w:snapToGrid/>
              <w:spacing w:line="480" w:lineRule="exact"/>
              <w:jc w:val="center"/>
              <w:textAlignment w:val="auto"/>
              <w:rPr>
                <w:rFonts w:hint="default"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4" w:type="dxa"/>
          </w:tcPr>
          <w:p>
            <w:pPr>
              <w:pStyle w:val="21"/>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水</w:t>
            </w:r>
          </w:p>
        </w:tc>
        <w:tc>
          <w:tcPr>
            <w:tcW w:w="2075" w:type="dxa"/>
          </w:tcPr>
          <w:p>
            <w:pPr>
              <w:pStyle w:val="21"/>
              <w:keepNext w:val="0"/>
              <w:keepLines w:val="0"/>
              <w:pageBreakBefore w:val="0"/>
              <w:kinsoku/>
              <w:wordWrap/>
              <w:overflowPunct/>
              <w:topLinePunct w:val="0"/>
              <w:autoSpaceDE/>
              <w:autoSpaceDN/>
              <w:bidi w:val="0"/>
              <w:adjustRightInd/>
              <w:snapToGrid/>
              <w:spacing w:line="480" w:lineRule="exact"/>
              <w:jc w:val="center"/>
              <w:textAlignment w:val="auto"/>
              <w:rPr>
                <w:rFonts w:hint="default"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&lt;0.03</w:t>
            </w:r>
          </w:p>
        </w:tc>
        <w:tc>
          <w:tcPr>
            <w:tcW w:w="2599" w:type="dxa"/>
          </w:tcPr>
          <w:p>
            <w:pPr>
              <w:pStyle w:val="21"/>
              <w:keepNext w:val="0"/>
              <w:keepLines w:val="0"/>
              <w:pageBreakBefore w:val="0"/>
              <w:kinsoku/>
              <w:wordWrap/>
              <w:overflowPunct/>
              <w:topLinePunct w:val="0"/>
              <w:autoSpaceDE/>
              <w:autoSpaceDN/>
              <w:bidi w:val="0"/>
              <w:adjustRightInd/>
              <w:snapToGrid/>
              <w:spacing w:line="480" w:lineRule="exact"/>
              <w:jc w:val="center"/>
              <w:textAlignment w:val="auto"/>
              <w:rPr>
                <w:rFonts w:hint="default"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6.2</w:t>
            </w:r>
          </w:p>
        </w:tc>
      </w:tr>
    </w:tbl>
    <w:p>
      <w:pPr>
        <w:pStyle w:val="21"/>
        <w:keepNext w:val="0"/>
        <w:keepLines w:val="0"/>
        <w:pageBreakBefore w:val="0"/>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请你利用所学知识，完成下列实验报告并设计实验：验证剩余的一种气体成分在空气中和人体呼出气体中含量的不同，答案写在相应的空格内。（使用的仪器和药品可以任选，实验室备有刚收集好的呼出的气体250ml两瓶）</w:t>
      </w:r>
    </w:p>
    <w:tbl>
      <w:tblPr>
        <w:tblStyle w:val="22"/>
        <w:tblW w:w="907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2"/>
        <w:gridCol w:w="2580"/>
        <w:gridCol w:w="2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002" w:type="dxa"/>
          </w:tcPr>
          <w:p>
            <w:pPr>
              <w:pStyle w:val="21"/>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实验步骤</w:t>
            </w:r>
          </w:p>
        </w:tc>
        <w:tc>
          <w:tcPr>
            <w:tcW w:w="2580" w:type="dxa"/>
          </w:tcPr>
          <w:p>
            <w:pPr>
              <w:pStyle w:val="21"/>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实验现象</w:t>
            </w:r>
          </w:p>
        </w:tc>
        <w:tc>
          <w:tcPr>
            <w:tcW w:w="2496" w:type="dxa"/>
          </w:tcPr>
          <w:p>
            <w:pPr>
              <w:pStyle w:val="21"/>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002" w:type="dxa"/>
          </w:tcPr>
          <w:p>
            <w:pPr>
              <w:pStyle w:val="21"/>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取其中一瓶呼出气体和等体积的一瓶空气，将燃着的小木条分别插入集气瓶中，盖上玻璃片。</w:t>
            </w:r>
          </w:p>
        </w:tc>
        <w:tc>
          <w:tcPr>
            <w:tcW w:w="2580" w:type="dxa"/>
          </w:tcPr>
          <w:p>
            <w:pPr>
              <w:pStyle w:val="21"/>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仿宋" w:hAnsi="仿宋" w:eastAsia="仿宋" w:cs="宋体"/>
                <w:color w:val="000000"/>
                <w:kern w:val="2"/>
                <w:sz w:val="28"/>
                <w:szCs w:val="28"/>
                <w:lang w:val="en-US" w:eastAsia="zh-CN" w:bidi="ar-SA"/>
              </w:rPr>
            </w:pPr>
          </w:p>
        </w:tc>
        <w:tc>
          <w:tcPr>
            <w:tcW w:w="2496" w:type="dxa"/>
          </w:tcPr>
          <w:p>
            <w:pPr>
              <w:pStyle w:val="21"/>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人体呼出气体中氧气的含量少于空气中氧气的含量。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002" w:type="dxa"/>
          </w:tcPr>
          <w:p>
            <w:pPr>
              <w:pStyle w:val="21"/>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仿宋" w:hAnsi="仿宋" w:eastAsia="仿宋" w:cs="宋体"/>
                <w:color w:val="000000"/>
                <w:kern w:val="2"/>
                <w:sz w:val="28"/>
                <w:szCs w:val="28"/>
                <w:lang w:val="en-US" w:eastAsia="zh-CN" w:bidi="ar-SA"/>
              </w:rPr>
            </w:pPr>
          </w:p>
        </w:tc>
        <w:tc>
          <w:tcPr>
            <w:tcW w:w="2580" w:type="dxa"/>
          </w:tcPr>
          <w:p>
            <w:pPr>
              <w:pStyle w:val="21"/>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呼出气体中澄清石灰水变浑浊，空气瓶中无明显现象。</w:t>
            </w:r>
          </w:p>
        </w:tc>
        <w:tc>
          <w:tcPr>
            <w:tcW w:w="2496" w:type="dxa"/>
          </w:tcPr>
          <w:p>
            <w:pPr>
              <w:pStyle w:val="21"/>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仿宋" w:hAnsi="仿宋" w:eastAsia="仿宋" w:cs="宋体"/>
                <w:color w:val="000000"/>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002" w:type="dxa"/>
          </w:tcPr>
          <w:p>
            <w:pPr>
              <w:pStyle w:val="21"/>
              <w:keepNext w:val="0"/>
              <w:keepLines w:val="0"/>
              <w:pageBreakBefore w:val="0"/>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p>
        </w:tc>
        <w:tc>
          <w:tcPr>
            <w:tcW w:w="2580" w:type="dxa"/>
          </w:tcPr>
          <w:p>
            <w:pPr>
              <w:pStyle w:val="21"/>
              <w:keepNext w:val="0"/>
              <w:keepLines w:val="0"/>
              <w:pageBreakBefore w:val="0"/>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p>
        </w:tc>
        <w:tc>
          <w:tcPr>
            <w:tcW w:w="2496" w:type="dxa"/>
          </w:tcPr>
          <w:p>
            <w:pPr>
              <w:pStyle w:val="21"/>
              <w:keepNext w:val="0"/>
              <w:keepLines w:val="0"/>
              <w:pageBreakBefore w:val="0"/>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p>
        </w:tc>
      </w:tr>
      <w:bookmarkEnd w:id="35"/>
    </w:tbl>
    <w:p>
      <w:pPr>
        <w:pStyle w:val="21"/>
        <w:keepNext w:val="0"/>
        <w:keepLines w:val="0"/>
        <w:pageBreakBefore w:val="0"/>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bookmarkStart w:id="36" w:name="实验探究题1"/>
      <w:bookmarkStart w:id="37" w:name="question_2645555455"/>
      <w:r>
        <w:rPr>
          <w:rFonts w:hint="eastAsia" w:ascii="仿宋" w:hAnsi="仿宋" w:eastAsia="仿宋" w:cs="宋体"/>
          <w:color w:val="000000"/>
          <w:kern w:val="2"/>
          <w:sz w:val="28"/>
          <w:szCs w:val="28"/>
          <w:lang w:val="en-US" w:eastAsia="zh-CN" w:bidi="ar-SA"/>
        </w:rPr>
        <w:t> </w:t>
      </w:r>
    </w:p>
    <w:bookmarkEnd w:id="36"/>
    <w:p>
      <w:pPr>
        <w:pStyle w:val="21"/>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eastAsia" w:ascii="仿宋" w:hAnsi="仿宋" w:eastAsia="仿宋" w:cs="宋体"/>
          <w:b/>
          <w:bCs/>
          <w:color w:val="000000"/>
          <w:kern w:val="2"/>
          <w:sz w:val="28"/>
          <w:szCs w:val="28"/>
          <w:lang w:val="en-US" w:eastAsia="zh-CN" w:bidi="ar-SA"/>
        </w:rPr>
      </w:pPr>
      <w:r>
        <w:rPr>
          <w:rFonts w:hint="eastAsia" w:ascii="仿宋" w:hAnsi="仿宋" w:eastAsia="仿宋" w:cs="宋体"/>
          <w:b/>
          <w:bCs/>
          <w:color w:val="000000"/>
          <w:kern w:val="2"/>
          <w:sz w:val="28"/>
          <w:szCs w:val="28"/>
          <w:lang w:val="en-US" w:eastAsia="zh-CN" w:bidi="ar-SA"/>
        </w:rPr>
        <w:t>20.某同学做测定空气中氧气含量的实验，实验装置如图所示，该同学的实验步骤如下：</w:t>
      </w:r>
    </w:p>
    <w:p>
      <w:pPr>
        <w:pStyle w:val="21"/>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pict>
          <v:shape id="_x0000_i1039" o:spt="75" alt="go题库" type="#_x0000_t75" style="height:93.2pt;width:123.5pt;" filled="f" o:preferrelative="t" stroked="f" coordsize="21600,21600">
            <v:path/>
            <v:fill on="f" focussize="0,0"/>
            <v:stroke on="f"/>
            <v:imagedata r:id="rId27" o:title="go题库"/>
            <o:lock v:ext="edit" aspectratio="t"/>
            <w10:wrap type="none"/>
            <w10:anchorlock/>
          </v:shape>
        </w:pict>
      </w:r>
    </w:p>
    <w:p>
      <w:pPr>
        <w:pStyle w:val="21"/>
        <w:keepNext w:val="0"/>
        <w:keepLines w:val="0"/>
        <w:pageBreakBefore w:val="0"/>
        <w:widowControl/>
        <w:numPr>
          <w:ilvl w:val="0"/>
          <w:numId w:val="1"/>
        </w:numPr>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将图中集气瓶的容积分为5等份，并作好标记。</w:t>
      </w:r>
    </w:p>
    <w:p>
      <w:pPr>
        <w:pStyle w:val="21"/>
        <w:keepNext w:val="0"/>
        <w:keepLines w:val="0"/>
        <w:pageBreakBefore w:val="0"/>
        <w:widowControl/>
        <w:numPr>
          <w:ilvl w:val="0"/>
          <w:numId w:val="0"/>
        </w:numPr>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（2）在带橡皮塞和导管的燃烧匙内装入足量的红磷，将导管上的止水夹夹紧，在酒精灯上点燃红磷，并立即伸入集气瓶内，塞紧橡皮塞。</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（3）充分反应后，待集气瓶冷却到室温，打开止水夹。</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请回答下列问题：</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①该实验中红磷需稍过量，目的是什么？</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②步骤（3）中打开止水夹后观察到什么现象？由此可得出空气中氧气的体积分数约为多少？</w:t>
      </w:r>
    </w:p>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③通过此实验可以知道有关氮气的哪些性质？（至少答两点）</w:t>
      </w:r>
    </w:p>
    <w:bookmarkEnd w:id="37"/>
    <w:p>
      <w:pPr>
        <w:pStyle w:val="21"/>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宋体"/>
          <w:b/>
          <w:bCs/>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t xml:space="preserve"> </w:t>
      </w:r>
      <w:r>
        <w:rPr>
          <w:rFonts w:hint="eastAsia" w:ascii="仿宋" w:hAnsi="仿宋" w:eastAsia="仿宋" w:cs="宋体"/>
          <w:b/>
          <w:bCs/>
          <w:color w:val="000000"/>
          <w:kern w:val="2"/>
          <w:sz w:val="28"/>
          <w:szCs w:val="28"/>
          <w:lang w:val="en-US" w:eastAsia="zh-CN" w:bidi="ar-SA"/>
        </w:rPr>
        <w:t xml:space="preserve">四、 选择填空题 （本题共计 1 小题 ，共计5分 ） </w:t>
      </w:r>
    </w:p>
    <w:p>
      <w:pPr>
        <w:pStyle w:val="21"/>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仿宋" w:hAnsi="仿宋" w:eastAsia="仿宋" w:cs="宋体"/>
          <w:b/>
          <w:bCs/>
          <w:color w:val="000000"/>
          <w:kern w:val="2"/>
          <w:sz w:val="28"/>
          <w:szCs w:val="28"/>
          <w:lang w:val="en-US" w:eastAsia="zh-CN" w:bidi="ar-SA"/>
        </w:rPr>
      </w:pPr>
      <w:bookmarkStart w:id="38" w:name="选择填空题0"/>
      <w:bookmarkEnd w:id="38"/>
      <w:bookmarkStart w:id="39" w:name="question_175262660"/>
      <w:r>
        <w:rPr>
          <w:rFonts w:hint="eastAsia" w:ascii="仿宋" w:hAnsi="仿宋" w:eastAsia="仿宋" w:cs="宋体"/>
          <w:b/>
          <w:bCs/>
          <w:color w:val="000000"/>
          <w:kern w:val="2"/>
          <w:sz w:val="28"/>
          <w:szCs w:val="28"/>
          <w:lang w:val="en-US" w:eastAsia="zh-CN" w:bidi="ar-SA"/>
        </w:rPr>
        <w:t>21.兴趣小组设计右图装置测定空气中氧气的含量，胶头滴管中的水滴入生石灰一段时间后，试管内的白磷（白磷的着火点为40</w:t>
      </w:r>
      <w:r>
        <w:rPr>
          <w:rFonts w:hint="eastAsia" w:ascii="宋体" w:hAnsi="宋体" w:eastAsia="宋体" w:cs="宋体"/>
          <w:b/>
          <w:bCs/>
          <w:color w:val="000000"/>
          <w:kern w:val="2"/>
          <w:sz w:val="28"/>
          <w:szCs w:val="28"/>
          <w:lang w:val="en-US" w:eastAsia="zh-CN" w:bidi="ar-SA"/>
        </w:rPr>
        <w:t>℃</w:t>
      </w:r>
      <w:r>
        <w:rPr>
          <w:rFonts w:hint="eastAsia" w:ascii="仿宋" w:hAnsi="仿宋" w:eastAsia="仿宋" w:cs="宋体"/>
          <w:b/>
          <w:bCs/>
          <w:color w:val="000000"/>
          <w:kern w:val="2"/>
          <w:sz w:val="28"/>
          <w:szCs w:val="28"/>
          <w:lang w:val="en-US" w:eastAsia="zh-CN" w:bidi="ar-SA"/>
        </w:rPr>
        <w:t>）开始燃烧，待白磷熄灭并冷却至室温后打开弹簧夹。下列关于该实验的说法正确的是（        ）</w:t>
      </w:r>
    </w:p>
    <w:p>
      <w:pPr>
        <w:pStyle w:val="21"/>
        <w:keepNext w:val="0"/>
        <w:keepLines w:val="0"/>
        <w:pageBreakBefore w:val="0"/>
        <w:kinsoku/>
        <w:wordWrap/>
        <w:overflowPunct/>
        <w:topLinePunct w:val="0"/>
        <w:autoSpaceDE/>
        <w:autoSpaceDN/>
        <w:bidi w:val="0"/>
        <w:adjustRightInd/>
        <w:snapToGrid/>
        <w:spacing w:line="240" w:lineRule="auto"/>
        <w:jc w:val="lef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pict>
          <v:shape id="_x0000_i1040" o:spt="75" type="#_x0000_t75" style="height:110.95pt;width:189.75pt;" filled="f" o:preferrelative="t" stroked="f" coordsize="21600,21600">
            <v:path/>
            <v:fill on="f" focussize="0,0"/>
            <v:stroke on="f"/>
            <v:imagedata r:id="rId28" o:title=""/>
            <o:lock v:ext="edit" aspectratio="t"/>
            <w10:wrap type="none"/>
            <w10:anchorlock/>
          </v:shape>
        </w:pict>
      </w:r>
    </w:p>
    <w:p>
      <w:pPr>
        <w:pStyle w:val="21"/>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pict>
          <v:shape id="_x0000_i1041" o:spt="75" type="#_x0000_t75" style="height:19.15pt;width:6.1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m:rPr&gt;&lt;m:scr m:val=&quot;roman&quot;/&gt;&lt;/m:rPr&gt;&lt;w:rPr/&gt;&lt;m:t&gt;A&lt;/m:t&gt;&lt;/m:r&gt;&lt;/m:oMath&gt;&lt;/m:oMathPara&gt;&lt;/w:p&gt;&lt;/wx:sect&gt;&lt;/w:body&gt;&lt;/w:wordDocument&gt;">
            <v:path/>
            <v:fill on="f" focussize="0,0"/>
            <v:stroke on="f"/>
            <v:imagedata r:id="rId29" o:title=""/>
            <o:lock v:ext="edit" aspectratio="f"/>
            <w10:wrap type="none"/>
            <w10:anchorlock/>
          </v:shape>
        </w:pict>
      </w:r>
      <w:r>
        <w:rPr>
          <w:rFonts w:hint="eastAsia" w:ascii="仿宋" w:hAnsi="仿宋" w:eastAsia="仿宋" w:cs="宋体"/>
          <w:color w:val="000000"/>
          <w:kern w:val="2"/>
          <w:sz w:val="28"/>
          <w:szCs w:val="28"/>
          <w:lang w:val="en-US" w:eastAsia="zh-CN" w:bidi="ar-SA"/>
        </w:rPr>
        <w:t>．试管中只需加少量白磷即可。</w:t>
      </w:r>
    </w:p>
    <w:p>
      <w:pPr>
        <w:pStyle w:val="21"/>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pict>
          <v:shape id="_x0000_i1042" o:spt="75" type="#_x0000_t75" style="height:19.15pt;width:6.4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m:rPr&gt;&lt;m:scr m:val=&quot;roman&quot;/&gt;&lt;/m:rPr&gt;&lt;w:rPr/&gt;&lt;m:t&gt;B&lt;/m:t&gt;&lt;/m:r&gt;&lt;/m:oMath&gt;&lt;/m:oMathPara&gt;&lt;/w:p&gt;&lt;/wx:sect&gt;&lt;/w:body&gt;&lt;/w:wordDocument&gt;">
            <v:path/>
            <v:fill on="f" focussize="0,0"/>
            <v:stroke on="f"/>
            <v:imagedata r:id="rId30" o:title=""/>
            <o:lock v:ext="edit" aspectratio="f"/>
            <w10:wrap type="none"/>
            <w10:anchorlock/>
          </v:shape>
        </w:pict>
      </w:r>
      <w:r>
        <w:rPr>
          <w:rFonts w:hint="eastAsia" w:ascii="仿宋" w:hAnsi="仿宋" w:eastAsia="仿宋" w:cs="宋体"/>
          <w:color w:val="000000"/>
          <w:kern w:val="2"/>
          <w:sz w:val="28"/>
          <w:szCs w:val="28"/>
          <w:lang w:val="en-US" w:eastAsia="zh-CN" w:bidi="ar-SA"/>
        </w:rPr>
        <w:t>．胶头滴管中的水和注射器中的水作用不同。</w:t>
      </w:r>
    </w:p>
    <w:p>
      <w:pPr>
        <w:pStyle w:val="21"/>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仿宋" w:hAnsi="仿宋" w:eastAsia="仿宋" w:cs="宋体"/>
          <w:color w:val="000000"/>
          <w:kern w:val="2"/>
          <w:sz w:val="28"/>
          <w:szCs w:val="28"/>
          <w:lang w:val="en-US" w:eastAsia="zh-CN" w:bidi="ar-SA"/>
        </w:rPr>
      </w:pPr>
      <w:r>
        <w:rPr>
          <w:rFonts w:hint="eastAsia" w:ascii="仿宋" w:hAnsi="仿宋" w:eastAsia="仿宋" w:cs="宋体"/>
          <w:color w:val="000000"/>
          <w:kern w:val="2"/>
          <w:sz w:val="28"/>
          <w:szCs w:val="28"/>
          <w:lang w:val="en-US" w:eastAsia="zh-CN" w:bidi="ar-SA"/>
        </w:rPr>
        <w:pict>
          <v:shape id="_x0000_i1043" o:spt="75" type="#_x0000_t75" style="height:19.15pt;width:5.7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m:rPr&gt;&lt;m:scr m:val=&quot;roman&quot;/&gt;&lt;/m:rPr&gt;&lt;w:rPr/&gt;&lt;m:t&gt;C&lt;/m:t&gt;&lt;/m:r&gt;&lt;/m:oMath&gt;&lt;/m:oMathPara&gt;&lt;/w:p&gt;&lt;/wx:sect&gt;&lt;/w:body&gt;&lt;/w:wordDocument&gt;">
            <v:path/>
            <v:fill on="f" focussize="0,0"/>
            <v:stroke on="f"/>
            <v:imagedata r:id="rId31" o:title=""/>
            <o:lock v:ext="edit" aspectratio="f"/>
            <w10:wrap type="none"/>
            <w10:anchorlock/>
          </v:shape>
        </w:pict>
      </w:r>
      <w:r>
        <w:rPr>
          <w:rFonts w:hint="eastAsia" w:ascii="仿宋" w:hAnsi="仿宋" w:eastAsia="仿宋" w:cs="宋体"/>
          <w:color w:val="000000"/>
          <w:kern w:val="2"/>
          <w:sz w:val="28"/>
          <w:szCs w:val="28"/>
          <w:lang w:val="en-US" w:eastAsia="zh-CN" w:bidi="ar-SA"/>
        </w:rPr>
        <w:t>．白磷燃烧，说明生石灰和水的反应是吸热反应。</w:t>
      </w:r>
    </w:p>
    <w:p>
      <w:pPr>
        <w:pStyle w:val="21"/>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仿宋" w:hAnsi="仿宋" w:eastAsia="仿宋" w:cs="宋体"/>
          <w:color w:val="000000"/>
          <w:kern w:val="2"/>
          <w:sz w:val="28"/>
          <w:szCs w:val="28"/>
          <w:u w:val="single"/>
          <w:lang w:val="en-US" w:eastAsia="zh-CN" w:bidi="ar-SA"/>
        </w:rPr>
        <w:sectPr>
          <w:headerReference r:id="rId3" w:type="default"/>
          <w:footerReference r:id="rId4" w:type="default"/>
          <w:pgSz w:w="20639" w:h="14572" w:orient="landscape"/>
          <w:pgMar w:top="1134" w:right="1077" w:bottom="1361" w:left="1418" w:header="851" w:footer="851" w:gutter="0"/>
          <w:paperSrc w:first="7" w:other="7"/>
          <w:cols w:space="420" w:num="2"/>
          <w:docGrid w:type="linesAndChars" w:linePitch="312" w:charSpace="-3695"/>
        </w:sectPr>
      </w:pPr>
      <w:r>
        <w:rPr>
          <w:rFonts w:hint="eastAsia" w:ascii="仿宋" w:hAnsi="仿宋" w:eastAsia="仿宋" w:cs="宋体"/>
          <w:b/>
          <w:bCs/>
          <w:color w:val="000000"/>
          <w:kern w:val="2"/>
          <w:sz w:val="28"/>
          <w:szCs w:val="28"/>
          <w:lang w:val="en-US" w:eastAsia="zh-CN" w:bidi="ar-SA"/>
        </w:rPr>
        <w:t>试管中的细沙的作用是</w:t>
      </w:r>
      <w:r>
        <w:rPr>
          <w:rFonts w:hint="eastAsia" w:ascii="仿宋" w:hAnsi="仿宋" w:eastAsia="仿宋" w:cs="宋体"/>
          <w:b/>
          <w:bCs/>
          <w:color w:val="000000"/>
          <w:kern w:val="2"/>
          <w:sz w:val="28"/>
          <w:szCs w:val="28"/>
          <w:u w:val="single"/>
          <w:lang w:val="en-US" w:eastAsia="zh-CN" w:bidi="ar-SA"/>
        </w:rPr>
        <w:t xml:space="preserve">                                </w:t>
      </w:r>
      <w:bookmarkEnd w:id="39"/>
    </w:p>
    <w:p>
      <w:bookmarkStart w:id="40" w:name="_GoBack"/>
      <w:bookmarkEnd w:id="40"/>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auto"/>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eastAsia"/>
        <w:b/>
        <w:sz w:val="21"/>
        <w:szCs w:val="21"/>
      </w:rPr>
    </w:pPr>
    <w:r>
      <w:rPr>
        <w:rFonts w:hint="eastAsia"/>
        <w:b/>
        <w:sz w:val="21"/>
        <w:szCs w:val="21"/>
        <w:lang w:val="en-US" w:eastAsia="zh-CN"/>
      </w:rPr>
      <w:t>渤海新区京师学校</w:t>
    </w:r>
    <w:r>
      <w:rPr>
        <w:rFonts w:hint="eastAsia"/>
        <w:b/>
        <w:sz w:val="21"/>
        <w:szCs w:val="21"/>
      </w:rPr>
      <w:t xml:space="preserve">                                                 </w:t>
    </w:r>
    <w:r>
      <w:rPr>
        <w:rFonts w:hint="eastAsia"/>
        <w:b/>
        <w:kern w:val="0"/>
        <w:sz w:val="21"/>
        <w:szCs w:val="21"/>
      </w:rPr>
      <w:t xml:space="preserve">第 </w:t>
    </w:r>
    <w:r>
      <w:rPr>
        <w:b/>
        <w:kern w:val="0"/>
        <w:sz w:val="21"/>
        <w:szCs w:val="21"/>
      </w:rPr>
      <w:fldChar w:fldCharType="begin"/>
    </w:r>
    <w:r>
      <w:rPr>
        <w:b/>
        <w:kern w:val="0"/>
        <w:sz w:val="21"/>
        <w:szCs w:val="21"/>
      </w:rPr>
      <w:instrText xml:space="preserve"> PAGE </w:instrText>
    </w:r>
    <w:r>
      <w:rPr>
        <w:b/>
        <w:kern w:val="0"/>
        <w:sz w:val="21"/>
        <w:szCs w:val="21"/>
      </w:rPr>
      <w:fldChar w:fldCharType="separate"/>
    </w:r>
    <w:r>
      <w:rPr>
        <w:b/>
        <w:kern w:val="0"/>
        <w:sz w:val="21"/>
        <w:szCs w:val="21"/>
      </w:rPr>
      <w:t>1</w:t>
    </w:r>
    <w:r>
      <w:rPr>
        <w:b/>
        <w:kern w:val="0"/>
        <w:sz w:val="21"/>
        <w:szCs w:val="21"/>
      </w:rPr>
      <w:fldChar w:fldCharType="end"/>
    </w:r>
    <w:r>
      <w:rPr>
        <w:rFonts w:hint="eastAsia"/>
        <w:b/>
        <w:kern w:val="0"/>
        <w:sz w:val="21"/>
        <w:szCs w:val="21"/>
      </w:rPr>
      <w:t xml:space="preserve"> 页 ，共 </w:t>
    </w:r>
    <w:r>
      <w:rPr>
        <w:b/>
        <w:kern w:val="0"/>
        <w:sz w:val="21"/>
        <w:szCs w:val="21"/>
      </w:rPr>
      <w:fldChar w:fldCharType="begin"/>
    </w:r>
    <w:r>
      <w:rPr>
        <w:b/>
        <w:kern w:val="0"/>
        <w:sz w:val="21"/>
        <w:szCs w:val="21"/>
      </w:rPr>
      <w:instrText xml:space="preserve"> NUMPAGES </w:instrText>
    </w:r>
    <w:r>
      <w:rPr>
        <w:b/>
        <w:kern w:val="0"/>
        <w:sz w:val="21"/>
        <w:szCs w:val="21"/>
      </w:rPr>
      <w:fldChar w:fldCharType="separate"/>
    </w:r>
    <w:r>
      <w:rPr>
        <w:b/>
        <w:kern w:val="0"/>
        <w:sz w:val="21"/>
        <w:szCs w:val="21"/>
      </w:rPr>
      <w:t>4</w:t>
    </w:r>
    <w:r>
      <w:rPr>
        <w:b/>
        <w:kern w:val="0"/>
        <w:sz w:val="21"/>
        <w:szCs w:val="21"/>
      </w:rPr>
      <w:fldChar w:fldCharType="end"/>
    </w:r>
    <w:r>
      <w:rPr>
        <w:rFonts w:hint="eastAsia"/>
        <w:b/>
        <w:kern w:val="0"/>
        <w:sz w:val="21"/>
        <w:szCs w:val="21"/>
      </w:rPr>
      <w:t xml:space="preserve"> 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EC004D"/>
    <w:multiLevelType w:val="singleLevel"/>
    <w:tmpl w:val="54EC004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96"/>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jljNWVmOWY5MTU0NzliNDE1YTZjOTQ2ZmE0ODMwNDYifQ=="/>
  </w:docVars>
  <w:rsids>
    <w:rsidRoot w:val="00753A04"/>
    <w:rsid w:val="00000F5E"/>
    <w:rsid w:val="0001310D"/>
    <w:rsid w:val="000175E3"/>
    <w:rsid w:val="00033EDE"/>
    <w:rsid w:val="00047D02"/>
    <w:rsid w:val="00061FB3"/>
    <w:rsid w:val="0009107C"/>
    <w:rsid w:val="000C6A3C"/>
    <w:rsid w:val="000F0B66"/>
    <w:rsid w:val="000F36AB"/>
    <w:rsid w:val="000F62BF"/>
    <w:rsid w:val="00112975"/>
    <w:rsid w:val="00134888"/>
    <w:rsid w:val="00142559"/>
    <w:rsid w:val="0014535E"/>
    <w:rsid w:val="0015550D"/>
    <w:rsid w:val="00174A18"/>
    <w:rsid w:val="001A5478"/>
    <w:rsid w:val="001B763C"/>
    <w:rsid w:val="001E2848"/>
    <w:rsid w:val="001E2ADC"/>
    <w:rsid w:val="002017DD"/>
    <w:rsid w:val="00205466"/>
    <w:rsid w:val="00211656"/>
    <w:rsid w:val="00214EE4"/>
    <w:rsid w:val="00237EC5"/>
    <w:rsid w:val="00247D25"/>
    <w:rsid w:val="00262D29"/>
    <w:rsid w:val="002873C8"/>
    <w:rsid w:val="00290877"/>
    <w:rsid w:val="002A33B3"/>
    <w:rsid w:val="002B720B"/>
    <w:rsid w:val="002C2031"/>
    <w:rsid w:val="002D0BB0"/>
    <w:rsid w:val="0030559A"/>
    <w:rsid w:val="00330348"/>
    <w:rsid w:val="003650DE"/>
    <w:rsid w:val="00384A52"/>
    <w:rsid w:val="00385C88"/>
    <w:rsid w:val="00394D8B"/>
    <w:rsid w:val="003977BD"/>
    <w:rsid w:val="003B2E14"/>
    <w:rsid w:val="003E1BCE"/>
    <w:rsid w:val="00413586"/>
    <w:rsid w:val="004151FC"/>
    <w:rsid w:val="00417DAB"/>
    <w:rsid w:val="00441EAA"/>
    <w:rsid w:val="00457D29"/>
    <w:rsid w:val="004741F6"/>
    <w:rsid w:val="004755D4"/>
    <w:rsid w:val="004775E0"/>
    <w:rsid w:val="00490E4B"/>
    <w:rsid w:val="004A21AF"/>
    <w:rsid w:val="0051173C"/>
    <w:rsid w:val="00544E80"/>
    <w:rsid w:val="00557DE1"/>
    <w:rsid w:val="00564C9F"/>
    <w:rsid w:val="00575938"/>
    <w:rsid w:val="00575B0D"/>
    <w:rsid w:val="005A0D9D"/>
    <w:rsid w:val="005C63BF"/>
    <w:rsid w:val="005D2CC6"/>
    <w:rsid w:val="00634999"/>
    <w:rsid w:val="0064352D"/>
    <w:rsid w:val="0064482D"/>
    <w:rsid w:val="006470A6"/>
    <w:rsid w:val="00647FEA"/>
    <w:rsid w:val="0065007B"/>
    <w:rsid w:val="006844B4"/>
    <w:rsid w:val="00686ADE"/>
    <w:rsid w:val="006C2AFC"/>
    <w:rsid w:val="006C5498"/>
    <w:rsid w:val="006D3676"/>
    <w:rsid w:val="006D6B35"/>
    <w:rsid w:val="006F53DA"/>
    <w:rsid w:val="007001F8"/>
    <w:rsid w:val="00725C72"/>
    <w:rsid w:val="00735F99"/>
    <w:rsid w:val="0074384A"/>
    <w:rsid w:val="00753A04"/>
    <w:rsid w:val="00753D8F"/>
    <w:rsid w:val="00762F2B"/>
    <w:rsid w:val="00764912"/>
    <w:rsid w:val="00765266"/>
    <w:rsid w:val="00766616"/>
    <w:rsid w:val="0078065C"/>
    <w:rsid w:val="00792439"/>
    <w:rsid w:val="00792B72"/>
    <w:rsid w:val="007B06F6"/>
    <w:rsid w:val="007C17BB"/>
    <w:rsid w:val="007C3A13"/>
    <w:rsid w:val="007D594A"/>
    <w:rsid w:val="007E57E1"/>
    <w:rsid w:val="00821BCE"/>
    <w:rsid w:val="008445F6"/>
    <w:rsid w:val="0084659F"/>
    <w:rsid w:val="00854DC9"/>
    <w:rsid w:val="00865F6B"/>
    <w:rsid w:val="00872EF4"/>
    <w:rsid w:val="008772BD"/>
    <w:rsid w:val="00885E93"/>
    <w:rsid w:val="008C23CA"/>
    <w:rsid w:val="008D0C26"/>
    <w:rsid w:val="008D125E"/>
    <w:rsid w:val="00910A09"/>
    <w:rsid w:val="00923F3A"/>
    <w:rsid w:val="00947E64"/>
    <w:rsid w:val="00965036"/>
    <w:rsid w:val="009652A0"/>
    <w:rsid w:val="009715B8"/>
    <w:rsid w:val="00977211"/>
    <w:rsid w:val="00991D9F"/>
    <w:rsid w:val="00995CDB"/>
    <w:rsid w:val="009A5638"/>
    <w:rsid w:val="009C75BA"/>
    <w:rsid w:val="009D4DB0"/>
    <w:rsid w:val="009E4B6D"/>
    <w:rsid w:val="00A11618"/>
    <w:rsid w:val="00A36734"/>
    <w:rsid w:val="00AA68AD"/>
    <w:rsid w:val="00AC1E24"/>
    <w:rsid w:val="00AC2DD8"/>
    <w:rsid w:val="00AF12A0"/>
    <w:rsid w:val="00AF340D"/>
    <w:rsid w:val="00AF3C82"/>
    <w:rsid w:val="00B004B0"/>
    <w:rsid w:val="00B11F8D"/>
    <w:rsid w:val="00B13B76"/>
    <w:rsid w:val="00B223BC"/>
    <w:rsid w:val="00B37E66"/>
    <w:rsid w:val="00B75A6F"/>
    <w:rsid w:val="00B7747F"/>
    <w:rsid w:val="00B85D93"/>
    <w:rsid w:val="00B90866"/>
    <w:rsid w:val="00B92314"/>
    <w:rsid w:val="00B95284"/>
    <w:rsid w:val="00B97425"/>
    <w:rsid w:val="00BB2499"/>
    <w:rsid w:val="00BB363B"/>
    <w:rsid w:val="00BB7427"/>
    <w:rsid w:val="00BD2F53"/>
    <w:rsid w:val="00BD4A5B"/>
    <w:rsid w:val="00BD4B8C"/>
    <w:rsid w:val="00BF2EA1"/>
    <w:rsid w:val="00C02FC6"/>
    <w:rsid w:val="00C12FE3"/>
    <w:rsid w:val="00C20C2C"/>
    <w:rsid w:val="00C24137"/>
    <w:rsid w:val="00C27FF6"/>
    <w:rsid w:val="00C43684"/>
    <w:rsid w:val="00CA6A54"/>
    <w:rsid w:val="00CA6EE6"/>
    <w:rsid w:val="00CC13F2"/>
    <w:rsid w:val="00CC3301"/>
    <w:rsid w:val="00CC445D"/>
    <w:rsid w:val="00CC4D6A"/>
    <w:rsid w:val="00CD1B90"/>
    <w:rsid w:val="00CD4A95"/>
    <w:rsid w:val="00CE0C73"/>
    <w:rsid w:val="00CF0A33"/>
    <w:rsid w:val="00CF2510"/>
    <w:rsid w:val="00D164E3"/>
    <w:rsid w:val="00D166CC"/>
    <w:rsid w:val="00D37482"/>
    <w:rsid w:val="00D51A9B"/>
    <w:rsid w:val="00D7357F"/>
    <w:rsid w:val="00D83240"/>
    <w:rsid w:val="00D842C1"/>
    <w:rsid w:val="00D85B74"/>
    <w:rsid w:val="00DA22AF"/>
    <w:rsid w:val="00DE13D4"/>
    <w:rsid w:val="00E01FDE"/>
    <w:rsid w:val="00E26EE1"/>
    <w:rsid w:val="00E31411"/>
    <w:rsid w:val="00E3421A"/>
    <w:rsid w:val="00E4212F"/>
    <w:rsid w:val="00E6400C"/>
    <w:rsid w:val="00E83B3E"/>
    <w:rsid w:val="00E913E2"/>
    <w:rsid w:val="00E94122"/>
    <w:rsid w:val="00EB4491"/>
    <w:rsid w:val="00EB49E1"/>
    <w:rsid w:val="00EB55BF"/>
    <w:rsid w:val="00EB6B03"/>
    <w:rsid w:val="00EB7578"/>
    <w:rsid w:val="00EC28FF"/>
    <w:rsid w:val="00EC3D9E"/>
    <w:rsid w:val="00EE3006"/>
    <w:rsid w:val="00EF04E4"/>
    <w:rsid w:val="00F05441"/>
    <w:rsid w:val="00F4088B"/>
    <w:rsid w:val="00F408A0"/>
    <w:rsid w:val="00F47E49"/>
    <w:rsid w:val="00F55063"/>
    <w:rsid w:val="00F64A3A"/>
    <w:rsid w:val="00F66DF4"/>
    <w:rsid w:val="00F93323"/>
    <w:rsid w:val="00FA51C8"/>
    <w:rsid w:val="00FB771C"/>
    <w:rsid w:val="00FC0D9E"/>
    <w:rsid w:val="03E62757"/>
    <w:rsid w:val="049A2536"/>
    <w:rsid w:val="096242DA"/>
    <w:rsid w:val="0A87019E"/>
    <w:rsid w:val="0AC3791C"/>
    <w:rsid w:val="0B613B31"/>
    <w:rsid w:val="15E73F9A"/>
    <w:rsid w:val="16ED5115"/>
    <w:rsid w:val="208608A4"/>
    <w:rsid w:val="2097488F"/>
    <w:rsid w:val="20B045F3"/>
    <w:rsid w:val="29A1505C"/>
    <w:rsid w:val="2CFF241A"/>
    <w:rsid w:val="2DE33DDC"/>
    <w:rsid w:val="2FF5450F"/>
    <w:rsid w:val="32C82FC4"/>
    <w:rsid w:val="332B7AE7"/>
    <w:rsid w:val="361E710D"/>
    <w:rsid w:val="386D1455"/>
    <w:rsid w:val="3A5B15D7"/>
    <w:rsid w:val="3FB85D08"/>
    <w:rsid w:val="417E7959"/>
    <w:rsid w:val="45160DED"/>
    <w:rsid w:val="4A2008E5"/>
    <w:rsid w:val="4B47726B"/>
    <w:rsid w:val="4D4251D7"/>
    <w:rsid w:val="54D12CA5"/>
    <w:rsid w:val="559F1E4B"/>
    <w:rsid w:val="5FA01485"/>
    <w:rsid w:val="716F306D"/>
    <w:rsid w:val="736A40FE"/>
    <w:rsid w:val="7546750B"/>
    <w:rsid w:val="7B632171"/>
    <w:rsid w:val="7EB37BA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connector" idref="#自选图形 18"/>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unhideWhenUsed/>
    <w:qFormat/>
    <w:uiPriority w:val="9"/>
    <w:pPr>
      <w:keepNext/>
      <w:keepLines/>
      <w:spacing w:before="120" w:after="120"/>
      <w:jc w:val="center"/>
      <w:outlineLvl w:val="1"/>
    </w:pPr>
    <w:rPr>
      <w:rFonts w:ascii="Cambria" w:hAnsi="Cambria" w:eastAsia="宋体" w:cs="Times New Roman"/>
      <w:bCs/>
      <w:szCs w:val="32"/>
    </w:rPr>
  </w:style>
  <w:style w:type="paragraph" w:styleId="3">
    <w:name w:val="heading 3"/>
    <w:basedOn w:val="1"/>
    <w:next w:val="1"/>
    <w:unhideWhenUsed/>
    <w:qFormat/>
    <w:uiPriority w:val="9"/>
    <w:pPr>
      <w:keepNext/>
      <w:keepLines/>
      <w:outlineLvl w:val="2"/>
    </w:pPr>
    <w:rPr>
      <w:rFonts w:ascii="Calibri" w:hAnsi="Calibri" w:eastAsia="宋体" w:cs="Times New Roman"/>
      <w:b/>
      <w:bCs/>
      <w:szCs w:val="32"/>
    </w:rPr>
  </w:style>
  <w:style w:type="character" w:default="1" w:styleId="11">
    <w:name w:val="Default Paragraph Font"/>
    <w:semiHidden/>
    <w:qFormat/>
    <w:uiPriority w:val="0"/>
  </w:style>
  <w:style w:type="table" w:default="1" w:styleId="13">
    <w:name w:val="Normal Table"/>
    <w:semiHidden/>
    <w:uiPriority w:val="0"/>
    <w:tblPr>
      <w:tblLayout w:type="fixed"/>
      <w:tblCellMar>
        <w:top w:w="0" w:type="dxa"/>
        <w:left w:w="108" w:type="dxa"/>
        <w:bottom w:w="0" w:type="dxa"/>
        <w:right w:w="108" w:type="dxa"/>
      </w:tblCellMar>
    </w:tblPr>
  </w:style>
  <w:style w:type="paragraph" w:styleId="4">
    <w:name w:val="Body Text"/>
    <w:basedOn w:val="1"/>
    <w:unhideWhenUsed/>
    <w:qFormat/>
    <w:uiPriority w:val="99"/>
    <w:pPr>
      <w:spacing w:after="120"/>
    </w:pPr>
  </w:style>
  <w:style w:type="paragraph" w:styleId="5">
    <w:name w:val="Body Text Indent"/>
    <w:basedOn w:val="1"/>
    <w:link w:val="15"/>
    <w:qFormat/>
    <w:uiPriority w:val="0"/>
    <w:pPr>
      <w:spacing w:after="120"/>
      <w:ind w:left="420" w:leftChars="200"/>
    </w:pPr>
    <w:rPr>
      <w:sz w:val="28"/>
    </w:rPr>
  </w:style>
  <w:style w:type="paragraph" w:styleId="6">
    <w:name w:val="Plain Text"/>
    <w:basedOn w:val="1"/>
    <w:link w:val="16"/>
    <w:qFormat/>
    <w:uiPriority w:val="0"/>
    <w:rPr>
      <w:rFonts w:ascii="宋体" w:hAnsi="Courier New" w:cs="Courier New"/>
      <w:szCs w:val="21"/>
    </w:rPr>
  </w:style>
  <w:style w:type="paragraph" w:styleId="7">
    <w:name w:val="footer"/>
    <w:basedOn w:val="1"/>
    <w:uiPriority w:val="0"/>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link w:val="17"/>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10">
    <w:name w:val="Normal (Web)"/>
    <w:basedOn w:val="1"/>
    <w:qFormat/>
    <w:uiPriority w:val="0"/>
    <w:pPr>
      <w:widowControl/>
      <w:spacing w:before="100" w:beforeAutospacing="1" w:after="100" w:afterAutospacing="1"/>
      <w:jc w:val="left"/>
    </w:pPr>
    <w:rPr>
      <w:rFonts w:ascii="宋体" w:hAnsi="宋体"/>
      <w:kern w:val="0"/>
      <w:sz w:val="24"/>
    </w:rPr>
  </w:style>
  <w:style w:type="character" w:styleId="12">
    <w:name w:val="Hyperlink"/>
    <w:basedOn w:val="11"/>
    <w:qFormat/>
    <w:uiPriority w:val="0"/>
    <w:rPr>
      <w:color w:val="000000"/>
      <w:u w:val="none"/>
    </w:rPr>
  </w:style>
  <w:style w:type="table" w:styleId="14">
    <w:name w:val="Table Grid"/>
    <w:basedOn w:val="13"/>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正文文本缩进 Char"/>
    <w:basedOn w:val="11"/>
    <w:link w:val="5"/>
    <w:uiPriority w:val="0"/>
    <w:rPr>
      <w:kern w:val="2"/>
      <w:sz w:val="28"/>
      <w:szCs w:val="24"/>
    </w:rPr>
  </w:style>
  <w:style w:type="character" w:customStyle="1" w:styleId="16">
    <w:name w:val="纯文本 Char"/>
    <w:basedOn w:val="11"/>
    <w:link w:val="6"/>
    <w:qFormat/>
    <w:uiPriority w:val="0"/>
    <w:rPr>
      <w:rFonts w:ascii="宋体" w:hAnsi="Courier New" w:cs="Courier New"/>
      <w:kern w:val="2"/>
      <w:sz w:val="21"/>
      <w:szCs w:val="21"/>
    </w:rPr>
  </w:style>
  <w:style w:type="character" w:customStyle="1" w:styleId="17">
    <w:name w:val="HTML 预设格式 Char"/>
    <w:basedOn w:val="11"/>
    <w:link w:val="9"/>
    <w:uiPriority w:val="0"/>
    <w:rPr>
      <w:rFonts w:ascii="黑体" w:hAnsi="Courier New" w:eastAsia="黑体" w:cs="Courier New"/>
    </w:rPr>
  </w:style>
  <w:style w:type="paragraph" w:customStyle="1" w:styleId="18">
    <w:name w:val="reader-word-layer reader-word-s7-5"/>
    <w:basedOn w:val="1"/>
    <w:qFormat/>
    <w:uiPriority w:val="0"/>
    <w:pPr>
      <w:widowControl/>
      <w:spacing w:before="100" w:beforeAutospacing="1" w:after="100" w:afterAutospacing="1"/>
      <w:jc w:val="left"/>
    </w:pPr>
    <w:rPr>
      <w:rFonts w:ascii="宋体" w:hAnsi="宋体" w:cs="宋体"/>
      <w:kern w:val="0"/>
      <w:sz w:val="24"/>
    </w:rPr>
  </w:style>
  <w:style w:type="paragraph" w:customStyle="1" w:styleId="19">
    <w:name w:val="Char Char Char Char Char Char Char Char Char Char Char Char Char Char Char Char Char Char Char"/>
    <w:basedOn w:val="1"/>
    <w:qFormat/>
    <w:uiPriority w:val="0"/>
    <w:pPr>
      <w:widowControl/>
      <w:spacing w:line="300" w:lineRule="auto"/>
      <w:ind w:firstLine="200" w:firstLineChars="200"/>
    </w:pPr>
  </w:style>
  <w:style w:type="paragraph" w:styleId="20">
    <w:name w:val="List Paragraph"/>
    <w:basedOn w:val="1"/>
    <w:qFormat/>
    <w:uiPriority w:val="0"/>
    <w:pPr>
      <w:widowControl/>
      <w:adjustRightInd w:val="0"/>
      <w:snapToGrid w:val="0"/>
      <w:spacing w:after="200"/>
      <w:ind w:firstLine="420" w:firstLineChars="200"/>
      <w:jc w:val="left"/>
    </w:pPr>
    <w:rPr>
      <w:rFonts w:ascii="Tahoma" w:hAnsi="Tahoma" w:eastAsia="微软雅黑"/>
      <w:kern w:val="0"/>
      <w:sz w:val="22"/>
      <w:szCs w:val="22"/>
    </w:rPr>
  </w:style>
  <w:style w:type="paragraph" w:customStyle="1" w:styleId="21">
    <w:name w:val="Compact"/>
    <w:basedOn w:val="4"/>
    <w:qFormat/>
    <w:uiPriority w:val="0"/>
    <w:pPr>
      <w:widowControl/>
      <w:spacing w:before="36" w:after="36"/>
    </w:pPr>
    <w:rPr>
      <w:rFonts w:ascii="Times New Roman" w:hAnsi="Times New Roman" w:eastAsia="宋体" w:cs="Times New Roman"/>
      <w:kern w:val="0"/>
      <w:szCs w:val="24"/>
      <w:lang w:eastAsia="en-US"/>
    </w:rPr>
  </w:style>
  <w:style w:type="table" w:customStyle="1" w:styleId="22">
    <w:name w:val="Table"/>
    <w:unhideWhenUsed/>
    <w:qFormat/>
    <w:uiPriority w:val="0"/>
    <w:pPr>
      <w:spacing w:after="200"/>
    </w:pPr>
    <w:rPr>
      <w:kern w:val="0"/>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4" Type="http://schemas.openxmlformats.org/officeDocument/2006/relationships/fontTable" Target="fontTable.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jpe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7"/>
    <customShpInfo spid="_x0000_s1028"/>
    <customShpInfo spid="_x0000_s1029"/>
    <customShpInfo spid="_x0000_s1030"/>
    <customShpInfo spid="_x0000_s1026"/>
    <customShpInfo spid="_x0000_s1031"/>
    <customShpInfo spid="_x0000_s1032"/>
    <customShpInfo spid="_x0000_s1033"/>
    <customShpInfo spid="_x0000_s1034"/>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2723</Words>
  <Characters>3068</Characters>
  <Lines>52</Lines>
  <Paragraphs>14</Paragraphs>
  <TotalTime>157276321</TotalTime>
  <ScaleCrop>false</ScaleCrop>
  <LinksUpToDate>false</LinksUpToDate>
  <CharactersWithSpaces>3468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2015-12-10T03:23:00Z</dcterms:created>
  <dc:creator>微软用户</dc:creator>
  <cp:lastModifiedBy>Administrator</cp:lastModifiedBy>
  <cp:lastPrinted>2012-09-25T08:38:00Z</cp:lastPrinted>
  <dcterms:modified xsi:type="dcterms:W3CDTF">2022-10-03T09:51:05Z</dcterms:modified>
  <dc:title>2012—2013（上）第一次月考</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