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10553700</wp:posOffset>
            </wp:positionV>
            <wp:extent cx="355600" cy="406400"/>
            <wp:effectExtent l="0" t="0" r="6350" b="1270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年秋季学期教学质量评估（一）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九年级化学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  C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  N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14  O:16  Na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23  K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39  Ca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一、选择题：本题包括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6 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2 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12 </w:t>
      </w:r>
      <w:r>
        <w:rPr>
          <w:rFonts w:ascii="宋体" w:hAnsi="宋体" w:eastAsia="宋体" w:cs="宋体"/>
          <w:b/>
          <w:color w:val="auto"/>
          <w:sz w:val="24"/>
        </w:rPr>
        <w:t>分。每题只有一个选项符合题意。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ascii="宋体" w:hAnsi="宋体" w:eastAsia="宋体" w:cs="宋体"/>
          <w:color w:val="auto"/>
        </w:rPr>
        <w:t>年</w:t>
      </w:r>
      <w:r>
        <w:rPr>
          <w:rFonts w:ascii="Times New Roman" w:hAnsi="Times New Roman" w:eastAsia="Times New Roman" w:cs="Times New Roman"/>
          <w:color w:val="auto"/>
        </w:rPr>
        <w:t>6</w:t>
      </w:r>
      <w:r>
        <w:rPr>
          <w:rFonts w:ascii="宋体" w:hAnsi="宋体" w:eastAsia="宋体" w:cs="宋体"/>
          <w:color w:val="auto"/>
        </w:rPr>
        <w:t>月</w:t>
      </w:r>
      <w:r>
        <w:rPr>
          <w:rFonts w:ascii="Times New Roman" w:hAnsi="Times New Roman" w:eastAsia="Times New Roman" w:cs="Times New Roman"/>
          <w:color w:val="auto"/>
        </w:rPr>
        <w:t>5</w:t>
      </w:r>
      <w:r>
        <w:rPr>
          <w:rFonts w:ascii="宋体" w:hAnsi="宋体" w:eastAsia="宋体" w:cs="宋体"/>
          <w:color w:val="auto"/>
        </w:rPr>
        <w:t>日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宋体" w:hAnsi="宋体" w:eastAsia="宋体" w:cs="宋体"/>
          <w:color w:val="auto"/>
        </w:rPr>
        <w:t>时</w:t>
      </w:r>
      <w:r>
        <w:rPr>
          <w:rFonts w:ascii="Times New Roman" w:hAnsi="Times New Roman" w:eastAsia="Times New Roman" w:cs="Times New Roman"/>
          <w:color w:val="auto"/>
        </w:rPr>
        <w:t>44</w:t>
      </w:r>
      <w:r>
        <w:rPr>
          <w:rFonts w:ascii="宋体" w:hAnsi="宋体" w:eastAsia="宋体" w:cs="宋体"/>
          <w:color w:val="auto"/>
        </w:rPr>
        <w:t>分，搭载神舟十四号载人飞船的长征二号</w:t>
      </w:r>
      <w:r>
        <w:rPr>
          <w:rFonts w:ascii="Times New Roman" w:hAnsi="Times New Roman" w:eastAsia="Times New Roman" w:cs="Times New Roman"/>
          <w:color w:val="auto"/>
        </w:rPr>
        <w:t>F</w:t>
      </w:r>
      <w:r>
        <w:rPr>
          <w:rFonts w:ascii="宋体" w:hAnsi="宋体" w:eastAsia="宋体" w:cs="宋体"/>
          <w:color w:val="auto"/>
        </w:rPr>
        <w:t>遥十四运载火箭在酒泉卫星发射中心点火发射成功。下列操作属于化学变化的是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总装调试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燃料注入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点火发射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船箭分离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下列有关化学实验操作的图示中，不正确的是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倾倒液体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304925" cy="13525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取用固体粉末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171575" cy="5334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检查装置的气密性</w:t>
      </w:r>
      <w:r>
        <w:rPr>
          <w:color w:val="000000"/>
        </w:rPr>
        <w:drawing>
          <wp:inline distT="0" distB="0" distL="114300" distR="114300">
            <wp:extent cx="1219200" cy="9620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加热液体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104900" cy="9334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日，神舟十三号载人飞船返回舱在东风着陆场成功着陆。航天员在空间站工作生活了</w:t>
      </w:r>
      <w:r>
        <w:rPr>
          <w:rFonts w:ascii="Times New Roman" w:hAnsi="Times New Roman" w:eastAsia="Times New Roman" w:cs="Times New Roman"/>
          <w:color w:val="000000"/>
        </w:rPr>
        <w:t>183</w:t>
      </w:r>
      <w:r>
        <w:rPr>
          <w:rFonts w:ascii="宋体" w:hAnsi="宋体" w:eastAsia="宋体" w:cs="宋体"/>
          <w:color w:val="000000"/>
        </w:rPr>
        <w:t>天，在空间站的生活离不开氧气。下列有关氧气的说法正确的是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氧气的化学性质很不活泼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氧气极易溶于水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空气中含量最多的气体是氧气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氧气能供给呼吸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日，北京冬奥会火炬首次采用“绿氢”作为火炬燃料，其储存采用了高压储气的方式。下列关于该储气过程的说法正确的是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氢分子的体积变小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氢分子的质量变小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氢分子的数目变少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氢分子间的间隔变小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为了打赢蓝天保卫战，我们要加强大气质量监测。下列气体不属于空气污染物的是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二氧化氮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氮气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二氧化硫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一氧化碳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下列是四种物质的微观构成示意图（“</w:t>
      </w:r>
      <w:r>
        <w:rPr>
          <w:color w:val="000000"/>
        </w:rPr>
        <w:drawing>
          <wp:inline distT="0" distB="0" distL="114300" distR="114300">
            <wp:extent cx="257175" cy="2476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”“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219075" cy="21907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”分别表示不同元素的原子），其中表示混合物的是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104900" cy="8763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95375" cy="81915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95375" cy="84772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76325" cy="82867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二、化学非选择题：本题共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7 </w:t>
      </w:r>
      <w:r>
        <w:rPr>
          <w:rFonts w:ascii="宋体" w:hAnsi="宋体" w:eastAsia="宋体" w:cs="宋体"/>
          <w:b/>
          <w:color w:val="000000"/>
          <w:sz w:val="24"/>
        </w:rPr>
        <w:t>个小题，文字表达式每个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 </w:t>
      </w:r>
      <w:r>
        <w:rPr>
          <w:rFonts w:ascii="宋体" w:hAnsi="宋体" w:eastAsia="宋体" w:cs="宋体"/>
          <w:b/>
          <w:color w:val="000000"/>
          <w:sz w:val="24"/>
        </w:rPr>
        <w:t>分，其余每空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 </w:t>
      </w:r>
      <w:r>
        <w:rPr>
          <w:rFonts w:ascii="宋体" w:hAnsi="宋体" w:eastAsia="宋体" w:cs="宋体"/>
          <w:b/>
          <w:color w:val="000000"/>
          <w:sz w:val="24"/>
        </w:rPr>
        <w:t>分。共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48 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请用化学知识解释下列问题：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用编号填写：①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矿石粉碎；②纸张燃烧；③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冰雪融化；④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钢铁生锈；⑤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粮食酿酒；⑥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海水晒盐。上述叙述变化中，属于物理变化的是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；属于化学变化的是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人体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4322387" name="图片 64322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2387" name="图片 6432238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各项生命活动都离不开水，保持水的化学性质的最小微粒是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水蒸发为水蒸气后所占体积变大，这一事实体现出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疫情期间，老师给学校的每个教室喷洒</w:t>
      </w:r>
      <w:r>
        <w:rPr>
          <w:rFonts w:ascii="Times New Roman" w:hAnsi="Times New Roman" w:eastAsia="Times New Roman" w:cs="Times New Roman"/>
          <w:color w:val="000000"/>
        </w:rPr>
        <w:t>“84”</w:t>
      </w:r>
      <w:r>
        <w:rPr>
          <w:rFonts w:ascii="宋体" w:hAnsi="宋体" w:eastAsia="宋体" w:cs="宋体"/>
          <w:color w:val="000000"/>
        </w:rPr>
        <w:t>消毒液，我们能闻到特殊的气味，是因为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实验是我们研究化学的一种重要方法，根据下列实验图回答问题：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91025" cy="160020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甲实验验证人体呼出气体中二氧化碳含量比空气中多时，除了要检验两种气体样品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4322385" name="图片 64322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2385" name="图片 6432238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体积相同外，还要控制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相同，实验现象是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通过观察乙实验，发现两杯水都变红，且整杯热水变红时间比冷水要短，由此说明影响分子运动快慢的因素是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丙实验中点燃铁丝下端的火柴，待火柴快燃尽时再将铁丝伸入集气瓶中，在瓶中预先加少量水或铺一层细沙，目的是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。该实验现象是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空气是一种宝贵的资源，对人类的生产、生活有重要作用。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洁净的空气属于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纯净物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混合物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 xml:space="preserve">2021 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 xml:space="preserve"> 12 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 xml:space="preserve"> 9 </w:t>
      </w:r>
      <w:r>
        <w:rPr>
          <w:rFonts w:ascii="宋体" w:hAnsi="宋体" w:eastAsia="宋体" w:cs="宋体"/>
          <w:color w:val="000000"/>
        </w:rPr>
        <w:t>日，航天员翟志刚、王亚平、叶光富在中国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天和号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空间站进行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天宫课堂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第一课。水球光学实验中打入的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人造空气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与我们身边的空气成分含量基本相同，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人造空气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中氧气含量约为</w:t>
      </w:r>
      <w:r>
        <w:rPr>
          <w:rFonts w:ascii="Times New Roman" w:hAnsi="Times New Roman" w:eastAsia="Times New Roman" w:cs="Times New Roman"/>
          <w:color w:val="000000"/>
        </w:rPr>
        <w:t xml:space="preserve"> 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0.03%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0.94%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21%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78%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焊接金属，常用作保护气的是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，其化学性质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活泼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不活泼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空气成分中可制成多种用途的电光源（如航标灯、霓虹灯等）的气体是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工业上用分离液态空气的方法制取氧气，主要利用了液氮、液氧的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密度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沸点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）不同。此过程属于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物理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化学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）变化。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为了使天空更蓝，我们正在积极行动起来。下列做法中，不利于保护空气的是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使用清洁能源代替煤和石油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焚烧落叶和垃圾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工业废气处理后排放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积极植树造林，防止扬尘污染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宏观一微观一符号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之间建立联系，是化学特有的思维方式。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某密闭容器中物质变化过程的微观示意图如下（已知：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80975" cy="171450"/>
            <wp:effectExtent l="0" t="0" r="9525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代表氢原子，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09550" cy="200025"/>
            <wp:effectExtent l="0" t="0" r="0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代表氧原子）。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00625" cy="1390650"/>
            <wp:effectExtent l="0" t="0" r="9525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①在上述变化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中，属于化学变化的是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②从</w:t>
      </w:r>
      <w:r>
        <w:rPr>
          <w:rFonts w:ascii="Times New Roman" w:hAnsi="Times New Roman" w:eastAsia="Times New Roman" w:cs="Times New Roman"/>
          <w:color w:val="000000"/>
        </w:rPr>
        <w:t xml:space="preserve"> A → B </w:t>
      </w:r>
      <w:r>
        <w:rPr>
          <w:rFonts w:ascii="宋体" w:hAnsi="宋体" w:eastAsia="宋体" w:cs="宋体"/>
          <w:color w:val="000000"/>
        </w:rPr>
        <w:t>的反应类型属于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化合反应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分解反应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下图是转化汽车尾气中有害气体的微观示意图。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81375" cy="923925"/>
            <wp:effectExtent l="0" t="0" r="9525" b="952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①反应前的图示中含有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种分子。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从微观角度看，物质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361950" cy="238125"/>
            <wp:effectExtent l="0" t="0" r="0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”</w:t>
      </w:r>
      <w:r>
        <w:rPr>
          <w:rFonts w:ascii="宋体" w:hAnsi="宋体" w:eastAsia="宋体" w:cs="宋体"/>
          <w:color w:val="000000"/>
        </w:rPr>
        <w:t>是由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（选填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分子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原子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）构成的。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结合上图，从原子、分子的角度分析，在化学反应过程中，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可分，而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不可分。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请根据下列实验装置，回答问题。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67125" cy="1638300"/>
            <wp:effectExtent l="0" t="0" r="9525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写出仪器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4322389" name="图片 64322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2389" name="图片 6432238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名称：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用加热高锰酸钾的方法制取氧气，选择的发生装置是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（填字母），该反应的文字表达式为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若用过氧化氢溶液和二氧化锰制取氧气，所选用的发生装置是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 xml:space="preserve"> C </w:t>
      </w:r>
      <w:r>
        <w:rPr>
          <w:rFonts w:ascii="宋体" w:hAnsi="宋体" w:eastAsia="宋体" w:cs="宋体"/>
          <w:color w:val="000000"/>
        </w:rPr>
        <w:t>装置收集氧气，当看到有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时开始收集。当收集满后，停止加热时先要把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，然后再熄灭酒精灯。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按下图所示，将带火星的木条分别插入盛满氧气的集气瓶中，观察到木条复燃，且在①中燃烧比在②中旺。以上实验现象说明了氧气的性质是：①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；②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2573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某校化学兴趣小组就空气中氧气的含量进行实验探究。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【小组讨论】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讨论后同学们认为，选择的药品既要能消耗氧气，又不会跟空气中的其他成分反应而且生成物为固体。他们应该选择</w:t>
      </w:r>
      <w:r>
        <w:rPr>
          <w:rFonts w:ascii="Times New Roman" w:hAnsi="Times New Roman" w:eastAsia="Times New Roman" w:cs="Times New Roman"/>
          <w:color w:val="000000"/>
        </w:rPr>
        <w:t xml:space="preserve"> ________</w:t>
      </w:r>
      <w:r>
        <w:rPr>
          <w:rFonts w:ascii="宋体" w:hAnsi="宋体" w:eastAsia="宋体" w:cs="宋体"/>
          <w:color w:val="000000"/>
        </w:rPr>
        <w:t>（填序号），为了充分消耗容器中的氧气，药品的用量应保证充足。</w:t>
      </w:r>
    </w:p>
    <w:p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蜡烛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木炭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红磷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小组同学共同设计下图所示的两套装置，你认为合理的是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57575" cy="1581150"/>
            <wp:effectExtent l="0" t="0" r="9525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为了确保实验的成功，在装药品之前应该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【小组实验】在讨论的基础上，他们分组进行了实验。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实验过程是：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第一步：将集气瓶容积划分为五等份，并做好标记。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第二步：点燃燃烧匙内的红磷，伸入集气瓶中并把塞子塞紧。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第三步：待红磷熄灭并冷却后，打开弹簧夹，发现水被吸入集气瓶中，进入集气瓶中水的体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积约为集气瓶总容积的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32" o:title="eqIdd3ffd5c35bba71ea54c28622b6cf505d"/>
            <o:lock v:ext="edit" aspectratio="t"/>
            <w10:wrap type="none"/>
            <w10:anchorlock/>
          </v:shape>
          <o:OLEObject Type="Embed" ProgID="Equation.DSMT4" ShapeID="_x0000_i1025" DrawAspect="Content" ObjectID="_1468075725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①将燃烧匙中的红磷（过量）点燃，迅速放入集气瓶中，观察到的现象是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。其发生反应的文字表达式是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②【数据分析】实验结束后，整理数据如下：（注：集气瓶容积为</w:t>
      </w:r>
      <w:r>
        <w:rPr>
          <w:rFonts w:ascii="Times New Roman" w:hAnsi="Times New Roman" w:eastAsia="Times New Roman" w:cs="Times New Roman"/>
          <w:color w:val="000000"/>
        </w:rPr>
        <w:t xml:space="preserve"> 100 mL</w:t>
      </w:r>
      <w:r>
        <w:rPr>
          <w:rFonts w:ascii="宋体" w:hAnsi="宋体" w:eastAsia="宋体" w:cs="宋体"/>
          <w:color w:val="000000"/>
        </w:rPr>
        <w:t>）</w:t>
      </w:r>
    </w:p>
    <w:tbl>
      <w:tblPr>
        <w:tblStyle w:val="6"/>
        <w:tblW w:w="5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624"/>
        <w:gridCol w:w="554"/>
        <w:gridCol w:w="554"/>
        <w:gridCol w:w="554"/>
        <w:gridCol w:w="554"/>
        <w:gridCol w:w="554"/>
        <w:gridCol w:w="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26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组别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26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进入集气瓶中水的体积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/mL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21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19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22</w:t>
            </w:r>
          </w:p>
        </w:tc>
        <w:tc>
          <w:tcPr>
            <w:tcW w:w="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19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③通过对实验结果的交流，大多数同学都验证出氧气约占空气体积的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。通过实验还可以推断集气瓶中剩余气体的物理性质是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④实验完毕，若进入集气瓶中水的体积不到总容积的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32" o:title="eqIdd3ffd5c35bba71ea54c28622b6cf505d"/>
            <o:lock v:ext="edit" aspectratio="t"/>
            <w10:wrap type="none"/>
            <w10:anchorlock/>
          </v:shape>
          <o:OLEObject Type="Embed" ProgID="Equation.DSMT4" ShapeID="_x0000_i1026" DrawAspect="Content" ObjectID="_1468075726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，你认为导致这一结果的原因可能是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。（请写出二点）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已知一个</w:t>
      </w:r>
      <w:r>
        <w:rPr>
          <w:rFonts w:ascii="Times New Roman" w:hAnsi="Times New Roman" w:eastAsia="Times New Roman" w:cs="Times New Roman"/>
          <w:color w:val="000000"/>
        </w:rPr>
        <w:t xml:space="preserve"> C-12 </w:t>
      </w:r>
      <w:r>
        <w:rPr>
          <w:rFonts w:ascii="宋体" w:hAnsi="宋体" w:eastAsia="宋体" w:cs="宋体"/>
          <w:color w:val="000000"/>
        </w:rPr>
        <w:t>原子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4322383" name="图片 64322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2383" name="图片 6432238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实际质量为</w:t>
      </w:r>
      <w:r>
        <w:rPr>
          <w:rFonts w:ascii="Times New Roman" w:hAnsi="Times New Roman" w:eastAsia="Times New Roman" w:cs="Times New Roman"/>
          <w:color w:val="000000"/>
        </w:rPr>
        <w:t xml:space="preserve"> a kg</w:t>
      </w:r>
      <w:r>
        <w:rPr>
          <w:rFonts w:ascii="宋体" w:hAnsi="宋体" w:eastAsia="宋体" w:cs="宋体"/>
          <w:color w:val="000000"/>
        </w:rPr>
        <w:t>，一个氩原子的实际质量为</w:t>
      </w:r>
      <w:r>
        <w:rPr>
          <w:rFonts w:ascii="Times New Roman" w:hAnsi="Times New Roman" w:eastAsia="Times New Roman" w:cs="Times New Roman"/>
          <w:color w:val="000000"/>
        </w:rPr>
        <w:t xml:space="preserve"> b kg</w:t>
      </w:r>
      <w:r>
        <w:rPr>
          <w:rFonts w:ascii="宋体" w:hAnsi="宋体" w:eastAsia="宋体" w:cs="宋体"/>
          <w:color w:val="000000"/>
        </w:rPr>
        <w:t>。请求出氩的相对原子质量。（用含</w:t>
      </w:r>
      <w:r>
        <w:rPr>
          <w:rFonts w:ascii="Times New Roman" w:hAnsi="Times New Roman" w:eastAsia="Times New Roman" w:cs="Times New Roman"/>
          <w:color w:val="000000"/>
        </w:rPr>
        <w:t xml:space="preserve"> 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b </w:t>
      </w:r>
      <w:r>
        <w:rPr>
          <w:rFonts w:ascii="宋体" w:hAnsi="宋体" w:eastAsia="宋体" w:cs="宋体"/>
          <w:color w:val="000000"/>
        </w:rPr>
        <w:t>的式子表示）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年秋季学期教学质量评估（一）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  C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  N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  O:16  Na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  K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39  Ca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一、选择题：本题包括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6 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 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12 </w:t>
      </w:r>
      <w:r>
        <w:rPr>
          <w:rFonts w:ascii="宋体" w:hAnsi="宋体" w:eastAsia="宋体" w:cs="宋体"/>
          <w:b/>
          <w:color w:val="000000"/>
          <w:sz w:val="24"/>
        </w:rPr>
        <w:t>分。每题只有一个选项符合题意。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二、化学非选择题：本题共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7 </w:t>
      </w:r>
      <w:r>
        <w:rPr>
          <w:rFonts w:ascii="宋体" w:hAnsi="宋体" w:eastAsia="宋体" w:cs="宋体"/>
          <w:b/>
          <w:color w:val="000000"/>
          <w:sz w:val="24"/>
        </w:rPr>
        <w:t>个小题，文字表达式每个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2 </w:t>
      </w:r>
      <w:r>
        <w:rPr>
          <w:rFonts w:ascii="宋体" w:hAnsi="宋体" w:eastAsia="宋体" w:cs="宋体"/>
          <w:b/>
          <w:color w:val="000000"/>
          <w:sz w:val="24"/>
        </w:rPr>
        <w:t>分，其余每空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 </w:t>
      </w:r>
      <w:r>
        <w:rPr>
          <w:rFonts w:ascii="宋体" w:hAnsi="宋体" w:eastAsia="宋体" w:cs="宋体"/>
          <w:b/>
          <w:color w:val="000000"/>
          <w:sz w:val="24"/>
        </w:rPr>
        <w:t>分。共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48 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①③⑥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②④⑤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水分子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水分子间的间隔变大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分子在不断运动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滴入澄清石灰水的量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呼出的气体使澄清的石灰水变浑浊，空气中的石灰水没有变化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温度</w:t>
      </w:r>
      <w:r>
        <w:rPr>
          <w:color w:val="000000"/>
        </w:rPr>
        <w:t xml:space="preserve">    （3）    ①. </w:t>
      </w:r>
      <w:r>
        <w:rPr>
          <w:rFonts w:ascii="宋体" w:hAnsi="宋体" w:eastAsia="宋体" w:cs="宋体"/>
          <w:color w:val="000000"/>
        </w:rPr>
        <w:t>防止高温熔融物溅落，炸裂瓶底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剧烈燃烧，火星四射，发出大量热量，生成黑色固体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（1）混合物    （2）C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稀有气体（合理即可）    ②. 不活泼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（4）稀有气体（合理即可）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    ①. 沸点    ②. 物理    （6）B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4322381" name="图片 64322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2381" name="图片 6432238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color w:val="000000"/>
        </w:rPr>
        <w:br w:type="textWrapping"/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化合反应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2##</w:t>
      </w:r>
      <w:r>
        <w:rPr>
          <w:rFonts w:ascii="宋体" w:hAnsi="宋体" w:eastAsia="宋体" w:cs="宋体"/>
          <w:color w:val="000000"/>
        </w:rPr>
        <w:t>两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分子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原子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试管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集气瓶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0.25pt;width:212.25pt;" o:ole="t" filled="f" o:preferrelative="t" stroked="f" coordsize="21600,21600">
            <v:path/>
            <v:fill on="f" focussize="0,0"/>
            <v:stroke on="f" joinstyle="miter"/>
            <v:imagedata r:id="rId36" o:title="eqId32ab82e24bfe4d7b8a1111a371400b9b"/>
            <o:lock v:ext="edit" aspectratio="t"/>
            <w10:wrap type="none"/>
            <w10:anchorlock/>
          </v:shape>
          <o:OLEObject Type="Embed" ProgID="Equation.DSMT4" ShapeID="_x0000_i1027" DrawAspect="Content" ObjectID="_1468075727" r:id="rId3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（4）    ①. </w:t>
      </w:r>
      <w:r>
        <w:rPr>
          <w:rFonts w:ascii="宋体" w:hAnsi="宋体" w:eastAsia="宋体" w:cs="宋体"/>
          <w:color w:val="000000"/>
        </w:rPr>
        <w:t>连续均匀的气泡冒出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导管从水槽中取出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（5）    ①. </w:t>
      </w:r>
      <w:r>
        <w:rPr>
          <w:rFonts w:ascii="宋体" w:hAnsi="宋体" w:eastAsia="宋体" w:cs="宋体"/>
          <w:color w:val="000000"/>
        </w:rPr>
        <w:t>氧气能支持燃烧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氧气的密度比空气大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（1）C    （2）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检查装置气密性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红磷燃烧，产生大量白烟</w:t>
      </w:r>
      <w:r>
        <w:rPr>
          <w:color w:val="000000"/>
        </w:rPr>
        <w:t xml:space="preserve">    ④.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0.25pt;width:161.25pt;" o:ole="t" filled="f" o:preferrelative="t" stroked="f" coordsize="21600,21600">
            <v:path/>
            <v:fill on="f" focussize="0,0"/>
            <v:stroke on="f" joinstyle="miter"/>
            <v:imagedata r:id="rId38" o:title="eqIdcba054fee995e7d5b054fed8c6f09f77"/>
            <o:lock v:ext="edit" aspectratio="t"/>
            <w10:wrap type="none"/>
            <w10:anchorlock/>
          </v:shape>
          <o:OLEObject Type="Embed" ProgID="Equation.DSMT4" ShapeID="_x0000_i1028" DrawAspect="Content" ObjectID="_1468075728" r:id="rId37">
            <o:LockedField>false</o:LockedField>
          </o:OLEObject>
        </w:object>
      </w:r>
      <w:r>
        <w:rPr>
          <w:color w:val="000000"/>
        </w:rPr>
        <w:t xml:space="preserve">    ⑤.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32" o:title="eqIdd3ffd5c35bba71ea54c28622b6cf505d"/>
            <o:lock v:ext="edit" aspectratio="t"/>
            <w10:wrap type="none"/>
            <w10:anchorlock/>
          </v:shape>
          <o:OLEObject Type="Embed" ProgID="Equation.DSMT4" ShapeID="_x0000_i1029" DrawAspect="Content" ObjectID="_1468075729" r:id="rId39">
            <o:LockedField>false</o:LockedField>
          </o:OLEObject>
        </w:objec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难溶于水</w:t>
      </w:r>
      <w:r>
        <w:rPr>
          <w:color w:val="000000"/>
        </w:rPr>
        <w:t xml:space="preserve">    ⑦. </w:t>
      </w:r>
      <w:r>
        <w:rPr>
          <w:rFonts w:ascii="宋体" w:hAnsi="宋体" w:eastAsia="宋体" w:cs="宋体"/>
          <w:color w:val="000000"/>
        </w:rPr>
        <w:t>装置漏气；未等到完全冷却至室温就打开弹簧夹（答案合理即可）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氩的相对原子质量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45.75pt;width:74.25pt;" o:ole="t" filled="f" o:preferrelative="t" stroked="f" coordsize="21600,21600">
            <v:path/>
            <v:fill on="f" focussize="0,0"/>
            <v:stroke on="f" joinstyle="miter"/>
            <v:imagedata r:id="rId41" o:title="eqId167d9aa46b83749fa1f5d82d19ff62b1"/>
            <o:lock v:ext="edit" aspectratio="t"/>
            <w10:wrap type="none"/>
            <w10:anchorlock/>
          </v:shape>
          <o:OLEObject Type="Embed" ProgID="Equation.DSMT4" ShapeID="_x0000_i1030" DrawAspect="Content" ObjectID="_1468075730" r:id="rId40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B6D4946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27.wmf"/><Relationship Id="rId40" Type="http://schemas.openxmlformats.org/officeDocument/2006/relationships/oleObject" Target="embeddings/oleObject6.bin"/><Relationship Id="rId4" Type="http://schemas.openxmlformats.org/officeDocument/2006/relationships/header" Target="header2.xml"/><Relationship Id="rId39" Type="http://schemas.openxmlformats.org/officeDocument/2006/relationships/oleObject" Target="embeddings/oleObject5.bin"/><Relationship Id="rId38" Type="http://schemas.openxmlformats.org/officeDocument/2006/relationships/image" Target="media/image26.wmf"/><Relationship Id="rId37" Type="http://schemas.openxmlformats.org/officeDocument/2006/relationships/oleObject" Target="embeddings/oleObject4.bin"/><Relationship Id="rId36" Type="http://schemas.openxmlformats.org/officeDocument/2006/relationships/image" Target="media/image25.wmf"/><Relationship Id="rId35" Type="http://schemas.openxmlformats.org/officeDocument/2006/relationships/oleObject" Target="embeddings/oleObject3.bin"/><Relationship Id="rId34" Type="http://schemas.openxmlformats.org/officeDocument/2006/relationships/image" Target="media/image24.wmf"/><Relationship Id="rId33" Type="http://schemas.openxmlformats.org/officeDocument/2006/relationships/oleObject" Target="embeddings/oleObject2.bin"/><Relationship Id="rId32" Type="http://schemas.openxmlformats.org/officeDocument/2006/relationships/image" Target="media/image23.wmf"/><Relationship Id="rId31" Type="http://schemas.openxmlformats.org/officeDocument/2006/relationships/oleObject" Target="embeddings/oleObject1.bin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wmf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2022-09-30T10:36:00Z</dcterms:created>
  <dc:creator>学科网试题生产平台</dc:creator>
  <dc:description>3075577278660608</dc:description>
  <cp:lastModifiedBy>Administrator</cp:lastModifiedBy>
  <dcterms:modified xsi:type="dcterms:W3CDTF">2022-10-03T12:19:21Z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