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 w:val="0"/>
          <w:i w:val="0"/>
          <w:i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32"/>
          <w:szCs w:val="32"/>
          <w:lang w:eastAsia="zh-CN"/>
        </w:rPr>
        <w:t>八年级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32"/>
          <w:szCs w:val="32"/>
          <w:lang w:val="en-US" w:eastAsia="zh-CN"/>
        </w:rPr>
        <w:t>数学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32"/>
          <w:szCs w:val="32"/>
          <w:lang w:eastAsia="zh-CN"/>
        </w:rPr>
        <w:t>试卷（</w:t>
      </w:r>
      <w:r>
        <w:rPr>
          <w:rFonts w:hint="eastAsia" w:ascii="宋体" w:hAnsi="宋体" w:cs="宋体"/>
          <w:b/>
          <w:bCs w:val="0"/>
          <w:i w:val="0"/>
          <w:iCs w:val="0"/>
          <w:sz w:val="32"/>
          <w:szCs w:val="32"/>
          <w:lang w:eastAsia="zh-CN"/>
        </w:rPr>
        <w:t>综合素质评价</w:t>
      </w:r>
      <w:r>
        <w:rPr>
          <w:rFonts w:hint="eastAsia" w:ascii="宋体" w:hAnsi="宋体" w:cs="宋体"/>
          <w:b/>
          <w:bCs w:val="0"/>
          <w:i w:val="0"/>
          <w:iCs w:val="0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2"/>
          <w:sz w:val="28"/>
          <w:szCs w:val="28"/>
          <w:lang w:val="en-US" w:eastAsia="zh-CN" w:bidi="ar-SA"/>
        </w:rPr>
        <w:t>（考试说明：时间90分钟，满分120分）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一、选择题(本大题共10小题，每题3分，共30分)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1．在△ABC中，BC边的对角是（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A．∠A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B．∠B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C．∠C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D．∠D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2．三角形按边可分为(　　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A．等腰三角形、直角三角形、锐角三角形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B．直角三角形、不等边三角形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C．等腰三角形、不等边三角形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D．等腰三角形、等边三角形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3．下列四个图形中，线段BE是△ABC的高的是（ 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inline distT="0" distB="0" distL="114300" distR="114300">
            <wp:extent cx="929005" cy="789940"/>
            <wp:effectExtent l="0" t="0" r="4445" b="1016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900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inline distT="0" distB="0" distL="114300" distR="114300">
            <wp:extent cx="1094740" cy="951865"/>
            <wp:effectExtent l="0" t="0" r="10160" b="63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inline distT="0" distB="0" distL="114300" distR="114300">
            <wp:extent cx="1203960" cy="800735"/>
            <wp:effectExtent l="0" t="0" r="15240" b="1841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inline distT="0" distB="0" distL="114300" distR="114300">
            <wp:extent cx="983615" cy="894715"/>
            <wp:effectExtent l="0" t="0" r="6985" b="63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89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478155</wp:posOffset>
            </wp:positionV>
            <wp:extent cx="1352550" cy="772795"/>
            <wp:effectExtent l="0" t="0" r="0" b="8255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4．如图，∠ACD是△ABC的外角，CE平分∠ACD，若∠A=60°，∠B=40°，则∠ECD等于（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A．40°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B．45°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C．50°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D．55°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5．已知一个三角形的两边长分别为a=5cm，b=8cm，则第三边长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25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12" o:title="eqId071a7e733d466949ac935b4b8ee8d18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的取值范围是（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A．c&gt;3cm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B．c&lt;13cm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C．3cm&lt;c&lt;13cm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D．5cm&lt;c&lt;8cm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116205</wp:posOffset>
            </wp:positionV>
            <wp:extent cx="1447800" cy="962025"/>
            <wp:effectExtent l="0" t="0" r="0" b="9525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6．如图，若△ABC≌△ADE，则下列结论中一定成立的是（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AC＝DE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B．∠BAD＝∠CAE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C．AB＝AE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D．∠ABC＝∠AED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7．下列图形中具有稳定性的是（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A．正方形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B．长方形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C．等腰三角形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D．平行四边形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8．若一个多边形的内角和为1080°，则这个多边形的边数为（ 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A．6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B．7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C．8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D．9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386715</wp:posOffset>
            </wp:positionV>
            <wp:extent cx="1587500" cy="844550"/>
            <wp:effectExtent l="0" t="0" r="12700" b="1270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9．如图，△ABC的三条中线AD，BE，CF交于同一点G，若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26" o:spt="75" alt="eqId2fc50685447d6150fa10f003d49a5a12" type="#_x0000_t75" style="height:15.9pt;width:45.75pt;" o:ole="t" filled="f" o:preferrelative="t" stroked="f" coordsize="21600,21600">
            <v:path/>
            <v:fill on="f" focussize="0,0"/>
            <v:stroke on="f" joinstyle="miter"/>
            <v:imagedata r:id="rId16" o:title="eqId2fc50685447d6150fa10f003d49a5a1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，则图中阴影部分面积是（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    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A．3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B．4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C．5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D．6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349250</wp:posOffset>
            </wp:positionV>
            <wp:extent cx="1323975" cy="1362075"/>
            <wp:effectExtent l="0" t="0" r="0" b="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10．如图，在正方形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27" o:spt="75" alt="eqId3241d7fedd89d85711acd7a2635298af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19" o:title="eqId3241d7fedd89d85711acd7a2635298a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中，点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2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的坐标是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29" o:spt="75" alt="eqIdcba872b90b1f35b15d06b141d11fc3f0" type="#_x0000_t75" style="height:16.65pt;width:32.5pt;" o:ole="t" filled="f" o:preferrelative="t" stroked="f" coordsize="21600,21600">
            <v:path/>
            <v:fill on="f" focussize="0,0"/>
            <v:stroke on="f" joinstyle="miter"/>
            <v:imagedata r:id="rId23" o:title="eqIdcba872b90b1f35b15d06b141d11fc3f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0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5" o:title="eqId7f9e8449aad35c5d840a3395ea86df6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的纵坐标是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1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27" o:title="eqIdb8860d9787671b53b1ab68b3d526f5c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2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5" o:title="eqId7f9e8449aad35c5d840a3395ea86df6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3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0" o:title="eqIdc5db41a1f31d6baee7c69990811edb9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两点的坐标分别是（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4" o:spt="75" alt="eqId5180016b10bb2842d79c4592c4227e03" type="#_x0000_t75" style="height:17.85pt;width:64.2pt;" o:ole="t" filled="f" o:preferrelative="t" stroked="f" coordsize="21600,21600">
            <v:path/>
            <v:fill on="f" focussize="0,0"/>
            <v:stroke on="f" joinstyle="miter"/>
            <v:imagedata r:id="rId32" o:title="eqId5180016b10bb2842d79c4592c4227e0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5" o:spt="75" alt="eqIde9b4ffd03d4ef5fc8935f6ce79202279" type="#_x0000_t75" style="height:17.8pt;width:65.95pt;" o:ole="t" filled="f" o:preferrelative="t" stroked="f" coordsize="21600,21600">
            <v:path/>
            <v:fill on="f" focussize="0,0"/>
            <v:stroke on="f" joinstyle="miter"/>
            <v:imagedata r:id="rId34" o:title="eqIde9b4ffd03d4ef5fc8935f6ce7920227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6" o:spt="75" alt="eqIde9813219716aaf323ebd6f2b4f55a87f" type="#_x0000_t75" style="height:17.75pt;width:65.05pt;" o:ole="t" filled="f" o:preferrelative="t" stroked="f" coordsize="21600,21600">
            <v:path/>
            <v:fill on="f" focussize="0,0"/>
            <v:stroke on="f" joinstyle="miter"/>
            <v:imagedata r:id="rId36" o:title="eqIde9813219716aaf323ebd6f2b4f55a87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7" o:spt="75" alt="eqId971af38db042401de6692bb765427b28" type="#_x0000_t75" style="height:17.85pt;width:64.2pt;" o:ole="t" filled="f" o:preferrelative="t" stroked="f" coordsize="21600,21600">
            <v:path/>
            <v:fill on="f" focussize="0,0"/>
            <v:stroke on="f" joinstyle="miter"/>
            <v:imagedata r:id="rId38" o:title="eqId971af38db042401de6692bb765427b2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i w:val="0"/>
          <w:iCs w:val="0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二、填空题(本大题共</w:t>
      </w:r>
      <w:r>
        <w:rPr>
          <w:rFonts w:hint="eastAsia" w:hAnsi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题，每题</w:t>
      </w:r>
      <w:r>
        <w:rPr>
          <w:rFonts w:hint="eastAsia" w:hAnsi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分，共</w:t>
      </w:r>
      <w:r>
        <w:rPr>
          <w:rFonts w:hint="eastAsia" w:hAnsi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11．若直角三角形的一个锐角为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8" o:spt="75" alt="eqId76c12e76fbd84eeec721386bd3b04cc4" type="#_x0000_t75" style="height:12.05pt;width:16.7pt;" o:ole="t" filled="f" o:preferrelative="t" stroked="f" coordsize="21600,21600">
            <v:path/>
            <v:fill on="f" focussize="0,0"/>
            <v:stroke on="f" joinstyle="miter"/>
            <v:imagedata r:id="rId40" o:title="eqId76c12e76fbd84eeec721386bd3b04cc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，则另一个锐角等于________．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12．正n边形的每个内角为120°，这个正n边形的对角线条数为______条．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3858895</wp:posOffset>
            </wp:positionH>
            <wp:positionV relativeFrom="paragraph">
              <wp:posOffset>356870</wp:posOffset>
            </wp:positionV>
            <wp:extent cx="1638935" cy="1496695"/>
            <wp:effectExtent l="0" t="0" r="18415" b="825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14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13．如图，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39" o:spt="75" alt="eqId56ee81929c987732fcb379802eeef7a7" type="#_x0000_t75" style="height:12.4pt;width:43.95pt;" o:ole="t" filled="f" o:preferrelative="t" stroked="f" coordsize="21600,21600">
            <v:path/>
            <v:fill on="f" focussize="0,0"/>
            <v:stroke on="f" joinstyle="miter"/>
            <v:imagedata r:id="rId43" o:title="eqId56ee81929c987732fcb379802eeef7a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40" o:spt="75" alt="eqId0e53497af8899cb299d762f1a4f46a55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45" o:title="eqId0e53497af8899cb299d762f1a4f46a5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，要使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object>
          <v:shape id="_x0000_i1041" o:spt="75" alt="eqIdef7894c7a063cfbbc8bf41c30775a69b" type="#_x0000_t75" style="height:13.65pt;width:77.9pt;" o:ole="t" filled="f" o:preferrelative="t" stroked="f" coordsize="21600,21600">
            <v:path/>
            <v:fill on="f" focussize="0,0"/>
            <v:stroke on="f" joinstyle="miter"/>
            <v:imagedata r:id="rId47" o:title="eqIdef7894c7a063cfbbc8bf41c30775a69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，应添加的条件是_________．（只需写出一个条件即可）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2106295</wp:posOffset>
            </wp:positionH>
            <wp:positionV relativeFrom="paragraph">
              <wp:posOffset>139065</wp:posOffset>
            </wp:positionV>
            <wp:extent cx="1257300" cy="981710"/>
            <wp:effectExtent l="0" t="0" r="0" b="8890"/>
            <wp:wrapNone/>
            <wp:docPr id="20" name="Picture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>
                      <a:lum bright="-29999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inline distT="0" distB="0" distL="114300" distR="114300">
            <wp:extent cx="1391285" cy="1145540"/>
            <wp:effectExtent l="0" t="0" r="18415" b="1651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   第13题图                     第14题图                  第15题图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14．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如图，B处在A处的南偏西45°方向，C处在A处的南偏东15°方向，C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12700"/>
            <wp:effectExtent l="0" t="0" r="0" b="0"/>
            <wp:docPr id="18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处在B处的北偏东80°方向，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635" b="5715"/>
            <wp:docPr id="19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则∠ACB=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15．</w:t>
      </w:r>
      <w:r>
        <w:t>如图，在</w:t>
      </w:r>
      <w:r>
        <w:object>
          <v:shape id="_x0000_i1042" o:spt="75" alt="eqIdaefc12c61c95d8e36846a6aac1c9105b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52" o:title="eqIdaefc12c61c95d8e36846a6aac1c9105b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t>中，∠</w:t>
      </w:r>
      <w:r>
        <w:rPr>
          <w:rFonts w:ascii="Times New Roman" w:hAnsi="Times New Roman" w:eastAsia="Times New Roman" w:cs="Times New Roman"/>
          <w:i/>
        </w:rPr>
        <w:t>C</w:t>
      </w:r>
      <w:r>
        <w:t>=90°，</w:t>
      </w:r>
      <w:r>
        <w:rPr>
          <w:rFonts w:ascii="Times New Roman" w:hAnsi="Times New Roman" w:eastAsia="Times New Roman" w:cs="Times New Roman"/>
          <w:i/>
        </w:rPr>
        <w:t>AC</w:t>
      </w:r>
      <w:r>
        <w:t>=12cm，</w:t>
      </w:r>
      <w:r>
        <w:rPr>
          <w:rFonts w:ascii="Times New Roman" w:hAnsi="Times New Roman" w:eastAsia="Times New Roman" w:cs="Times New Roman"/>
          <w:i/>
        </w:rPr>
        <w:t>BC</w:t>
      </w:r>
      <w:r>
        <w:t>=6cm，一条线段</w:t>
      </w:r>
      <w:r>
        <w:object>
          <v:shape id="_x0000_i1043" o:spt="75" alt="eqId50d8e49f5e66f61911ea8c3a511db8c8" type="#_x0000_t75" style="height:13.9pt;width:43.1pt;" o:ole="t" filled="f" o:preferrelative="t" stroked="f" coordsize="21600,21600">
            <v:path/>
            <v:fill on="f" focussize="0,0"/>
            <v:stroke on="f" joinstyle="miter"/>
            <v:imagedata r:id="rId54" o:title="eqId50d8e49f5e66f61911ea8c3a511db8c8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w:r>
        <w:rPr>
          <w:rFonts w:ascii="Times New Roman" w:hAnsi="Times New Roman" w:eastAsia="Times New Roman" w:cs="Times New Roman"/>
          <w:i/>
        </w:rPr>
        <w:t>Q</w:t>
      </w:r>
      <w:r>
        <w:t>两点分别在直线</w:t>
      </w:r>
      <w:r>
        <w:rPr>
          <w:rFonts w:ascii="Times New Roman" w:hAnsi="Times New Roman" w:eastAsia="Times New Roman" w:cs="Times New Roman"/>
          <w:i/>
        </w:rPr>
        <w:t>AC</w:t>
      </w:r>
      <w:r>
        <w:t>和</w:t>
      </w:r>
      <w:r>
        <w:rPr>
          <w:rFonts w:ascii="Times New Roman" w:hAnsi="Times New Roman" w:eastAsia="Times New Roman" w:cs="Times New Roman"/>
          <w:i/>
        </w:rPr>
        <w:t>AC</w:t>
      </w:r>
      <w:r>
        <w:t>的垂线</w:t>
      </w:r>
      <w:r>
        <w:rPr>
          <w:rFonts w:ascii="Times New Roman" w:hAnsi="Times New Roman" w:eastAsia="Times New Roman" w:cs="Times New Roman"/>
          <w:i/>
        </w:rPr>
        <w:t>AX</w:t>
      </w:r>
      <w:r>
        <w:t>上移动，点</w:t>
      </w:r>
      <w:r>
        <w:rPr>
          <w:rFonts w:ascii="Times New Roman" w:hAnsi="Times New Roman" w:eastAsia="Times New Roman" w:cs="Times New Roman"/>
          <w:i/>
        </w:rPr>
        <w:t>P</w:t>
      </w:r>
      <w:r>
        <w:t>从</w:t>
      </w:r>
      <w:r>
        <w:rPr>
          <w:rFonts w:ascii="Times New Roman" w:hAnsi="Times New Roman" w:eastAsia="Times New Roman" w:cs="Times New Roman"/>
          <w:i/>
        </w:rPr>
        <w:t>A</w:t>
      </w:r>
      <w:r>
        <w:t>点开始且移动的速度为3cm/s,若以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为顶点的三角形与以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P</w:t>
      </w:r>
      <w:r>
        <w:t>、</w:t>
      </w:r>
      <w:r>
        <w:rPr>
          <w:rFonts w:ascii="Times New Roman" w:hAnsi="Times New Roman" w:eastAsia="Times New Roman" w:cs="Times New Roman"/>
          <w:i/>
        </w:rPr>
        <w:t>Q</w:t>
      </w:r>
      <w:r>
        <w:t>为顶点的三角形全等，则时间</w:t>
      </w:r>
      <w:r>
        <w:rPr>
          <w:rFonts w:ascii="Times New Roman" w:hAnsi="Times New Roman" w:eastAsia="Times New Roman" w:cs="Times New Roman"/>
          <w:i/>
        </w:rPr>
        <w:t>t</w:t>
      </w:r>
      <w:r>
        <w:t>的值为________ 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i w:val="0"/>
          <w:iCs w:val="0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三、解答题(一)(本大题共3题，每题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分，共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16．在△ABC中，∠B＝∠A+10°，∠C＝∠B+10°，求△ABC各内角的度数．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如图，以点 B 为顶点，射线 BC 为一边，利用尺规作∠EBC，使得∠EBC=∠A．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eastAsia="zh-CN"/>
        </w:rPr>
        <w:t>（点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E在∠A内部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13335</wp:posOffset>
            </wp:positionV>
            <wp:extent cx="1838325" cy="942975"/>
            <wp:effectExtent l="0" t="0" r="9525" b="9525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18．如图，点E、F在BC上，BE＝CF，AB＝DC，∠B＝∠C．求证：∠A＝∠D．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121920</wp:posOffset>
            </wp:positionV>
            <wp:extent cx="1602740" cy="962025"/>
            <wp:effectExtent l="0" t="0" r="16510" b="9525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四、解答题(二)(本大题共3题，每题</w:t>
      </w:r>
      <w:r>
        <w:rPr>
          <w:rFonts w:hint="eastAsia" w:ascii="宋体" w:hAnsi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9</w:t>
      </w:r>
      <w:r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分，共2</w:t>
      </w:r>
      <w:r>
        <w:rPr>
          <w:rFonts w:hint="eastAsia" w:ascii="宋体" w:hAnsi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7</w:t>
      </w:r>
      <w:r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3757295</wp:posOffset>
            </wp:positionH>
            <wp:positionV relativeFrom="paragraph">
              <wp:posOffset>295275</wp:posOffset>
            </wp:positionV>
            <wp:extent cx="1247775" cy="1219200"/>
            <wp:effectExtent l="0" t="0" r="9525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19．如图，五边形ABCDE的内角都相等，且∠1=∠2，∠3=∠4．求∠CAD的度数．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20．一个多边形的每一个内角都相等，并且每个外角都等于和它相邻的内角的一半．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（1）求这个多边形是几边形；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（2）求这个多边形的每一个内角的度数．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21．如图，在四边形ABCD中，∠A＝∠C＝90°，BE平分∠ABC，DF平分∠CDA．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249555</wp:posOffset>
            </wp:positionV>
            <wp:extent cx="1600200" cy="127635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58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(1)求证：BE∥DF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(2)若∠ABC＝56°，求∠ADF的大小．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五、解答题(三)(本大题共2题，每题1</w:t>
      </w:r>
      <w:r>
        <w:rPr>
          <w:rFonts w:hint="eastAsia" w:ascii="宋体" w:hAnsi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分，共2</w:t>
      </w:r>
      <w:r>
        <w:rPr>
          <w:rFonts w:hint="eastAsia" w:ascii="宋体" w:hAnsi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bCs/>
          <w:i w:val="0"/>
          <w:iCs w:val="0"/>
          <w:w w:val="90"/>
          <w:kern w:val="2"/>
          <w:sz w:val="28"/>
          <w:szCs w:val="28"/>
          <w:lang w:val="en-US" w:eastAsia="zh-CN" w:bidi="ar-SA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hanging="420" w:hangingChars="20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22．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直线在同一平面内有平行和相交两种位置关系，线段首尾连接可以变换出很多不同的图形，这些不同的角又有很多不同关系，今天我们就来探究一下这些奇妙的图形吧！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2" w:firstLine="0" w:firstLineChars="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（问题探究）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2" w:firstLine="0" w:firstLineChars="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（1）如图1，请直接写出∠A+∠B+∠C+∠D+∠E=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___________．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2" w:firstLine="0" w:firstLineChars="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（2）将图1变形为图2，请直接写出∠A+∠DBE+∠C+∠D+∠E=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___________．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2" w:firstLine="0" w:firstLineChars="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（3）将图1变形为图3，请直接写出∠A+∠B+∠C+∠D+∠E=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___________．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2" w:firstLine="0" w:firstLineChars="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67325" cy="1228725"/>
            <wp:effectExtent l="0" t="0" r="9525" b="9525"/>
            <wp:docPr id="100021" name="图片 10002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9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2" w:firstLine="0" w:firstLineChars="0"/>
        <w:textAlignment w:val="baseline"/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（4）将图3变形为图4，已知∠BGF=160°，则∠A+∠B+∠C+∠D+∠E+∠F=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23.</w:t>
      </w:r>
      <w:r>
        <w:t>（1）尝试探究：如图①，在</w:t>
      </w:r>
      <w:r>
        <w:object>
          <v:shape id="_x0000_i104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61" o:title="eqId15c0dbe3c080c4c4636c64803e5c1f76"/>
            <o:lock v:ext="edit" aspectratio="t"/>
            <w10:wrap type="none"/>
            <w10:anchorlock/>
          </v:shape>
          <o:OLEObject Type="Embed" ProgID="Equation.DSMT4" ShapeID="_x0000_i1044" DrawAspect="Content" ObjectID="_1468075744" r:id="rId60">
            <o:LockedField>false</o:LockedField>
          </o:OLEObject>
        </w:object>
      </w:r>
      <w:r>
        <w:t>中，∠</w:t>
      </w:r>
      <w:r>
        <w:rPr>
          <w:rFonts w:ascii="Times New Roman" w:hAnsi="Times New Roman" w:eastAsia="Times New Roman" w:cs="Times New Roman"/>
          <w:i/>
        </w:rPr>
        <w:t>BAC</w:t>
      </w:r>
      <w:r>
        <w:rPr>
          <w:rFonts w:ascii="Symbol" w:hAnsi="Symbol" w:eastAsia="Symbol" w:cs="Symbol"/>
        </w:rPr>
        <w:sym w:font="Symbol" w:char="F020"/>
      </w:r>
      <w:r>
        <w:rPr>
          <w:rFonts w:ascii="Symbol" w:hAnsi="Symbol" w:eastAsia="Symbol" w:cs="Symbol"/>
        </w:rPr>
        <w:sym w:font="Symbol" w:char="F03D"/>
      </w:r>
      <w:r>
        <w:rPr>
          <w:rFonts w:ascii="Symbol" w:hAnsi="Symbol" w:eastAsia="Symbol" w:cs="Symbol"/>
        </w:rPr>
        <w:sym w:font="Symbol" w:char="F020"/>
      </w:r>
      <w:r>
        <w:t>90°，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Symbol" w:hAnsi="Symbol" w:eastAsia="Symbol" w:cs="Symbol"/>
        </w:rPr>
        <w:sym w:font="Symbol" w:char="F020"/>
      </w:r>
      <w:r>
        <w:rPr>
          <w:rFonts w:ascii="Symbol" w:hAnsi="Symbol" w:eastAsia="Symbol" w:cs="Symbol"/>
        </w:rPr>
        <w:sym w:font="Symbol" w:char="F03D"/>
      </w:r>
      <w:r>
        <w:rPr>
          <w:rFonts w:ascii="Symbol" w:hAnsi="Symbol" w:eastAsia="Symbol" w:cs="Symbol"/>
        </w:rPr>
        <w:sym w:font="Symbol" w:char="F020"/>
      </w:r>
      <w:r>
        <w:rPr>
          <w:rFonts w:ascii="Times New Roman" w:hAnsi="Times New Roman" w:eastAsia="Times New Roman" w:cs="Times New Roman"/>
          <w:i/>
        </w:rPr>
        <w:t>AC</w:t>
      </w:r>
      <w:r>
        <w:t>，</w:t>
      </w:r>
      <w:r>
        <w:rPr>
          <w:rFonts w:ascii="Times New Roman" w:hAnsi="Times New Roman" w:eastAsia="Times New Roman" w:cs="Times New Roman"/>
          <w:i/>
        </w:rPr>
        <w:t>AF</w:t>
      </w:r>
      <w:r>
        <w:t>是过点</w:t>
      </w:r>
      <w:r>
        <w:rPr>
          <w:rFonts w:ascii="Times New Roman" w:hAnsi="Times New Roman" w:eastAsia="Times New Roman" w:cs="Times New Roman"/>
          <w:i/>
        </w:rPr>
        <w:t>A</w:t>
      </w:r>
      <w:r>
        <w:t>的一条直线，且</w:t>
      </w:r>
      <w:r>
        <w:rPr>
          <w:rFonts w:ascii="Times New Roman" w:hAnsi="Times New Roman" w:eastAsia="Times New Roman" w:cs="Times New Roman"/>
          <w:i/>
        </w:rPr>
        <w:t>B</w:t>
      </w:r>
      <w:r>
        <w:t xml:space="preserve">， </w:t>
      </w:r>
      <w:r>
        <w:rPr>
          <w:rFonts w:ascii="Times New Roman" w:hAnsi="Times New Roman" w:eastAsia="Times New Roman" w:cs="Times New Roman"/>
          <w:i/>
        </w:rPr>
        <w:t>C</w:t>
      </w:r>
      <w:r>
        <w:t>在</w:t>
      </w:r>
      <w:r>
        <w:rPr>
          <w:rFonts w:ascii="Times New Roman" w:hAnsi="Times New Roman" w:eastAsia="Times New Roman" w:cs="Times New Roman"/>
          <w:i/>
        </w:rPr>
        <w:t>AE</w:t>
      </w:r>
      <w:r>
        <w:t>的同侧，</w:t>
      </w:r>
      <w:r>
        <w:rPr>
          <w:rFonts w:ascii="Times New Roman" w:hAnsi="Times New Roman" w:eastAsia="Times New Roman" w:cs="Times New Roman"/>
          <w:i/>
        </w:rPr>
        <w:t>BD</w:t>
      </w:r>
      <w:r>
        <w:t>⊥</w:t>
      </w:r>
      <w:r>
        <w:rPr>
          <w:rFonts w:ascii="Times New Roman" w:hAnsi="Times New Roman" w:eastAsia="Times New Roman" w:cs="Times New Roman"/>
          <w:i/>
        </w:rPr>
        <w:t>AE</w:t>
      </w:r>
      <w:r>
        <w:t>于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  <w:r>
        <w:rPr>
          <w:rFonts w:ascii="Times New Roman" w:hAnsi="Times New Roman" w:eastAsia="Times New Roman" w:cs="Times New Roman"/>
          <w:i/>
        </w:rPr>
        <w:t>CE</w:t>
      </w:r>
      <w:r>
        <w:t>⊥</w:t>
      </w:r>
      <w:r>
        <w:rPr>
          <w:rFonts w:ascii="Times New Roman" w:hAnsi="Times New Roman" w:eastAsia="Times New Roman" w:cs="Times New Roman"/>
          <w:i/>
        </w:rPr>
        <w:t>AE</w:t>
      </w:r>
      <w:r>
        <w:t>于</w:t>
      </w:r>
      <w:r>
        <w:rPr>
          <w:rFonts w:ascii="Times New Roman" w:hAnsi="Times New Roman" w:eastAsia="Times New Roman" w:cs="Times New Roman"/>
          <w:i/>
        </w:rPr>
        <w:t>E</w:t>
      </w:r>
      <w:r>
        <w:t>，则图中与线段</w:t>
      </w:r>
      <w:r>
        <w:rPr>
          <w:rFonts w:ascii="Times New Roman" w:hAnsi="Times New Roman" w:eastAsia="Times New Roman" w:cs="Times New Roman"/>
          <w:i/>
        </w:rPr>
        <w:t>AD</w:t>
      </w:r>
      <w:r>
        <w:t>相等的线段是</w:t>
      </w:r>
      <w:r>
        <w:rPr>
          <w:u w:val="single"/>
        </w:rPr>
        <w:t xml:space="preserve">            </w:t>
      </w:r>
      <w:r>
        <w:t>；</w:t>
      </w:r>
      <w:r>
        <w:rPr>
          <w:rFonts w:ascii="Times New Roman" w:hAnsi="Times New Roman" w:eastAsia="Times New Roman" w:cs="Times New Roman"/>
          <w:i/>
        </w:rPr>
        <w:t>DE</w:t>
      </w:r>
      <w:r>
        <w:t>与</w:t>
      </w:r>
      <w:r>
        <w:rPr>
          <w:rFonts w:ascii="Times New Roman" w:hAnsi="Times New Roman" w:eastAsia="Times New Roman" w:cs="Times New Roman"/>
          <w:i/>
        </w:rPr>
        <w:t>BD</w:t>
      </w:r>
      <w:r>
        <w:t>、</w:t>
      </w:r>
      <w:r>
        <w:rPr>
          <w:rFonts w:ascii="Times New Roman" w:hAnsi="Times New Roman" w:eastAsia="Times New Roman" w:cs="Times New Roman"/>
          <w:i/>
        </w:rPr>
        <w:t>CE</w:t>
      </w:r>
      <w:r>
        <w:t>的数量关系为</w:t>
      </w:r>
      <w:r>
        <w:rPr>
          <w:u w:val="single"/>
        </w:rPr>
        <w:t xml:space="preserve">                </w: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（2）类比延伸：如图②，∠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Symbol" w:hAnsi="Symbol" w:eastAsia="Symbol" w:cs="Symbol"/>
        </w:rPr>
        <w:sym w:font="Symbol" w:char="F020"/>
      </w:r>
      <w:r>
        <w:t>=90°，</w:t>
      </w:r>
      <w:r>
        <w:rPr>
          <w:rFonts w:ascii="Times New Roman" w:hAnsi="Times New Roman" w:eastAsia="Times New Roman" w:cs="Times New Roman"/>
          <w:i/>
        </w:rPr>
        <w:t>BA</w:t>
      </w:r>
      <w:r>
        <w:rPr>
          <w:rFonts w:ascii="Symbol" w:hAnsi="Symbol" w:eastAsia="Symbol" w:cs="Symbol"/>
        </w:rPr>
        <w:sym w:font="Symbol" w:char="F020"/>
      </w:r>
      <w:r>
        <w:t>=</w:t>
      </w:r>
      <w:r>
        <w:rPr>
          <w:rFonts w:ascii="Times New Roman" w:hAnsi="Times New Roman" w:eastAsia="Times New Roman" w:cs="Times New Roman"/>
          <w:i/>
        </w:rPr>
        <w:t>BC</w: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的坐标分别是(-2，0)，(0，3)，求点</w:t>
      </w:r>
      <w:r>
        <w:rPr>
          <w:rFonts w:ascii="Times New Roman" w:hAnsi="Times New Roman" w:eastAsia="Times New Roman" w:cs="Times New Roman"/>
          <w:i/>
        </w:rPr>
        <w:t>C</w:t>
      </w:r>
      <w:r>
        <w:t xml:space="preserve">的坐标． 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（3）拓展迁移：在（2）的条件下，在坐标平面内找一点</w:t>
      </w:r>
      <w:r>
        <w:rPr>
          <w:rFonts w:ascii="Times New Roman" w:hAnsi="Times New Roman" w:eastAsia="Times New Roman" w:cs="Times New Roman"/>
          <w:i/>
        </w:rPr>
        <w:t>P</w:t>
      </w:r>
      <w:r>
        <w:t>（不与点</w:t>
      </w:r>
      <w:r>
        <w:rPr>
          <w:rFonts w:ascii="Times New Roman" w:hAnsi="Times New Roman" w:eastAsia="Times New Roman" w:cs="Times New Roman"/>
          <w:i/>
        </w:rPr>
        <w:t>C</w:t>
      </w:r>
      <w:r>
        <w:t>重合），使</w:t>
      </w:r>
      <w:r>
        <w:object>
          <v:shape id="_x0000_i1045" o:spt="75" alt="eqId2205cffebf8c4d5f81d15ed7b85c8936" type="#_x0000_t75" style="height:12.8pt;width:32.55pt;" o:ole="t" filled="f" o:preferrelative="t" stroked="f" coordsize="21600,21600">
            <v:path/>
            <v:fill on="f" focussize="0,0"/>
            <v:stroke on="f" joinstyle="miter"/>
            <v:imagedata r:id="rId63" o:title="eqId2205cffebf8c4d5f81d15ed7b85c8936"/>
            <o:lock v:ext="edit" aspectratio="t"/>
            <w10:wrap type="none"/>
            <w10:anchorlock/>
          </v:shape>
          <o:OLEObject Type="Embed" ProgID="Equation.DSMT4" ShapeID="_x0000_i1045" DrawAspect="Content" ObjectID="_1468075745" r:id="rId62">
            <o:LockedField>false</o:LockedField>
          </o:OLEObject>
        </w:object>
      </w:r>
      <w:r>
        <w:t>与</w:t>
      </w:r>
      <w:r>
        <w:rPr>
          <w:rFonts w:hint="eastAsia"/>
          <w:lang w:eastAsia="zh-CN"/>
        </w:rPr>
        <w:t>△</w:t>
      </w:r>
      <w:r>
        <w:rPr>
          <w:rFonts w:hint="eastAsia"/>
          <w:lang w:val="en-US" w:eastAsia="zh-CN"/>
        </w:rPr>
        <w:t>ABC</w:t>
      </w:r>
      <w:r>
        <w:t>全等．直接写出点</w:t>
      </w:r>
      <w:r>
        <w:rPr>
          <w:rFonts w:ascii="Times New Roman" w:hAnsi="Times New Roman" w:eastAsia="Times New Roman" w:cs="Times New Roman"/>
          <w:i/>
        </w:rPr>
        <w:t>P</w:t>
      </w:r>
      <w:r>
        <w:t>的</w:t>
      </w:r>
      <w:r>
        <w:rPr>
          <w:rFonts w:hint="eastAsia"/>
          <w:lang w:eastAsia="zh-CN"/>
        </w:rPr>
        <w:t>坐</w:t>
      </w:r>
      <w:r>
        <w:t>标．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eastAsia="宋体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158115</wp:posOffset>
            </wp:positionV>
            <wp:extent cx="3971925" cy="1647825"/>
            <wp:effectExtent l="0" t="0" r="9525" b="952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160" w:firstLineChars="120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>八年级数学试卷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F25496"/>
    <w:multiLevelType w:val="singleLevel"/>
    <w:tmpl w:val="8BF25496"/>
    <w:lvl w:ilvl="0" w:tentative="0">
      <w:start w:val="17"/>
      <w:numFmt w:val="decimal"/>
      <w:suff w:val="nothing"/>
      <w:lvlText w:val="%1．"/>
      <w:lvlJc w:val="left"/>
    </w:lvl>
  </w:abstractNum>
  <w:abstractNum w:abstractNumId="1">
    <w:nsid w:val="A3A6D694"/>
    <w:multiLevelType w:val="singleLevel"/>
    <w:tmpl w:val="A3A6D694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BE68D435"/>
    <w:multiLevelType w:val="singleLevel"/>
    <w:tmpl w:val="BE68D435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jk0MDUzYTA1YjIzYWM0MGQ3MzExNjhiYzhkM2UifQ=="/>
  </w:docVars>
  <w:rsids>
    <w:rsidRoot w:val="458772BF"/>
    <w:rsid w:val="004151FC"/>
    <w:rsid w:val="00C02FC6"/>
    <w:rsid w:val="16230800"/>
    <w:rsid w:val="1AB757EB"/>
    <w:rsid w:val="3BF377E9"/>
    <w:rsid w:val="426E5C20"/>
    <w:rsid w:val="458772BF"/>
    <w:rsid w:val="6BC97359"/>
    <w:rsid w:val="7DAD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p17"/>
    <w:basedOn w:val="1"/>
    <w:qFormat/>
    <w:uiPriority w:val="0"/>
    <w:pPr>
      <w:ind w:firstLine="420"/>
    </w:pPr>
    <w:rPr>
      <w:rFonts w:ascii="Calibri" w:hAnsi="Calibri" w:cs="Calibri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7" Type="http://schemas.openxmlformats.org/officeDocument/2006/relationships/fontTable" Target="fontTable.xml"/><Relationship Id="rId66" Type="http://schemas.openxmlformats.org/officeDocument/2006/relationships/numbering" Target="numbering.xml"/><Relationship Id="rId65" Type="http://schemas.openxmlformats.org/officeDocument/2006/relationships/customXml" Target="../customXml/item1.xml"/><Relationship Id="rId64" Type="http://schemas.openxmlformats.org/officeDocument/2006/relationships/image" Target="media/image39.png"/><Relationship Id="rId63" Type="http://schemas.openxmlformats.org/officeDocument/2006/relationships/image" Target="media/image38.wmf"/><Relationship Id="rId62" Type="http://schemas.openxmlformats.org/officeDocument/2006/relationships/oleObject" Target="embeddings/oleObject21.bin"/><Relationship Id="rId61" Type="http://schemas.openxmlformats.org/officeDocument/2006/relationships/image" Target="media/image37.wmf"/><Relationship Id="rId60" Type="http://schemas.openxmlformats.org/officeDocument/2006/relationships/oleObject" Target="embeddings/oleObject20.bin"/><Relationship Id="rId6" Type="http://schemas.openxmlformats.org/officeDocument/2006/relationships/image" Target="media/image2.png"/><Relationship Id="rId59" Type="http://schemas.openxmlformats.org/officeDocument/2006/relationships/image" Target="media/image36.png"/><Relationship Id="rId58" Type="http://schemas.openxmlformats.org/officeDocument/2006/relationships/image" Target="media/image35.png"/><Relationship Id="rId57" Type="http://schemas.openxmlformats.org/officeDocument/2006/relationships/image" Target="media/image34.png"/><Relationship Id="rId56" Type="http://schemas.openxmlformats.org/officeDocument/2006/relationships/image" Target="media/image33.png"/><Relationship Id="rId55" Type="http://schemas.openxmlformats.org/officeDocument/2006/relationships/image" Target="media/image32.png"/><Relationship Id="rId54" Type="http://schemas.openxmlformats.org/officeDocument/2006/relationships/image" Target="media/image31.wmf"/><Relationship Id="rId53" Type="http://schemas.openxmlformats.org/officeDocument/2006/relationships/oleObject" Target="embeddings/oleObject19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png"/><Relationship Id="rId5" Type="http://schemas.openxmlformats.org/officeDocument/2006/relationships/theme" Target="theme/theme1.xml"/><Relationship Id="rId49" Type="http://schemas.openxmlformats.org/officeDocument/2006/relationships/image" Target="media/image28.png"/><Relationship Id="rId48" Type="http://schemas.openxmlformats.org/officeDocument/2006/relationships/image" Target="media/image27.jpeg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png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oleObject" Target="embeddings/oleObject8.bin"/><Relationship Id="rId27" Type="http://schemas.openxmlformats.org/officeDocument/2006/relationships/image" Target="media/image16.wmf"/><Relationship Id="rId26" Type="http://schemas.openxmlformats.org/officeDocument/2006/relationships/oleObject" Target="embeddings/oleObject7.bin"/><Relationship Id="rId25" Type="http://schemas.openxmlformats.org/officeDocument/2006/relationships/image" Target="media/image15.wmf"/><Relationship Id="rId24" Type="http://schemas.openxmlformats.org/officeDocument/2006/relationships/oleObject" Target="embeddings/oleObject6.bin"/><Relationship Id="rId23" Type="http://schemas.openxmlformats.org/officeDocument/2006/relationships/image" Target="media/image14.wmf"/><Relationship Id="rId22" Type="http://schemas.openxmlformats.org/officeDocument/2006/relationships/oleObject" Target="embeddings/oleObject5.bin"/><Relationship Id="rId21" Type="http://schemas.openxmlformats.org/officeDocument/2006/relationships/image" Target="media/image13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3.bin"/><Relationship Id="rId17" Type="http://schemas.openxmlformats.org/officeDocument/2006/relationships/image" Target="media/image11.png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1497</Words>
  <Characters>1836</Characters>
  <Lines>0</Lines>
  <Paragraphs>0</Paragraphs>
  <TotalTime>2</TotalTime>
  <ScaleCrop>false</ScaleCrop>
  <LinksUpToDate>false</LinksUpToDate>
  <CharactersWithSpaces>2043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2022-09-26T08:29:00Z</dcterms:created>
  <dc:creator>Mr 王</dc:creator>
  <cp:lastModifiedBy>Administrator</cp:lastModifiedBy>
  <dcterms:modified xsi:type="dcterms:W3CDTF">2022-10-07T10:04:09Z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