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pict>
          <v:shape id="_x0000_s1025" o:spid="_x0000_s1025" o:spt="75" type="#_x0000_t75" style="position:absolute;left:0pt;margin-left:911pt;margin-top:825pt;height:37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教学资源共建共享联合学校</w:t>
      </w:r>
    </w:p>
    <w:p>
      <w:pPr>
        <w:spacing w:line="240" w:lineRule="auto"/>
        <w:ind w:firstLine="0" w:firstLineChars="0"/>
        <w:jc w:val="center"/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Times New Roman"/>
          <w:b/>
          <w:sz w:val="44"/>
          <w:szCs w:val="44"/>
          <w:lang w:val="en-US"/>
        </w:rPr>
        <w:t>黔东南</w:t>
      </w: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2022年秋季学期</w:t>
      </w:r>
      <w:r>
        <w:rPr>
          <w:rFonts w:hint="eastAsia" w:ascii="宋体" w:hAnsi="宋体" w:eastAsia="宋体" w:cs="Times New Roman"/>
          <w:b/>
          <w:sz w:val="44"/>
          <w:szCs w:val="44"/>
          <w:lang w:val="en-US"/>
        </w:rPr>
        <w:t>八</w:t>
      </w: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年级第一次月考</w:t>
      </w:r>
    </w:p>
    <w:p>
      <w:pPr>
        <w:spacing w:line="240" w:lineRule="auto"/>
        <w:ind w:firstLine="0" w:firstLineChars="0"/>
        <w:jc w:val="center"/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物理参考答案</w:t>
      </w:r>
    </w:p>
    <w:p>
      <w:pPr>
        <w:pStyle w:val="11"/>
        <w:numPr>
          <w:ilvl w:val="0"/>
          <w:numId w:val="1"/>
        </w:numPr>
        <w:tabs>
          <w:tab w:val="left" w:pos="4156"/>
        </w:tabs>
        <w:spacing w:line="360" w:lineRule="auto"/>
        <w:ind w:firstLineChars="0"/>
        <w:jc w:val="left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cs="宋体"/>
          <w:b/>
        </w:rPr>
        <w:t>单</w:t>
      </w:r>
      <w:r>
        <w:rPr>
          <w:rFonts w:hint="eastAsia" w:ascii="宋体" w:hAnsi="宋体" w:cs="宋体"/>
          <w:b/>
        </w:rPr>
        <w:t>项</w:t>
      </w:r>
      <w:r>
        <w:rPr>
          <w:rFonts w:ascii="宋体" w:hAnsi="宋体" w:cs="宋体"/>
          <w:b/>
        </w:rPr>
        <w:t>选题</w:t>
      </w:r>
      <w:r>
        <w:rPr>
          <w:rFonts w:hint="eastAsia" w:ascii="宋体" w:hAnsi="宋体" w:cs="宋体"/>
          <w:b/>
        </w:rPr>
        <w:t>（每小题3分，30分）</w:t>
      </w:r>
    </w:p>
    <w:p>
      <w:pPr>
        <w:spacing w:line="360" w:lineRule="auto"/>
        <w:ind w:firstLine="525" w:firstLineChars="250"/>
        <w:jc w:val="left"/>
        <w:textAlignment w:val="center"/>
        <w:rPr>
          <w:rFonts w:hint="eastAsia"/>
        </w:rPr>
      </w:pPr>
      <w:r>
        <w:rPr>
          <w:rFonts w:hint="eastAsia"/>
        </w:rPr>
        <w:t>1.A  2.B  3.D  4.C  5.D  6.A   7.C  8.B  9.C  10.D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二</w:t>
      </w:r>
      <w:r>
        <w:rPr>
          <w:rFonts w:ascii="宋体" w:hAnsi="宋体" w:cs="宋体"/>
          <w:b/>
        </w:rPr>
        <w:t>、填空题</w:t>
      </w:r>
      <w:r>
        <w:rPr>
          <w:rFonts w:hint="eastAsia" w:ascii="宋体" w:hAnsi="宋体" w:cs="宋体"/>
          <w:b/>
        </w:rPr>
        <w:t>（每空1分，共21分）</w:t>
      </w:r>
    </w:p>
    <w:p>
      <w:pPr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/>
        </w:rPr>
        <w:t>11</w:t>
      </w:r>
      <w:r>
        <w:t>．振动</w:t>
      </w:r>
      <w:r>
        <w:rPr>
          <w:rFonts w:hint="eastAsia"/>
        </w:rPr>
        <w:t>、</w:t>
      </w:r>
      <w:r>
        <w:t>空气</w:t>
      </w:r>
      <w:r>
        <w:rPr>
          <w:rFonts w:hint="eastAsia"/>
        </w:rPr>
        <w:t>、</w:t>
      </w:r>
      <w:r>
        <w:t>相</w:t>
      </w:r>
      <w:r>
        <w:rPr>
          <w:rFonts w:hint="eastAsia"/>
        </w:rPr>
        <w:t>同  12</w:t>
      </w:r>
      <w:r>
        <w:t>．</w:t>
      </w:r>
      <w:r>
        <w:rPr>
          <w:rFonts w:hint="eastAsia"/>
        </w:rPr>
        <w:t>0.1、</w:t>
      </w:r>
      <w:r>
        <w:t>2.8</w:t>
      </w:r>
      <w:r>
        <w:rPr>
          <w:rFonts w:hint="eastAsia"/>
          <w:lang w:val="en-US" w:eastAsia="zh-CN"/>
        </w:rPr>
        <w:t>3</w:t>
      </w:r>
      <w:r>
        <w:t> </w:t>
      </w:r>
      <w:r>
        <w:rPr>
          <w:rFonts w:hint="eastAsia"/>
        </w:rPr>
        <w:t>（其他接近均对）、</w:t>
      </w:r>
      <w:r>
        <w:t>地面 </w:t>
      </w:r>
      <w:r>
        <w:rPr>
          <w:rFonts w:hint="eastAsia"/>
        </w:rPr>
        <w:t>、</w:t>
      </w:r>
      <w:r>
        <w:t>静止</w:t>
      </w:r>
      <w:r>
        <w:rPr>
          <w:rFonts w:hint="eastAsia"/>
        </w:rPr>
        <w:t>13</w:t>
      </w:r>
      <w:r>
        <w:t>．</w:t>
      </w:r>
      <w:r>
        <w:rPr>
          <w:i/>
        </w:rPr>
        <w:t>OA</w:t>
      </w:r>
      <w:r>
        <w:rPr>
          <w:rFonts w:hint="eastAsia"/>
          <w:i/>
        </w:rPr>
        <w:t>、</w:t>
      </w:r>
      <w:r>
        <w:t>3600 </w:t>
      </w:r>
      <w:r>
        <w:rPr>
          <w:rFonts w:hint="eastAsia"/>
        </w:rPr>
        <w:t>、</w:t>
      </w:r>
      <w:r>
        <w:t>6</w:t>
      </w:r>
      <w:r>
        <w:rPr>
          <w:rFonts w:hint="eastAsia"/>
        </w:rPr>
        <w:t xml:space="preserve">  </w:t>
      </w:r>
    </w:p>
    <w:p>
      <w:pPr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/>
        </w:rPr>
        <w:t>14.</w:t>
      </w:r>
      <w:r>
        <w:t>  桥</w:t>
      </w:r>
      <w:r>
        <w:rPr>
          <w:rFonts w:hint="eastAsia"/>
        </w:rPr>
        <w:t>、</w:t>
      </w:r>
      <w:r>
        <w:t>运动   </w:t>
      </w:r>
      <w:r>
        <w:rPr>
          <w:rFonts w:hint="eastAsia"/>
        </w:rPr>
        <w:t>15</w:t>
      </w:r>
      <w:r>
        <w:t>．限速100km/h  </w:t>
      </w:r>
      <w:r>
        <w:rPr>
          <w:rFonts w:hint="eastAsia"/>
        </w:rPr>
        <w:t>、</w:t>
      </w:r>
      <w:r>
        <w:t>0.5 </w:t>
      </w:r>
      <w:r>
        <w:rPr>
          <w:rFonts w:hint="eastAsia"/>
        </w:rPr>
        <w:t>、</w:t>
      </w:r>
      <w:r>
        <w:t>72.5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16. </w:t>
      </w:r>
      <w:r>
        <w:t>3∶5   </w:t>
      </w:r>
      <w:r>
        <w:rPr>
          <w:rFonts w:hint="eastAsia"/>
        </w:rPr>
        <w:t>、</w:t>
      </w:r>
      <w:r>
        <w:t>1∶8</w:t>
      </w:r>
      <w:r>
        <w:rPr>
          <w:rFonts w:hint="eastAsia"/>
        </w:rPr>
        <w:t xml:space="preserve">  17.声波、响度、音调、快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三</w:t>
      </w:r>
      <w:r>
        <w:rPr>
          <w:rFonts w:ascii="宋体" w:hAnsi="宋体" w:cs="宋体"/>
          <w:b/>
        </w:rPr>
        <w:t>、实验题</w:t>
      </w:r>
      <w:r>
        <w:rPr>
          <w:rFonts w:hint="eastAsia" w:ascii="宋体" w:hAnsi="宋体" w:cs="宋体"/>
          <w:b/>
        </w:rPr>
        <w:t>（每空1分，共20分）</w:t>
      </w:r>
    </w:p>
    <w:p>
      <w:pPr>
        <w:jc w:val="left"/>
        <w:textAlignment w:val="center"/>
        <w:rPr>
          <w:rFonts w:hint="eastAsia"/>
        </w:rPr>
      </w:pPr>
      <w:r>
        <w:rPr>
          <w:rFonts w:hint="eastAsia"/>
        </w:rPr>
        <w:t>18</w:t>
      </w:r>
      <w:r>
        <w:t>． </w:t>
      </w:r>
      <w:r>
        <w:rPr>
          <w:rFonts w:hint="eastAsia"/>
        </w:rPr>
        <w:t>（1）</w:t>
      </w:r>
      <w:r>
        <w:t>声音是由物体的振动产生的</w:t>
      </w:r>
      <w:r>
        <w:rPr>
          <w:rFonts w:hint="eastAsia"/>
        </w:rPr>
        <w:t>、</w:t>
      </w:r>
      <w:r>
        <w:t>将微小振动放大</w:t>
      </w:r>
      <w:r>
        <w:rPr>
          <w:rFonts w:hint="eastAsia"/>
        </w:rPr>
        <w:t>（2）</w:t>
      </w:r>
      <w:r>
        <w:rPr>
          <w:rFonts w:hint="eastAsia"/>
          <w:lang w:eastAsia="zh-CN"/>
        </w:rPr>
        <w:t>声可以传递能量</w:t>
      </w:r>
      <w:r>
        <w:t> </w:t>
      </w:r>
      <w:r>
        <w:rPr>
          <w:rFonts w:hint="eastAsia"/>
        </w:rPr>
        <w:t>（3）</w:t>
      </w:r>
      <w:r>
        <w:t>逐渐减小 </w:t>
      </w:r>
      <w:r>
        <w:rPr>
          <w:rFonts w:hint="eastAsia"/>
        </w:rPr>
        <w:t>、</w:t>
      </w:r>
      <w:r>
        <w:t xml:space="preserve"> 真空</w:t>
      </w:r>
    </w:p>
    <w:p>
      <w:pPr>
        <w:jc w:val="left"/>
        <w:textAlignment w:val="center"/>
      </w:pPr>
      <w:r>
        <w:rPr>
          <w:rFonts w:hint="eastAsia"/>
        </w:rPr>
        <w:t>19</w:t>
      </w:r>
      <w:r>
        <w:t>．</w:t>
      </w:r>
      <w:r>
        <w:rPr>
          <w:rFonts w:hint="eastAsia"/>
        </w:rPr>
        <w:t>（1）</w:t>
      </w:r>
      <w:r>
        <w:t>   </w:t>
      </w:r>
      <w:r>
        <w:object>
          <v:shape id="_x0000_i1025" o:spt="75" alt="eqIdc68dae61a7e049c815f1b0f5b2945eba" type="#_x0000_t75" style="height:27.2pt;width:22pt;" o:ole="t" filled="f" o:preferrelative="t" stroked="f" coordsize="21600,21600">
            <v:path/>
            <v:fill on="f" focussize="0,0"/>
            <v:stroke on="f" joinstyle="miter"/>
            <v:imagedata r:id="rId8" o:title="eqIdc68dae61a7e049c815f1b0f5b2945eb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  </w:t>
      </w:r>
      <w:r>
        <w:rPr>
          <w:rFonts w:hint="eastAsia"/>
        </w:rPr>
        <w:t>（2）</w:t>
      </w:r>
      <w:r>
        <w:t>刻度尺</w:t>
      </w:r>
      <w:r>
        <w:rPr>
          <w:rFonts w:hint="eastAsia"/>
        </w:rPr>
        <w:t>、</w:t>
      </w:r>
      <w:r>
        <w:t xml:space="preserve"> 秒表</w:t>
      </w:r>
      <w:r>
        <w:rPr>
          <w:rFonts w:hint="eastAsia"/>
        </w:rPr>
        <w:t xml:space="preserve">  （3）</w:t>
      </w:r>
      <w:r>
        <w:t>时间</w:t>
      </w:r>
      <w:r>
        <w:rPr>
          <w:rFonts w:hint="eastAsia"/>
        </w:rPr>
        <w:t xml:space="preserve"> （4）</w:t>
      </w:r>
      <w:r>
        <w:t>0.24  </w:t>
      </w:r>
      <w:r>
        <w:rPr>
          <w:rFonts w:hint="eastAsia"/>
        </w:rPr>
        <w:t>、</w:t>
      </w:r>
      <w:r>
        <w:t>变速</w:t>
      </w:r>
      <w:r>
        <w:rPr>
          <w:rFonts w:hint="eastAsia"/>
        </w:rPr>
        <w:t>、</w:t>
      </w:r>
      <w:r>
        <w:t>小于 </w:t>
      </w:r>
      <w:r>
        <w:rPr>
          <w:rFonts w:hint="eastAsia"/>
        </w:rPr>
        <w:t>（5）</w:t>
      </w:r>
      <w:r>
        <w:t xml:space="preserve"> 偏小</w:t>
      </w:r>
    </w:p>
    <w:p>
      <w:pPr>
        <w:jc w:val="left"/>
        <w:textAlignment w:val="center"/>
      </w:pPr>
      <w:r>
        <w:rPr>
          <w:rFonts w:hint="eastAsia"/>
        </w:rPr>
        <w:t>20</w:t>
      </w:r>
      <w:r>
        <w:t>．</w:t>
      </w:r>
      <w:r>
        <w:rPr>
          <w:rFonts w:hint="eastAsia"/>
        </w:rPr>
        <w:t>（1）</w:t>
      </w:r>
      <w:r>
        <w:t xml:space="preserve"> 快</w:t>
      </w:r>
      <w:r>
        <w:rPr>
          <w:rFonts w:hint="eastAsia"/>
        </w:rPr>
        <w:t>、</w:t>
      </w:r>
      <w:r>
        <w:t xml:space="preserve"> 高</w:t>
      </w:r>
      <w:r>
        <w:rPr>
          <w:rFonts w:hint="eastAsia"/>
        </w:rPr>
        <w:t>、</w:t>
      </w:r>
      <w:r>
        <w:t xml:space="preserve">振动的快慢     </w:t>
      </w:r>
      <w:r>
        <w:rPr>
          <w:rFonts w:hint="eastAsia"/>
        </w:rPr>
        <w:t>（2）</w:t>
      </w:r>
      <w:r>
        <w:t>小  </w:t>
      </w:r>
      <w:r>
        <w:rPr>
          <w:rFonts w:hint="eastAsia"/>
        </w:rPr>
        <w:t>、</w:t>
      </w:r>
      <w:r>
        <w:t xml:space="preserve"> 小  </w:t>
      </w:r>
      <w:r>
        <w:rPr>
          <w:rFonts w:hint="eastAsia"/>
        </w:rPr>
        <w:t>、</w:t>
      </w:r>
      <w:r>
        <w:t>振幅 </w:t>
      </w:r>
      <w:r>
        <w:rPr>
          <w:rFonts w:hint="eastAsia"/>
        </w:rPr>
        <w:t>、</w:t>
      </w:r>
      <w:r>
        <w:t>距发声体的远近</w:t>
      </w:r>
    </w:p>
    <w:p>
      <w:pPr>
        <w:spacing w:line="320" w:lineRule="exact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四</w:t>
      </w:r>
      <w:r>
        <w:rPr>
          <w:rFonts w:ascii="宋体" w:hAnsi="宋体" w:cs="宋体"/>
          <w:b/>
        </w:rPr>
        <w:t>、简答题</w:t>
      </w:r>
      <w:r>
        <w:rPr>
          <w:rFonts w:hint="eastAsia" w:ascii="宋体" w:hAnsi="宋体" w:cs="宋体"/>
          <w:b/>
        </w:rPr>
        <w:t>（每小题4分，共8分）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21.答：</w:t>
      </w:r>
      <w:r>
        <w:rPr>
          <w:rFonts w:hint="eastAsia"/>
          <w:lang w:eastAsia="zh-CN"/>
        </w:rPr>
        <w:t>都没有说错。</w:t>
      </w:r>
      <w:r>
        <w:t>因为他们所选的参照物不同，小朋友是以地面为参照物，出租车相对于地面是运动的，而乘客是以车厢为参照物，司机相对于车厢是静止的。说明了运动与静止的相对性。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22.答：</w:t>
      </w:r>
      <w:r>
        <w:t>当往水壶中倒水时，水面上方的空气柱会振动发出声音，灌</w:t>
      </w:r>
      <w:r>
        <w:rPr>
          <w:rFonts w:hint="eastAsia"/>
          <w:lang w:eastAsia="zh-CN"/>
        </w:rPr>
        <w:t>得</w:t>
      </w:r>
      <w:r>
        <w:t>越多，水面上方空气柱越短，空气柱振动的频率越高，音调越高，妈妈是根据音调判断出水的高度进而知道水</w:t>
      </w:r>
      <w:r>
        <w:rPr>
          <w:rFonts w:hint="eastAsia"/>
          <w:lang w:eastAsia="zh-CN"/>
        </w:rPr>
        <w:t>快</w:t>
      </w:r>
      <w:r>
        <w:t>满了。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五</w:t>
      </w:r>
      <w:r>
        <w:rPr>
          <w:rFonts w:ascii="宋体" w:hAnsi="宋体" w:cs="宋体"/>
          <w:b/>
        </w:rPr>
        <w:t>、计算题</w:t>
      </w:r>
      <w:r>
        <w:rPr>
          <w:rFonts w:hint="eastAsia" w:ascii="宋体" w:hAnsi="宋体" w:cs="宋体"/>
          <w:b/>
        </w:rPr>
        <w:t>（第23题5分，第24题7分，第25题9分，共21分）</w:t>
      </w:r>
    </w:p>
    <w:p>
      <w:pPr>
        <w:jc w:val="left"/>
        <w:textAlignment w:val="center"/>
      </w:pPr>
      <w:r>
        <w:rPr>
          <w:rFonts w:hint="eastAsia"/>
        </w:rPr>
        <w:t>23.</w:t>
      </w:r>
      <w:r>
        <w:t>解：声音从大山传到人耳的时间</w:t>
      </w:r>
      <w:r>
        <w:rPr>
          <w:rFonts w:hint="eastAsia"/>
        </w:rPr>
        <w:t>：</w:t>
      </w:r>
      <w:r>
        <w:t xml:space="preserve"> </w:t>
      </w:r>
      <w:r>
        <w:rPr>
          <w:position w:val="-24"/>
        </w:rPr>
        <w:object>
          <v:shape id="_x0000_i1026" o:spt="75" type="#_x0000_t75" style="height:26.4pt;width:73.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……………………</w:t>
      </w:r>
      <w:r>
        <w:rPr>
          <w:rFonts w:hint="eastAsia"/>
        </w:rPr>
        <w:t>..2分</w:t>
      </w:r>
    </w:p>
    <w:p>
      <w:pPr>
        <w:jc w:val="left"/>
        <w:textAlignment w:val="center"/>
        <w:rPr>
          <w:rFonts w:hint="eastAsia"/>
        </w:rPr>
      </w:pPr>
      <w:r>
        <w:t>小明与大山的距离</w:t>
      </w:r>
      <w:r>
        <w:rPr>
          <w:rFonts w:hint="eastAsia"/>
        </w:rPr>
        <w:t>：</w:t>
      </w:r>
      <w:r>
        <w:t xml:space="preserve"> </w:t>
      </w:r>
      <w:r>
        <w:rPr>
          <w:position w:val="-6"/>
        </w:rPr>
        <w:object>
          <v:shape id="_x0000_i1027" o:spt="75" type="#_x0000_t75" style="height:14pt;width:141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………………………</w:t>
      </w:r>
      <w:r>
        <w:rPr>
          <w:rFonts w:hint="eastAsia"/>
        </w:rPr>
        <w:t>.3分</w:t>
      </w:r>
    </w:p>
    <w:p>
      <w:pPr>
        <w:jc w:val="left"/>
        <w:textAlignment w:val="center"/>
        <w:rPr>
          <w:rFonts w:hint="eastAsia"/>
        </w:rPr>
      </w:pPr>
      <w:r>
        <w:rPr>
          <w:rFonts w:hint="eastAsia"/>
        </w:rPr>
        <w:t>24.</w:t>
      </w:r>
      <w:r>
        <w:t>解：（1）由图1可知，从该标志牌到贵阳的路程是120km</w:t>
      </w:r>
      <w:r>
        <w:rPr>
          <w:rFonts w:hint="eastAsia"/>
        </w:rPr>
        <w:t>，</w:t>
      </w:r>
      <w:r>
        <w:t>汽车的最大速度是100km/h……</w:t>
      </w:r>
      <w:r>
        <w:rPr>
          <w:rFonts w:hint="eastAsia"/>
        </w:rPr>
        <w:t>2分</w:t>
      </w:r>
    </w:p>
    <w:p>
      <w:pPr>
        <w:ind w:firstLine="630" w:firstLineChars="3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从标志牌到贵阳需要的时间</w:t>
      </w:r>
      <w:r>
        <w:rPr>
          <w:rFonts w:hint="eastAsia"/>
        </w:rPr>
        <w:t>：</w:t>
      </w:r>
      <w:r>
        <w:object>
          <v:shape id="_x0000_i1028" o:spt="75" alt="eqId92d6c07692a7cf97abf5464c2f12b67a" type="#_x0000_t75" style="height:27.2pt;width:196.4pt;" o:ole="t" filled="f" o:preferrelative="t" stroked="f" coordsize="21600,21600">
            <v:path/>
            <v:fill on="f" focussize="0,0"/>
            <v:stroke on="f" joinstyle="miter"/>
            <v:imagedata r:id="rId14" o:title="eqId92d6c07692a7cf97abf5464c2f12b67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………………</w:t>
      </w:r>
      <w:r>
        <w:rPr>
          <w:rFonts w:hint="eastAsia"/>
        </w:rPr>
        <w:t>..2分</w:t>
      </w:r>
    </w:p>
    <w:p>
      <w:pPr>
        <w:ind w:firstLine="315" w:firstLineChars="150"/>
        <w:jc w:val="left"/>
        <w:textAlignment w:val="center"/>
        <w:rPr>
          <w:rFonts w:hint="eastAsia"/>
        </w:rPr>
      </w:pPr>
      <w:r>
        <w:t>（</w:t>
      </w:r>
      <w:r>
        <w:rPr>
          <w:rFonts w:hint="eastAsia"/>
          <w:lang w:val="en-US" w:eastAsia="zh-CN"/>
        </w:rPr>
        <w:t>3</w:t>
      </w:r>
      <w:r>
        <w:t>）由图2可知，汽车的行驶速度为80km/h………………………………</w:t>
      </w:r>
      <w:r>
        <w:rPr>
          <w:rFonts w:hint="eastAsia"/>
        </w:rPr>
        <w:t>..</w:t>
      </w:r>
      <w:r>
        <w:t>…………………</w:t>
      </w:r>
      <w:r>
        <w:rPr>
          <w:rFonts w:hint="eastAsia"/>
        </w:rPr>
        <w:t>.1分</w:t>
      </w:r>
    </w:p>
    <w:p>
      <w:pPr>
        <w:jc w:val="left"/>
        <w:textAlignment w:val="center"/>
        <w:rPr>
          <w:rFonts w:hint="eastAsia"/>
        </w:rPr>
      </w:pPr>
      <w:r>
        <w:t>汽车行驶的路程</w:t>
      </w:r>
      <w:r>
        <w:rPr>
          <w:rFonts w:hint="eastAsia"/>
        </w:rPr>
        <w:t>：</w:t>
      </w:r>
      <w:r>
        <w:object>
          <v:shape id="_x0000_i1029" o:spt="75" alt="eqId89845d3ac3aac5ff87638f2db1517341" type="#_x0000_t75" style="height:12.4pt;width:144.4pt;" o:ole="t" filled="f" o:preferrelative="t" stroked="f" coordsize="21600,21600">
            <v:path/>
            <v:fill on="f" focussize="0,0"/>
            <v:stroke on="f" joinstyle="miter"/>
            <v:imagedata r:id="rId16" o:title="eqId89845d3ac3aac5ff87638f2db151734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…………………………………………</w:t>
      </w:r>
      <w:r>
        <w:rPr>
          <w:rFonts w:hint="eastAsia"/>
        </w:rPr>
        <w:t>.2分</w:t>
      </w:r>
    </w:p>
    <w:p>
      <w:pPr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</w:rPr>
        <w:t>25.</w:t>
      </w:r>
      <w:r>
        <w:t>解：（1）该</w:t>
      </w:r>
      <w:r>
        <w:rPr>
          <w:rFonts w:hint="eastAsia"/>
        </w:rPr>
        <w:t>列</w:t>
      </w:r>
      <w:r>
        <w:t>车由</w:t>
      </w:r>
      <w:r>
        <w:rPr>
          <w:rFonts w:hint="eastAsia"/>
        </w:rPr>
        <w:t>怀化</w:t>
      </w:r>
      <w:r>
        <w:t>到</w:t>
      </w:r>
      <w:r>
        <w:rPr>
          <w:rFonts w:hint="eastAsia"/>
        </w:rPr>
        <w:t>贵阳</w:t>
      </w:r>
      <w:r>
        <w:t>所用的时间</w:t>
      </w:r>
      <w:r>
        <w:rPr>
          <w:rFonts w:hint="eastAsia"/>
        </w:rPr>
        <w:t>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6"/>
          <w:lang w:val="en-US" w:eastAsia="zh-CN"/>
        </w:rPr>
        <w:t>t = 15:53-14:03=1.83h ................2分</w:t>
      </w:r>
    </w:p>
    <w:p>
      <w:pPr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</w:rPr>
        <w:t>(2)</w:t>
      </w:r>
      <w:r>
        <w:t>该列车从</w:t>
      </w:r>
      <w:r>
        <w:rPr>
          <w:rFonts w:hint="eastAsia"/>
        </w:rPr>
        <w:t>怀化</w:t>
      </w:r>
      <w:r>
        <w:t>驶往</w:t>
      </w:r>
      <w:r>
        <w:rPr>
          <w:rFonts w:hint="eastAsia"/>
        </w:rPr>
        <w:t>贵阳</w:t>
      </w:r>
      <w:r>
        <w:t>的平均速度</w:t>
      </w:r>
      <w:r>
        <w:rPr>
          <w:rFonts w:hint="eastAsia"/>
        </w:rPr>
        <w:t>:</w:t>
      </w:r>
      <w:r>
        <w:t xml:space="preserve"> 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32"/>
            <w:szCs w:val="36"/>
            <w:lang w:val="en-US" w:eastAsia="zh-CN" w:bidi="ar-SA"/>
          </w:rPr>
          <m:t>v=</m:t>
        </m:r>
        <m:f>
          <m:fPr>
            <m:ctrlP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32"/>
          <w:szCs w:val="36"/>
          <w:lang w:val="en-US" w:eastAsia="zh-CN" w:bidi="ar-SA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32"/>
                <w:szCs w:val="36"/>
                <w:lang w:val="en-US" w:bidi="ar-SA"/>
              </w:rPr>
            </m:ctrlPr>
          </m:fPr>
          <m:num>
            <m: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  <m:t>306km</m:t>
            </m:r>
            <m:ctrlPr>
              <w:rPr>
                <w:rFonts w:ascii="Cambria Math" w:hAnsi="Cambria Math" w:cs="Times New Roman"/>
                <w:i/>
                <w:kern w:val="2"/>
                <w:sz w:val="32"/>
                <w:szCs w:val="36"/>
                <w:lang w:val="en-US" w:bidi="ar-SA"/>
              </w:rPr>
            </m:ctrlPr>
          </m:num>
          <m:den>
            <m:r>
              <w:rPr>
                <w:rFonts w:hint="default" w:ascii="Cambria Math" w:hAnsi="Cambria Math" w:cs="Times New Roman"/>
                <w:kern w:val="2"/>
                <w:sz w:val="32"/>
                <w:szCs w:val="36"/>
                <w:lang w:val="en-US" w:eastAsia="zh-CN" w:bidi="ar-SA"/>
              </w:rPr>
              <m:t>1.83ℎ</m:t>
            </m:r>
            <m:ctrlPr>
              <w:rPr>
                <w:rFonts w:ascii="Cambria Math" w:hAnsi="Cambria Math" w:cs="Times New Roman"/>
                <w:i/>
                <w:kern w:val="2"/>
                <w:sz w:val="32"/>
                <w:szCs w:val="36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2"/>
          <w:lang w:val="en-US" w:eastAsia="zh-CN" w:bidi="ar-SA"/>
        </w:rPr>
        <w:t xml:space="preserve"> =167.2km/h ..................3分</w:t>
      </w:r>
    </w:p>
    <w:p>
      <w:pPr>
        <w:jc w:val="left"/>
        <w:textAlignment w:val="center"/>
        <w:rPr>
          <w:rFonts w:hint="default" w:eastAsia="宋体"/>
          <w:lang w:val="en-US" w:eastAsia="zh-CN"/>
        </w:rPr>
      </w:pPr>
      <w:r>
        <w:t>（</w:t>
      </w:r>
      <w:r>
        <w:rPr>
          <w:rFonts w:hint="eastAsia"/>
        </w:rPr>
        <w:t>3</w:t>
      </w:r>
      <w:r>
        <w:t>）由车次表知：从</w:t>
      </w:r>
      <w:r>
        <w:rPr>
          <w:rFonts w:hint="eastAsia"/>
        </w:rPr>
        <w:t>凯里</w:t>
      </w:r>
      <w:r>
        <w:t>到</w:t>
      </w:r>
      <w:r>
        <w:rPr>
          <w:rFonts w:hint="eastAsia"/>
        </w:rPr>
        <w:t>贵阳</w:t>
      </w:r>
      <w:r>
        <w:t>的时间</w:t>
      </w:r>
      <w:r>
        <w:rPr>
          <w:rFonts w:hint="eastAsia"/>
        </w:rPr>
        <w:t>：</w:t>
      </w:r>
      <w:r>
        <w:t xml:space="preserve"> </w:t>
      </w:r>
      <w:r>
        <w:rPr>
          <w:position w:val="-24"/>
        </w:rPr>
        <w:object>
          <v:shape id="_x0000_i1030" o:spt="75" type="#_x0000_t75" style="height:31.2pt;width:15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...............1分</w:t>
      </w:r>
    </w:p>
    <w:p>
      <w:pPr>
        <w:jc w:val="left"/>
        <w:textAlignment w:val="center"/>
        <w:rPr>
          <w:rFonts w:hint="default"/>
          <w:position w:val="-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所以</w:t>
      </w:r>
      <w:r>
        <w:rPr>
          <w:rFonts w:hint="eastAsia"/>
        </w:rPr>
        <w:t>凯里</w:t>
      </w:r>
      <w:r>
        <w:t>到</w:t>
      </w:r>
      <w:r>
        <w:rPr>
          <w:rFonts w:hint="eastAsia"/>
        </w:rPr>
        <w:t>贵阳</w:t>
      </w:r>
      <w:r>
        <w:t>的里程</w:t>
      </w:r>
      <w:r>
        <w:rPr>
          <w:rFonts w:hint="eastAsia"/>
        </w:rPr>
        <w:t>：</w:t>
      </w:r>
      <w:r>
        <w:rPr>
          <w:position w:val="-24"/>
        </w:rPr>
        <w:object>
          <v:shape id="_x0000_i1031" o:spt="75" type="#_x0000_t75" style="height:29.1pt;width:134.85pt;" o:ole="t" filled="f" o:preferrelative="t" stroked="f" coordsize="21600,21600">
            <v:path/>
            <v:fill on="f" focussize="0,0"/>
            <v:stroke on="f" joinstyle="miter"/>
            <v:imagedata r:id="rId20" cropright="13551f" cropbottom="4411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 114km..........3分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20305"/>
    <w:multiLevelType w:val="multilevel"/>
    <w:tmpl w:val="79020305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zOGE5ZjBhZWY4Yzk3NWIwZjI1ZjUzNDY3YzlmOTAifQ=="/>
  </w:docVars>
  <w:rsids>
    <w:rsidRoot w:val="00000000"/>
    <w:rsid w:val="004151FC"/>
    <w:rsid w:val="00C02FC6"/>
    <w:rsid w:val="065542E8"/>
    <w:rsid w:val="2A6855F7"/>
    <w:rsid w:val="6EF76A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left="120"/>
    </w:pPr>
    <w:rPr>
      <w:rFonts w:ascii="Calibri" w:hAnsi="Calibri" w:cs="Times New Roman"/>
      <w:szCs w:val="20"/>
    </w:rPr>
  </w:style>
  <w:style w:type="paragraph" w:styleId="3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648</Words>
  <Characters>813</Characters>
  <Lines>35</Lines>
  <Paragraphs>10</Paragraphs>
  <TotalTime>0</TotalTime>
  <ScaleCrop>false</ScaleCrop>
  <LinksUpToDate>false</LinksUpToDate>
  <CharactersWithSpaces>890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2022-09-19T05:43:00Z</dcterms:created>
  <dc:creator>PC</dc:creator>
  <cp:lastModifiedBy>Administrator</cp:lastModifiedBy>
  <dcterms:modified xsi:type="dcterms:W3CDTF">2022-10-08T02:55:08Z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