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eastAsia="宋体" w:cs="Times New Roman"/>
          <w:sz w:val="36"/>
          <w:szCs w:val="36"/>
        </w:rPr>
      </w:pPr>
      <w:r>
        <w:rPr>
          <w:rFonts w:hint="eastAsia" w:ascii="Times New Roman" w:hAnsi="Times New Roman" w:eastAsia="宋体" w:cs="Times New Roman"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11455400</wp:posOffset>
            </wp:positionH>
            <wp:positionV relativeFrom="topMargin">
              <wp:posOffset>11671300</wp:posOffset>
            </wp:positionV>
            <wp:extent cx="317500" cy="419100"/>
            <wp:effectExtent l="0" t="0" r="6350" b="0"/>
            <wp:wrapNone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Times New Roman"/>
          <w:sz w:val="36"/>
          <w:szCs w:val="36"/>
        </w:rPr>
        <w:t>202</w:t>
      </w:r>
      <w:r>
        <w:rPr>
          <w:rFonts w:ascii="Times New Roman" w:hAnsi="Times New Roman" w:eastAsia="宋体" w:cs="Times New Roman"/>
          <w:sz w:val="36"/>
          <w:szCs w:val="36"/>
        </w:rPr>
        <w:t>2</w:t>
      </w:r>
      <w:r>
        <w:rPr>
          <w:rFonts w:hint="eastAsia" w:ascii="Times New Roman" w:hAnsi="Times New Roman" w:eastAsia="宋体" w:cs="Times New Roman"/>
          <w:sz w:val="36"/>
          <w:szCs w:val="36"/>
        </w:rPr>
        <w:t>—202</w:t>
      </w:r>
      <w:r>
        <w:rPr>
          <w:rFonts w:ascii="Times New Roman" w:hAnsi="Times New Roman" w:eastAsia="宋体" w:cs="Times New Roman"/>
          <w:sz w:val="36"/>
          <w:szCs w:val="36"/>
        </w:rPr>
        <w:t>3</w:t>
      </w:r>
      <w:r>
        <w:rPr>
          <w:rFonts w:hint="eastAsia" w:ascii="Times New Roman" w:hAnsi="Times New Roman" w:eastAsia="宋体" w:cs="Times New Roman"/>
          <w:sz w:val="36"/>
          <w:szCs w:val="36"/>
        </w:rPr>
        <w:t>学年度第一学期学情调研</w:t>
      </w:r>
    </w:p>
    <w:p>
      <w:pPr>
        <w:jc w:val="center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九年级语文试题答案</w:t>
      </w:r>
    </w:p>
    <w:p>
      <w:pPr>
        <w:spacing w:line="440" w:lineRule="exact"/>
        <w:textAlignment w:val="center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1、（10分，每空1分）略</w:t>
      </w:r>
    </w:p>
    <w:p>
      <w:pPr>
        <w:spacing w:line="440" w:lineRule="exact"/>
        <w:textAlignment w:val="center"/>
        <w:rPr>
          <w:rFonts w:hint="eastAsia" w:ascii="Times New Roman" w:hAnsi="Times New Roman" w:cs="Times New Roman"/>
          <w:color w:val="000000"/>
          <w:szCs w:val="24"/>
        </w:rPr>
      </w:pPr>
      <w:r>
        <w:rPr>
          <w:rFonts w:hint="eastAsia" w:ascii="Times New Roman" w:hAnsi="Times New Roman" w:eastAsia="宋体" w:cs="宋体"/>
          <w:color w:val="000000"/>
          <w:szCs w:val="24"/>
        </w:rPr>
        <w:t>2、</w:t>
      </w:r>
      <w:r>
        <w:rPr>
          <w:rFonts w:hint="eastAsia" w:ascii="宋体" w:hAnsi="宋体" w:eastAsia="宋体" w:cs="Times New Roman"/>
          <w:szCs w:val="21"/>
        </w:rPr>
        <w:t>（4分，每空1分）</w:t>
      </w:r>
      <w:r>
        <w:rPr>
          <w:rFonts w:ascii="Times New Roman" w:hAnsi="Times New Roman" w:eastAsia="宋体" w:cs="宋体"/>
          <w:color w:val="000000"/>
          <w:szCs w:val="24"/>
        </w:rPr>
        <w:t>（1）</w:t>
      </w:r>
      <w:r>
        <w:rPr>
          <w:rFonts w:hint="eastAsia" w:ascii="宋体" w:hAnsi="宋体" w:eastAsia="宋体" w:cs="宋体"/>
          <w:color w:val="000000"/>
          <w:szCs w:val="24"/>
        </w:rPr>
        <w:t>①</w:t>
      </w:r>
      <w:r>
        <w:rPr>
          <w:rFonts w:ascii="Times New Roman" w:hAnsi="Times New Roman" w:eastAsia="宋体" w:cs="Times New Roman"/>
          <w:color w:val="000000"/>
          <w:szCs w:val="24"/>
        </w:rPr>
        <w:t xml:space="preserve"> </w:t>
      </w:r>
      <w:r>
        <w:rPr>
          <w:rFonts w:ascii="宋体" w:hAnsi="宋体" w:eastAsia="宋体" w:cs="宋体"/>
          <w:color w:val="000000"/>
          <w:szCs w:val="24"/>
        </w:rPr>
        <w:t>惠</w:t>
      </w:r>
      <w:r>
        <w:rPr>
          <w:rFonts w:hint="eastAsia" w:ascii="宋体" w:hAnsi="宋体" w:eastAsia="宋体" w:cs="宋体"/>
          <w:color w:val="000000"/>
          <w:szCs w:val="24"/>
        </w:rPr>
        <w:t xml:space="preserve"> ②</w:t>
      </w:r>
      <w:r>
        <w:rPr>
          <w:rFonts w:ascii="Times New Roman" w:hAnsi="Times New Roman" w:eastAsia="宋体" w:cs="Times New Roman"/>
          <w:color w:val="000000"/>
          <w:szCs w:val="24"/>
        </w:rPr>
        <w:t xml:space="preserve"> </w:t>
      </w:r>
      <w:r>
        <w:rPr>
          <w:rFonts w:ascii="宋体" w:hAnsi="宋体" w:eastAsia="宋体" w:cs="宋体"/>
          <w:color w:val="000000"/>
          <w:szCs w:val="24"/>
        </w:rPr>
        <w:t>翳</w:t>
      </w:r>
      <w:r>
        <w:rPr>
          <w:rFonts w:hint="eastAsia" w:ascii="宋体" w:hAnsi="宋体" w:eastAsia="宋体" w:cs="宋体"/>
          <w:color w:val="000000"/>
          <w:szCs w:val="24"/>
        </w:rPr>
        <w:t xml:space="preserve"> ③</w:t>
      </w:r>
      <w:r>
        <w:rPr>
          <w:rFonts w:ascii="Times New Roman" w:hAnsi="Times New Roman" w:eastAsia="宋体" w:cs="Times New Roman"/>
          <w:color w:val="000000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Cs w:val="24"/>
        </w:rPr>
        <w:t>pang</w:t>
      </w:r>
      <w:r>
        <w:rPr>
          <w:rFonts w:hint="eastAsia" w:ascii="Times New Roman" w:hAnsi="Times New Roman" w:cs="Times New Roman"/>
          <w:color w:val="000000"/>
          <w:szCs w:val="24"/>
        </w:rPr>
        <w:t xml:space="preserve"> </w:t>
      </w:r>
      <w:r>
        <w:rPr>
          <w:rFonts w:hint="eastAsia" w:ascii="宋体" w:hAnsi="宋体" w:eastAsia="宋体" w:cs="宋体"/>
          <w:color w:val="000000"/>
          <w:szCs w:val="24"/>
        </w:rPr>
        <w:t>④</w:t>
      </w:r>
      <w:r>
        <w:rPr>
          <w:rFonts w:ascii="Times New Roman" w:hAnsi="Times New Roman" w:eastAsia="Times New Roman" w:cs="Times New Roman"/>
          <w:color w:val="000000"/>
          <w:szCs w:val="24"/>
        </w:rPr>
        <w:t>ɡòu</w:t>
      </w:r>
    </w:p>
    <w:p>
      <w:pPr>
        <w:spacing w:line="440" w:lineRule="exact"/>
        <w:textAlignment w:val="center"/>
        <w:rPr>
          <w:rFonts w:ascii="Times New Roman" w:hAnsi="Times New Roman" w:eastAsia="宋体" w:cs="Times New Roman"/>
          <w:color w:val="000000"/>
          <w:szCs w:val="24"/>
        </w:rPr>
      </w:pPr>
      <w:r>
        <w:rPr>
          <w:rFonts w:hint="eastAsia" w:ascii="宋体" w:hAnsi="宋体" w:eastAsia="宋体" w:cs="Times New Roman"/>
          <w:szCs w:val="21"/>
        </w:rPr>
        <w:t>（6分，每题2分）</w:t>
      </w:r>
      <w:r>
        <w:rPr>
          <w:rFonts w:ascii="Times New Roman" w:hAnsi="Times New Roman" w:eastAsia="宋体" w:cs="宋体"/>
          <w:color w:val="000000"/>
          <w:szCs w:val="24"/>
        </w:rPr>
        <w:t>（2）C    （3）B    （4）D</w:t>
      </w:r>
    </w:p>
    <w:p>
      <w:pPr>
        <w:widowControl/>
        <w:shd w:val="clear" w:color="auto" w:fill="FFFFFF"/>
        <w:spacing w:line="440" w:lineRule="exact"/>
        <w:jc w:val="left"/>
        <w:rPr>
          <w:rFonts w:hint="eastAsia" w:ascii="PingFangSC-Regular" w:hAnsi="PingFangSC-Regular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Times New Roman"/>
          <w:szCs w:val="21"/>
        </w:rPr>
        <w:t>3、（2分）</w:t>
      </w:r>
      <w:r>
        <w:rPr>
          <w:rFonts w:ascii="PingFangSC-Regular" w:hAnsi="PingFangSC-Regular" w:eastAsia="宋体" w:cs="宋体"/>
          <w:color w:val="000000"/>
          <w:kern w:val="0"/>
          <w:szCs w:val="21"/>
        </w:rPr>
        <w:t>C.“家家麦饭美,处处菱歌长”是说家家户户吃着麦粒煮的饭,处处都飘荡着采菱女采菱的歌声。这两句交代了芒种时节的美食——麦饭、菱角,对应的节气是“芒种”,不应该搭配“立春”。</w:t>
      </w:r>
    </w:p>
    <w:p>
      <w:pPr>
        <w:spacing w:line="440" w:lineRule="exact"/>
        <w:rPr>
          <w:rFonts w:ascii="宋体" w:hAnsi="宋体" w:eastAsia="宋体" w:cs="Times New Roman"/>
          <w:szCs w:val="21"/>
        </w:rPr>
      </w:pPr>
      <w:r>
        <w:rPr>
          <w:rFonts w:hint="eastAsia" w:ascii="PingFangSC-Regular" w:hAnsi="PingFangSC-Regular" w:eastAsia="宋体" w:cs="宋体"/>
          <w:color w:val="000000"/>
          <w:kern w:val="0"/>
          <w:szCs w:val="21"/>
        </w:rPr>
        <w:t>4、</w:t>
      </w:r>
      <w:r>
        <w:rPr>
          <w:rFonts w:hint="eastAsia" w:ascii="宋体" w:hAnsi="宋体" w:eastAsia="宋体" w:cs="Times New Roman"/>
          <w:szCs w:val="21"/>
        </w:rPr>
        <w:t>（2分）</w:t>
      </w:r>
      <w:r>
        <w:rPr>
          <w:rFonts w:ascii="Times New Roman" w:hAnsi="Times New Roman" w:eastAsia="宋体" w:cs="宋体"/>
          <w:color w:val="000000"/>
          <w:szCs w:val="24"/>
        </w:rPr>
        <w:t>（1）主题手抄报</w:t>
      </w:r>
    </w:p>
    <w:p>
      <w:pPr>
        <w:spacing w:line="440" w:lineRule="exact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hint="eastAsia" w:ascii="宋体" w:hAnsi="宋体" w:eastAsia="宋体" w:cs="Times New Roman"/>
          <w:szCs w:val="21"/>
        </w:rPr>
        <w:t>（2分）</w:t>
      </w:r>
      <w:r>
        <w:rPr>
          <w:rFonts w:ascii="Times New Roman" w:hAnsi="Times New Roman" w:eastAsia="宋体" w:cs="宋体"/>
          <w:color w:val="000000"/>
          <w:szCs w:val="24"/>
        </w:rPr>
        <w:t>（2）生活小事和表达爱国主义情怀</w:t>
      </w:r>
    </w:p>
    <w:p>
      <w:pPr>
        <w:spacing w:line="440" w:lineRule="exact"/>
        <w:textAlignment w:val="center"/>
        <w:rPr>
          <w:rFonts w:ascii="Times New Roman" w:hAnsi="Times New Roman" w:eastAsia="宋体" w:cs="宋体"/>
          <w:color w:val="000000"/>
          <w:szCs w:val="24"/>
        </w:rPr>
      </w:pPr>
      <w:r>
        <w:rPr>
          <w:rFonts w:hint="eastAsia" w:ascii="宋体" w:hAnsi="宋体" w:eastAsia="宋体" w:cs="Times New Roman"/>
          <w:szCs w:val="21"/>
        </w:rPr>
        <w:t>（2分）</w:t>
      </w:r>
      <w:r>
        <w:rPr>
          <w:rFonts w:ascii="Times New Roman" w:hAnsi="Times New Roman" w:eastAsia="宋体" w:cs="宋体"/>
          <w:color w:val="000000"/>
          <w:szCs w:val="24"/>
        </w:rPr>
        <w:t>（3）</w:t>
      </w:r>
      <w:r>
        <w:rPr>
          <w:rFonts w:ascii="宋体" w:hAnsi="宋体" w:eastAsia="宋体" w:cs="宋体"/>
          <w:color w:val="000000"/>
          <w:szCs w:val="24"/>
        </w:rPr>
        <w:t>合适，图中展示的中国地图描画了辽阔的中国疆域，华表作为国家的象征，同时也可看作是英文字母“</w:t>
      </w:r>
      <w:r>
        <w:rPr>
          <w:rFonts w:ascii="Times New Roman" w:hAnsi="Times New Roman" w:eastAsia="Times New Roman" w:cs="Times New Roman"/>
          <w:color w:val="000000"/>
          <w:szCs w:val="24"/>
        </w:rPr>
        <w:t>I</w:t>
      </w:r>
      <w:r>
        <w:rPr>
          <w:rFonts w:ascii="宋体" w:hAnsi="宋体" w:eastAsia="宋体" w:cs="宋体"/>
          <w:color w:val="000000"/>
          <w:szCs w:val="24"/>
        </w:rPr>
        <w:t>”，是我的意思，地图外大大的心形和英文单词“</w:t>
      </w:r>
      <w:r>
        <w:rPr>
          <w:rFonts w:ascii="Times New Roman" w:hAnsi="Times New Roman" w:eastAsia="Times New Roman" w:cs="Times New Roman"/>
          <w:color w:val="000000"/>
          <w:szCs w:val="24"/>
        </w:rPr>
        <w:t>YOU</w:t>
      </w:r>
      <w:r>
        <w:rPr>
          <w:rFonts w:ascii="宋体" w:hAnsi="宋体" w:eastAsia="宋体" w:cs="宋体"/>
          <w:color w:val="000000"/>
          <w:szCs w:val="24"/>
        </w:rPr>
        <w:t>”，结合起来传达出我爱你，中国的含义。</w:t>
      </w:r>
    </w:p>
    <w:p>
      <w:pPr>
        <w:spacing w:line="440" w:lineRule="exact"/>
        <w:textAlignment w:val="center"/>
        <w:rPr>
          <w:rFonts w:ascii="宋体" w:hAnsi="宋体" w:eastAsia="宋体" w:cs="宋体"/>
          <w:color w:val="000000"/>
          <w:szCs w:val="24"/>
        </w:rPr>
      </w:pPr>
      <w:r>
        <w:rPr>
          <w:rFonts w:ascii="Times New Roman" w:hAnsi="Times New Roman" w:eastAsia="宋体" w:cs="宋体"/>
          <w:color w:val="000000"/>
          <w:szCs w:val="24"/>
        </w:rPr>
        <w:t>5</w:t>
      </w:r>
      <w:r>
        <w:rPr>
          <w:rFonts w:hint="eastAsia" w:ascii="Times New Roman" w:hAnsi="Times New Roman" w:eastAsia="宋体" w:cs="宋体"/>
          <w:color w:val="000000"/>
          <w:szCs w:val="24"/>
        </w:rPr>
        <w:t>、</w:t>
      </w:r>
      <w:r>
        <w:rPr>
          <w:rFonts w:hint="eastAsia" w:ascii="宋体" w:hAnsi="宋体" w:eastAsia="宋体" w:cs="Times New Roman"/>
          <w:szCs w:val="21"/>
        </w:rPr>
        <w:t>（4分）</w:t>
      </w:r>
      <w:r>
        <w:rPr>
          <w:rFonts w:hint="eastAsia" w:ascii="宋体" w:hAnsi="宋体" w:eastAsia="宋体" w:cs="宋体"/>
          <w:color w:val="000000"/>
          <w:szCs w:val="24"/>
        </w:rPr>
        <w:t>①</w:t>
      </w:r>
      <w:r>
        <w:rPr>
          <w:rFonts w:ascii="Times New Roman" w:hAnsi="Times New Roman" w:eastAsia="宋体" w:cs="宋体"/>
          <w:color w:val="000000"/>
          <w:szCs w:val="24"/>
        </w:rPr>
        <w:t xml:space="preserve">. </w:t>
      </w:r>
      <w:r>
        <w:rPr>
          <w:rFonts w:ascii="宋体" w:hAnsi="宋体" w:eastAsia="宋体" w:cs="宋体"/>
          <w:color w:val="000000"/>
          <w:szCs w:val="24"/>
        </w:rPr>
        <w:t>老头，老年男人</w:t>
      </w:r>
      <w:r>
        <w:rPr>
          <w:rFonts w:hint="eastAsia" w:ascii="宋体" w:hAnsi="宋体" w:eastAsia="宋体" w:cs="宋体"/>
          <w:color w:val="000000"/>
          <w:szCs w:val="24"/>
        </w:rPr>
        <w:t>②</w:t>
      </w:r>
      <w:r>
        <w:rPr>
          <w:rFonts w:ascii="Times New Roman" w:hAnsi="Times New Roman" w:eastAsia="宋体" w:cs="宋体"/>
          <w:color w:val="000000"/>
          <w:szCs w:val="24"/>
        </w:rPr>
        <w:t xml:space="preserve">. </w:t>
      </w:r>
      <w:r>
        <w:rPr>
          <w:rFonts w:ascii="宋体" w:hAnsi="宋体" w:eastAsia="宋体" w:cs="宋体"/>
          <w:color w:val="000000"/>
          <w:szCs w:val="24"/>
        </w:rPr>
        <w:t>容易</w:t>
      </w:r>
      <w:r>
        <w:rPr>
          <w:rFonts w:hint="eastAsia" w:ascii="宋体" w:hAnsi="宋体" w:eastAsia="宋体" w:cs="宋体"/>
          <w:color w:val="000000"/>
          <w:szCs w:val="24"/>
        </w:rPr>
        <w:t>③</w:t>
      </w:r>
      <w:r>
        <w:rPr>
          <w:rFonts w:ascii="Times New Roman" w:hAnsi="Times New Roman" w:eastAsia="宋体" w:cs="宋体"/>
          <w:color w:val="000000"/>
          <w:szCs w:val="24"/>
        </w:rPr>
        <w:t xml:space="preserve">. </w:t>
      </w:r>
      <w:r>
        <w:rPr>
          <w:rFonts w:ascii="宋体" w:hAnsi="宋体" w:eastAsia="宋体" w:cs="宋体"/>
          <w:color w:val="000000"/>
          <w:szCs w:val="24"/>
        </w:rPr>
        <w:t>只</w:t>
      </w:r>
      <w:r>
        <w:rPr>
          <w:rFonts w:hint="eastAsia" w:ascii="宋体" w:hAnsi="宋体" w:eastAsia="宋体" w:cs="宋体"/>
          <w:color w:val="000000"/>
          <w:szCs w:val="24"/>
        </w:rPr>
        <w:t>④</w:t>
      </w:r>
      <w:r>
        <w:rPr>
          <w:rFonts w:ascii="Times New Roman" w:hAnsi="Times New Roman" w:eastAsia="宋体" w:cs="宋体"/>
          <w:color w:val="000000"/>
          <w:szCs w:val="24"/>
        </w:rPr>
        <w:t xml:space="preserve">. </w:t>
      </w:r>
      <w:r>
        <w:rPr>
          <w:rFonts w:ascii="宋体" w:hAnsi="宋体" w:eastAsia="宋体" w:cs="宋体"/>
          <w:color w:val="000000"/>
          <w:szCs w:val="24"/>
        </w:rPr>
        <w:t>按照</w:t>
      </w:r>
    </w:p>
    <w:p>
      <w:pPr>
        <w:spacing w:line="440" w:lineRule="exact"/>
        <w:textAlignment w:val="center"/>
        <w:rPr>
          <w:rFonts w:ascii="宋体" w:hAnsi="宋体" w:eastAsia="宋体" w:cs="宋体"/>
          <w:color w:val="000000"/>
          <w:szCs w:val="24"/>
        </w:rPr>
      </w:pPr>
      <w:r>
        <w:rPr>
          <w:rFonts w:ascii="Times New Roman" w:hAnsi="Times New Roman" w:eastAsia="宋体" w:cs="宋体"/>
          <w:color w:val="000000"/>
          <w:szCs w:val="24"/>
        </w:rPr>
        <w:t>6</w:t>
      </w:r>
      <w:r>
        <w:rPr>
          <w:rFonts w:hint="eastAsia" w:ascii="Times New Roman" w:hAnsi="Times New Roman" w:eastAsia="宋体" w:cs="宋体"/>
          <w:color w:val="000000"/>
          <w:szCs w:val="24"/>
        </w:rPr>
        <w:t>、</w:t>
      </w:r>
      <w:r>
        <w:rPr>
          <w:rFonts w:hint="eastAsia" w:ascii="宋体" w:hAnsi="宋体" w:eastAsia="宋体" w:cs="Times New Roman"/>
          <w:szCs w:val="21"/>
        </w:rPr>
        <w:t>（2分）</w:t>
      </w:r>
      <w:r>
        <w:rPr>
          <w:rFonts w:ascii="宋体" w:hAnsi="宋体" w:eastAsia="宋体" w:cs="宋体"/>
          <w:color w:val="000000"/>
          <w:szCs w:val="24"/>
        </w:rPr>
        <w:t>子 意 乎 鱼 /目 乎 鱼  /神 变 则 鱼 逝 矣</w:t>
      </w:r>
    </w:p>
    <w:p>
      <w:pPr>
        <w:spacing w:line="440" w:lineRule="exact"/>
        <w:textAlignment w:val="center"/>
        <w:rPr>
          <w:rFonts w:ascii="宋体" w:hAnsi="宋体" w:eastAsia="宋体" w:cs="宋体"/>
          <w:color w:val="000000"/>
          <w:szCs w:val="24"/>
        </w:rPr>
      </w:pPr>
      <w:r>
        <w:rPr>
          <w:rFonts w:ascii="Times New Roman" w:hAnsi="Times New Roman" w:eastAsia="宋体" w:cs="宋体"/>
          <w:color w:val="000000"/>
          <w:szCs w:val="24"/>
        </w:rPr>
        <w:t>7</w:t>
      </w:r>
      <w:r>
        <w:rPr>
          <w:rFonts w:hint="eastAsia" w:ascii="Times New Roman" w:hAnsi="Times New Roman" w:eastAsia="宋体" w:cs="宋体"/>
          <w:color w:val="000000"/>
          <w:szCs w:val="24"/>
        </w:rPr>
        <w:t>、</w:t>
      </w:r>
      <w:r>
        <w:rPr>
          <w:rFonts w:hint="eastAsia" w:ascii="宋体" w:hAnsi="宋体" w:eastAsia="宋体" w:cs="Times New Roman"/>
          <w:szCs w:val="21"/>
        </w:rPr>
        <w:t>（6分）</w:t>
      </w:r>
      <w:r>
        <w:rPr>
          <w:rFonts w:ascii="宋体" w:hAnsi="宋体" w:eastAsia="宋体" w:cs="宋体"/>
          <w:color w:val="000000"/>
          <w:szCs w:val="24"/>
        </w:rPr>
        <w:t>（1）乙一整天都没有收获。</w:t>
      </w:r>
    </w:p>
    <w:p>
      <w:pPr>
        <w:spacing w:line="440" w:lineRule="exact"/>
        <w:jc w:val="left"/>
        <w:textAlignment w:val="center"/>
        <w:rPr>
          <w:rFonts w:ascii="宋体" w:hAnsi="宋体" w:eastAsia="宋体" w:cs="宋体"/>
          <w:color w:val="000000"/>
          <w:szCs w:val="24"/>
        </w:rPr>
      </w:pPr>
      <w:r>
        <w:rPr>
          <w:rFonts w:ascii="宋体" w:hAnsi="宋体" w:eastAsia="宋体" w:cs="宋体"/>
          <w:color w:val="000000"/>
          <w:szCs w:val="24"/>
        </w:rPr>
        <w:t>（2）眼睛不眨，神色不变，鱼忘记了我在钓它们，所以容易上钩。</w:t>
      </w:r>
    </w:p>
    <w:p>
      <w:pPr>
        <w:spacing w:line="440" w:lineRule="exact"/>
        <w:jc w:val="left"/>
        <w:textAlignment w:val="center"/>
        <w:rPr>
          <w:rFonts w:ascii="宋体" w:hAnsi="宋体" w:eastAsia="宋体" w:cs="宋体"/>
          <w:color w:val="000000"/>
          <w:szCs w:val="24"/>
        </w:rPr>
      </w:pPr>
      <w:r>
        <w:rPr>
          <w:rFonts w:ascii="Times New Roman" w:hAnsi="Times New Roman" w:eastAsia="宋体" w:cs="宋体"/>
          <w:color w:val="000000"/>
          <w:szCs w:val="24"/>
        </w:rPr>
        <w:t>8</w:t>
      </w:r>
      <w:r>
        <w:rPr>
          <w:rFonts w:hint="eastAsia" w:ascii="Times New Roman" w:hAnsi="Times New Roman" w:eastAsia="宋体" w:cs="宋体"/>
          <w:color w:val="000000"/>
          <w:szCs w:val="24"/>
        </w:rPr>
        <w:t>、</w:t>
      </w:r>
      <w:r>
        <w:rPr>
          <w:rFonts w:hint="eastAsia" w:ascii="宋体" w:hAnsi="宋体" w:eastAsia="宋体" w:cs="Times New Roman"/>
          <w:szCs w:val="21"/>
        </w:rPr>
        <w:t>（3分）</w:t>
      </w:r>
      <w:r>
        <w:rPr>
          <w:rFonts w:ascii="宋体" w:hAnsi="宋体" w:eastAsia="宋体" w:cs="宋体"/>
          <w:color w:val="000000"/>
          <w:szCs w:val="24"/>
        </w:rPr>
        <w:t>示例一：小中见大，作者通过“钓罢归来不系船”这件小事，引出下文安心入睡，纵然起风，小船也至多被吹到长满芦花的浅水边，没有具体描写江村景象，却能表现江村民风淳朴、安宁优美的生活图景。</w:t>
      </w:r>
    </w:p>
    <w:p>
      <w:pPr>
        <w:spacing w:line="440" w:lineRule="exact"/>
        <w:jc w:val="left"/>
        <w:textAlignment w:val="center"/>
        <w:rPr>
          <w:rFonts w:ascii="宋体" w:hAnsi="宋体" w:eastAsia="宋体" w:cs="宋体"/>
          <w:color w:val="000000"/>
          <w:szCs w:val="24"/>
        </w:rPr>
      </w:pPr>
      <w:r>
        <w:rPr>
          <w:rFonts w:ascii="宋体" w:hAnsi="宋体" w:eastAsia="宋体" w:cs="宋体"/>
          <w:color w:val="000000"/>
          <w:szCs w:val="24"/>
        </w:rPr>
        <w:t>示例二：侧面描写，作者选取“不系船”一个微小动作，引出下文安心入睡，纵然起风，小船也至多被吹到长满芦花的浅水边，侧面表现江村民风淳朴、安宁优美的生活画面。</w:t>
      </w:r>
    </w:p>
    <w:p>
      <w:pPr>
        <w:spacing w:line="440" w:lineRule="exact"/>
        <w:jc w:val="left"/>
        <w:textAlignment w:val="center"/>
        <w:rPr>
          <w:rFonts w:ascii="宋体" w:hAnsi="宋体" w:eastAsia="宋体" w:cs="宋体"/>
          <w:color w:val="000000"/>
          <w:szCs w:val="24"/>
        </w:rPr>
      </w:pPr>
      <w:r>
        <w:rPr>
          <w:rFonts w:ascii="Times New Roman" w:hAnsi="Times New Roman" w:eastAsia="宋体" w:cs="宋体"/>
          <w:color w:val="000000"/>
          <w:szCs w:val="24"/>
        </w:rPr>
        <w:t>9</w:t>
      </w:r>
      <w:r>
        <w:rPr>
          <w:rFonts w:hint="eastAsia" w:ascii="Times New Roman" w:hAnsi="Times New Roman" w:eastAsia="宋体" w:cs="宋体"/>
          <w:color w:val="000000"/>
          <w:szCs w:val="24"/>
        </w:rPr>
        <w:t>、</w:t>
      </w:r>
      <w:r>
        <w:rPr>
          <w:rFonts w:hint="eastAsia" w:ascii="宋体" w:hAnsi="宋体" w:eastAsia="宋体" w:cs="Times New Roman"/>
          <w:szCs w:val="21"/>
        </w:rPr>
        <w:t>（4分）</w:t>
      </w:r>
      <w:r>
        <w:rPr>
          <w:rFonts w:ascii="宋体" w:hAnsi="宋体" w:eastAsia="宋体" w:cs="宋体"/>
          <w:color w:val="000000"/>
          <w:szCs w:val="24"/>
        </w:rPr>
        <w:t>《江村即事》垂钓者在深夜归来连船也懒得系，任船飘荡。反映了诗人自然随性、悠然闲适之兴味。《二叟钓鱼》告诉我们，做任何事都要冷静、沉着，不可轻浮、躁动。专心致志是能做好事情的前提条件。</w:t>
      </w:r>
    </w:p>
    <w:p>
      <w:pPr>
        <w:spacing w:line="440" w:lineRule="exact"/>
        <w:textAlignment w:val="center"/>
        <w:rPr>
          <w:rFonts w:ascii="宋体" w:hAnsi="宋体" w:eastAsia="宋体" w:cs="宋体"/>
          <w:color w:val="000000"/>
          <w:szCs w:val="24"/>
        </w:rPr>
      </w:pPr>
      <w:r>
        <w:rPr>
          <w:rFonts w:ascii="Times New Roman" w:hAnsi="Times New Roman" w:eastAsia="宋体" w:cs="宋体"/>
          <w:color w:val="000000"/>
          <w:szCs w:val="24"/>
        </w:rPr>
        <w:t>10</w:t>
      </w:r>
      <w:r>
        <w:rPr>
          <w:rFonts w:hint="eastAsia" w:ascii="Times New Roman" w:hAnsi="Times New Roman" w:eastAsia="宋体" w:cs="宋体"/>
          <w:color w:val="000000"/>
          <w:szCs w:val="24"/>
        </w:rPr>
        <w:t>、</w:t>
      </w:r>
      <w:r>
        <w:rPr>
          <w:rFonts w:hint="eastAsia" w:ascii="宋体" w:hAnsi="宋体" w:eastAsia="宋体" w:cs="Times New Roman"/>
          <w:szCs w:val="21"/>
        </w:rPr>
        <w:t>（4分）</w:t>
      </w:r>
      <w:r>
        <w:rPr>
          <w:rFonts w:ascii="宋体" w:hAnsi="宋体" w:eastAsia="宋体" w:cs="宋体"/>
          <w:color w:val="000000"/>
          <w:szCs w:val="24"/>
        </w:rPr>
        <w:t>翟志刚是经验丰富的中国在太空漫步第一人，王亚平是“第一位太空行走的中国女性”，叶光富“英语流利”，便于和国际宇航员交流；这三位都很年轻，精力、体力、脑力都占优势；两男一女，性别搭配比较合理；翟志刚和王亚平都有航天经历，叶光富首战太空，老带新，便于航天事业的传承。（第一点必答，其余三点答出两点即可）</w:t>
      </w:r>
    </w:p>
    <w:p>
      <w:pPr>
        <w:spacing w:line="440" w:lineRule="exact"/>
        <w:textAlignment w:val="center"/>
        <w:rPr>
          <w:rFonts w:ascii="宋体" w:hAnsi="宋体" w:eastAsia="宋体" w:cs="宋体"/>
          <w:color w:val="000000"/>
          <w:szCs w:val="24"/>
        </w:rPr>
      </w:pPr>
      <w:r>
        <w:rPr>
          <w:rFonts w:ascii="Times New Roman" w:hAnsi="Times New Roman" w:eastAsia="宋体" w:cs="宋体"/>
          <w:color w:val="000000"/>
          <w:szCs w:val="24"/>
        </w:rPr>
        <w:t>11</w:t>
      </w:r>
      <w:r>
        <w:rPr>
          <w:rFonts w:hint="eastAsia" w:ascii="Times New Roman" w:hAnsi="Times New Roman" w:eastAsia="宋体" w:cs="宋体"/>
          <w:color w:val="000000"/>
          <w:szCs w:val="24"/>
        </w:rPr>
        <w:t>、</w:t>
      </w:r>
      <w:r>
        <w:rPr>
          <w:rFonts w:hint="eastAsia" w:ascii="宋体" w:hAnsi="宋体" w:eastAsia="宋体" w:cs="Times New Roman"/>
          <w:szCs w:val="21"/>
        </w:rPr>
        <w:t>（3分）</w:t>
      </w:r>
      <w:r>
        <w:rPr>
          <w:rFonts w:ascii="宋体" w:hAnsi="宋体" w:eastAsia="宋体" w:cs="宋体"/>
          <w:color w:val="000000"/>
          <w:szCs w:val="24"/>
        </w:rPr>
        <w:t>同学们，中国空间站天和核心舱总长度16</w:t>
      </w:r>
      <w:r>
        <w:rPr>
          <w:rFonts w:ascii="Times New Roman" w:hAnsi="Times New Roman" w:eastAsia="Times New Roman" w:cs="Times New Roman"/>
          <w:color w:val="000000"/>
          <w:szCs w:val="24"/>
        </w:rPr>
        <w:t>.</w:t>
      </w:r>
      <w:r>
        <w:rPr>
          <w:rFonts w:ascii="宋体" w:hAnsi="宋体" w:eastAsia="宋体" w:cs="宋体"/>
          <w:color w:val="000000"/>
          <w:szCs w:val="24"/>
        </w:rPr>
        <w:t>6米，最大直径4</w:t>
      </w:r>
      <w:r>
        <w:rPr>
          <w:rFonts w:ascii="Times New Roman" w:hAnsi="Times New Roman" w:eastAsia="Times New Roman" w:cs="Times New Roman"/>
          <w:color w:val="000000"/>
          <w:szCs w:val="24"/>
        </w:rPr>
        <w:t>.</w:t>
      </w:r>
      <w:r>
        <w:rPr>
          <w:rFonts w:ascii="宋体" w:hAnsi="宋体" w:eastAsia="宋体" w:cs="宋体"/>
          <w:color w:val="000000"/>
          <w:szCs w:val="24"/>
        </w:rPr>
        <w:t>2米，由节点舱、生活控制舱、资源舱三部分组成，主要用于空间站统一控制和管理，支持开展航天医学、空间科学实验和技术实验。</w:t>
      </w:r>
    </w:p>
    <w:p>
      <w:pPr>
        <w:spacing w:line="440" w:lineRule="exact"/>
        <w:textAlignment w:val="center"/>
        <w:rPr>
          <w:rFonts w:ascii="宋体" w:hAnsi="宋体" w:eastAsia="宋体" w:cs="宋体"/>
          <w:color w:val="000000"/>
          <w:szCs w:val="24"/>
        </w:rPr>
      </w:pPr>
      <w:r>
        <w:rPr>
          <w:rFonts w:ascii="Times New Roman" w:hAnsi="Times New Roman" w:eastAsia="宋体" w:cs="宋体"/>
          <w:color w:val="000000"/>
          <w:szCs w:val="24"/>
        </w:rPr>
        <w:t>12</w:t>
      </w:r>
      <w:r>
        <w:rPr>
          <w:rFonts w:hint="eastAsia" w:ascii="Times New Roman" w:hAnsi="Times New Roman" w:eastAsia="宋体" w:cs="宋体"/>
          <w:color w:val="000000"/>
          <w:szCs w:val="24"/>
        </w:rPr>
        <w:t>、</w:t>
      </w:r>
      <w:r>
        <w:rPr>
          <w:rFonts w:hint="eastAsia" w:ascii="宋体" w:hAnsi="宋体" w:eastAsia="宋体" w:cs="Times New Roman"/>
          <w:szCs w:val="21"/>
        </w:rPr>
        <w:t>（3分）</w:t>
      </w:r>
      <w:r>
        <w:rPr>
          <w:rFonts w:ascii="宋体" w:hAnsi="宋体" w:eastAsia="宋体" w:cs="宋体"/>
          <w:color w:val="000000"/>
          <w:szCs w:val="24"/>
        </w:rPr>
        <w:t>3个舱体组成的未来空间站，可再生生命保障系统，柔性太阳翼。</w:t>
      </w:r>
    </w:p>
    <w:p>
      <w:pPr>
        <w:spacing w:line="440" w:lineRule="exact"/>
        <w:textAlignment w:val="center"/>
        <w:rPr>
          <w:rFonts w:ascii="宋体" w:hAnsi="宋体" w:eastAsia="宋体" w:cs="宋体"/>
          <w:color w:val="000000"/>
          <w:szCs w:val="24"/>
        </w:rPr>
      </w:pPr>
      <w:r>
        <w:rPr>
          <w:rFonts w:ascii="Times New Roman" w:hAnsi="Times New Roman" w:eastAsia="宋体" w:cs="宋体"/>
          <w:color w:val="000000"/>
          <w:szCs w:val="24"/>
        </w:rPr>
        <w:t>13</w:t>
      </w:r>
      <w:r>
        <w:rPr>
          <w:rFonts w:hint="eastAsia" w:ascii="Times New Roman" w:hAnsi="Times New Roman" w:eastAsia="宋体" w:cs="宋体"/>
          <w:color w:val="000000"/>
          <w:szCs w:val="24"/>
        </w:rPr>
        <w:t>、</w:t>
      </w:r>
      <w:r>
        <w:rPr>
          <w:rFonts w:hint="eastAsia" w:ascii="宋体" w:hAnsi="宋体" w:eastAsia="宋体" w:cs="Times New Roman"/>
          <w:szCs w:val="21"/>
        </w:rPr>
        <w:t>（4分）</w:t>
      </w:r>
      <w:r>
        <w:rPr>
          <w:rFonts w:ascii="宋体" w:hAnsi="宋体" w:eastAsia="宋体" w:cs="宋体"/>
          <w:color w:val="000000"/>
          <w:szCs w:val="24"/>
        </w:rPr>
        <w:t>主力军年轻化为中国航天事业迅速发展注入活力。</w:t>
      </w:r>
    </w:p>
    <w:p>
      <w:pPr>
        <w:spacing w:line="440" w:lineRule="exact"/>
        <w:jc w:val="left"/>
        <w:textAlignment w:val="center"/>
        <w:rPr>
          <w:rFonts w:ascii="宋体" w:hAnsi="宋体" w:eastAsia="宋体" w:cs="宋体"/>
          <w:color w:val="000000"/>
          <w:szCs w:val="24"/>
        </w:rPr>
      </w:pPr>
      <w:r>
        <w:rPr>
          <w:rFonts w:ascii="宋体" w:hAnsi="宋体" w:eastAsia="宋体" w:cs="宋体"/>
          <w:color w:val="000000"/>
          <w:szCs w:val="24"/>
        </w:rPr>
        <w:t>全体航天人的智慧，拥有一支高质量的航天人才队伍。</w:t>
      </w:r>
    </w:p>
    <w:p>
      <w:pPr>
        <w:spacing w:line="440" w:lineRule="exact"/>
        <w:jc w:val="left"/>
        <w:textAlignment w:val="center"/>
        <w:rPr>
          <w:rFonts w:ascii="宋体" w:hAnsi="宋体" w:eastAsia="宋体" w:cs="宋体"/>
          <w:color w:val="000000"/>
          <w:szCs w:val="24"/>
        </w:rPr>
      </w:pPr>
      <w:r>
        <w:rPr>
          <w:rFonts w:ascii="宋体" w:hAnsi="宋体" w:eastAsia="宋体" w:cs="宋体"/>
          <w:color w:val="000000"/>
          <w:szCs w:val="24"/>
        </w:rPr>
        <w:t>勇于攀登、敢于超越、知难而进、不断创新的精神和意志。</w:t>
      </w:r>
    </w:p>
    <w:p>
      <w:pPr>
        <w:spacing w:line="440" w:lineRule="exact"/>
        <w:jc w:val="left"/>
        <w:textAlignment w:val="center"/>
        <w:rPr>
          <w:rFonts w:ascii="宋体" w:hAnsi="宋体" w:eastAsia="宋体" w:cs="宋体"/>
          <w:color w:val="000000"/>
          <w:szCs w:val="24"/>
        </w:rPr>
      </w:pPr>
      <w:r>
        <w:rPr>
          <w:rFonts w:ascii="宋体" w:hAnsi="宋体" w:eastAsia="宋体" w:cs="宋体"/>
          <w:color w:val="000000"/>
          <w:szCs w:val="24"/>
        </w:rPr>
        <w:t>航天方案、技术途径和工程的具体实施上的中国特色和技术跨越。</w:t>
      </w:r>
    </w:p>
    <w:p>
      <w:pPr>
        <w:spacing w:line="440" w:lineRule="exact"/>
        <w:textAlignment w:val="center"/>
        <w:rPr>
          <w:rFonts w:ascii="宋体" w:hAnsi="宋体" w:eastAsia="宋体" w:cs="宋体"/>
          <w:color w:val="000000"/>
          <w:szCs w:val="24"/>
        </w:rPr>
      </w:pPr>
      <w:r>
        <w:rPr>
          <w:rFonts w:hint="eastAsia" w:ascii="Times New Roman" w:hAnsi="Times New Roman" w:eastAsia="宋体" w:cs="宋体"/>
          <w:color w:val="000000"/>
          <w:szCs w:val="24"/>
        </w:rPr>
        <w:t>1</w:t>
      </w:r>
      <w:r>
        <w:rPr>
          <w:rFonts w:ascii="Times New Roman" w:hAnsi="Times New Roman" w:eastAsia="宋体" w:cs="宋体"/>
          <w:color w:val="000000"/>
          <w:szCs w:val="24"/>
        </w:rPr>
        <w:t>4</w:t>
      </w:r>
      <w:r>
        <w:rPr>
          <w:rFonts w:hint="eastAsia" w:ascii="Times New Roman" w:hAnsi="Times New Roman" w:eastAsia="宋体" w:cs="宋体"/>
          <w:color w:val="000000"/>
          <w:szCs w:val="24"/>
        </w:rPr>
        <w:t>、</w:t>
      </w:r>
      <w:r>
        <w:rPr>
          <w:rFonts w:hint="eastAsia" w:ascii="宋体" w:hAnsi="宋体" w:eastAsia="宋体" w:cs="Times New Roman"/>
          <w:szCs w:val="21"/>
        </w:rPr>
        <w:t>（3分）</w:t>
      </w:r>
      <w:r>
        <w:rPr>
          <w:rFonts w:ascii="宋体" w:hAnsi="宋体" w:eastAsia="宋体" w:cs="宋体"/>
          <w:color w:val="000000"/>
          <w:szCs w:val="24"/>
        </w:rPr>
        <w:t>要点：“我”哭闹逼母亲买笔，母亲很为难，说我不懂事；被打后，赌气跑出家门；在雨中帮忙推车挣钱，发现拉车人竟然是母亲；母亲送“我”钢笔，提出期望，我从而克服自身人性中的虚荣、懦弱，获得生活的勇气、坚韧品格。不断走向前进。（围绕三次心灵冲撞）</w:t>
      </w:r>
    </w:p>
    <w:p>
      <w:pPr>
        <w:spacing w:line="440" w:lineRule="exact"/>
        <w:textAlignment w:val="center"/>
        <w:rPr>
          <w:rFonts w:ascii="宋体" w:hAnsi="宋体" w:eastAsia="宋体" w:cs="宋体"/>
          <w:color w:val="000000"/>
          <w:szCs w:val="24"/>
        </w:rPr>
      </w:pPr>
      <w:r>
        <w:rPr>
          <w:rFonts w:ascii="Times New Roman" w:hAnsi="Times New Roman" w:eastAsia="宋体" w:cs="宋体"/>
          <w:color w:val="000000"/>
          <w:szCs w:val="24"/>
        </w:rPr>
        <w:t>15</w:t>
      </w:r>
      <w:r>
        <w:rPr>
          <w:rFonts w:hint="eastAsia" w:ascii="Times New Roman" w:hAnsi="Times New Roman" w:eastAsia="宋体" w:cs="宋体"/>
          <w:color w:val="000000"/>
          <w:szCs w:val="24"/>
        </w:rPr>
        <w:t>、</w:t>
      </w:r>
      <w:r>
        <w:rPr>
          <w:rFonts w:hint="eastAsia" w:ascii="宋体" w:hAnsi="宋体" w:eastAsia="宋体" w:cs="Times New Roman"/>
          <w:szCs w:val="21"/>
        </w:rPr>
        <w:t>（3分）</w:t>
      </w:r>
      <w:r>
        <w:rPr>
          <w:rFonts w:ascii="宋体" w:hAnsi="宋体" w:eastAsia="宋体" w:cs="宋体"/>
          <w:color w:val="000000"/>
          <w:szCs w:val="24"/>
        </w:rPr>
        <w:t>示例：</w:t>
      </w:r>
      <w:r>
        <w:rPr>
          <w:rFonts w:ascii="Times New Roman" w:hAnsi="Times New Roman" w:eastAsia="Times New Roman" w:cs="Times New Roman"/>
          <w:color w:val="000000"/>
          <w:szCs w:val="24"/>
        </w:rPr>
        <w:t>A</w:t>
      </w:r>
      <w:r>
        <w:rPr>
          <w:rFonts w:ascii="宋体" w:hAnsi="宋体" w:eastAsia="宋体" w:cs="宋体"/>
          <w:color w:val="000000"/>
          <w:szCs w:val="24"/>
        </w:rPr>
        <w:t xml:space="preserve"> 母亲诚恳地向儿子诉说了家庭的艰难。一连串的反问，向儿子表明即使生活再艰难，也不能丢掉自尊再向别人借钱，更能表现母亲的坚韧。</w:t>
      </w:r>
      <w:r>
        <w:rPr>
          <w:rFonts w:ascii="Times New Roman" w:hAnsi="Times New Roman" w:eastAsia="Times New Roman" w:cs="Times New Roman"/>
          <w:color w:val="000000"/>
          <w:szCs w:val="24"/>
        </w:rPr>
        <w:t>B</w:t>
      </w:r>
      <w:r>
        <w:rPr>
          <w:rFonts w:hint="eastAsia" w:ascii="宋体" w:hAnsi="宋体" w:eastAsia="宋体" w:cs="宋体"/>
          <w:color w:val="000000"/>
          <w:szCs w:val="24"/>
        </w:rPr>
        <w:t>、</w:t>
      </w:r>
      <w:r>
        <w:rPr>
          <w:rFonts w:ascii="Times New Roman" w:hAnsi="Times New Roman" w:eastAsia="Times New Roman" w:cs="Times New Roman"/>
          <w:color w:val="000000"/>
          <w:szCs w:val="24"/>
        </w:rPr>
        <w:t>C</w:t>
      </w:r>
      <w:r>
        <w:rPr>
          <w:rFonts w:ascii="宋体" w:hAnsi="宋体" w:eastAsia="宋体" w:cs="宋体"/>
          <w:color w:val="000000"/>
          <w:szCs w:val="24"/>
        </w:rPr>
        <w:t>抓住动作，突出母亲雨中拉车的艰难以及母亲面对生活困苦时拼尽全力在坚持，表现出惊人的坚韧。</w:t>
      </w:r>
    </w:p>
    <w:p>
      <w:pPr>
        <w:spacing w:line="440" w:lineRule="exact"/>
        <w:textAlignment w:val="center"/>
        <w:rPr>
          <w:rFonts w:ascii="宋体" w:hAnsi="宋体" w:eastAsia="宋体" w:cs="宋体"/>
          <w:color w:val="000000"/>
          <w:szCs w:val="24"/>
        </w:rPr>
      </w:pPr>
      <w:r>
        <w:rPr>
          <w:rFonts w:ascii="Times New Roman" w:hAnsi="Times New Roman" w:eastAsia="宋体" w:cs="宋体"/>
          <w:color w:val="000000"/>
          <w:szCs w:val="24"/>
        </w:rPr>
        <w:t>16</w:t>
      </w:r>
      <w:r>
        <w:rPr>
          <w:rFonts w:hint="eastAsia" w:ascii="Times New Roman" w:hAnsi="Times New Roman" w:eastAsia="宋体" w:cs="宋体"/>
          <w:color w:val="000000"/>
          <w:szCs w:val="24"/>
        </w:rPr>
        <w:t>、</w:t>
      </w:r>
      <w:r>
        <w:rPr>
          <w:rFonts w:hint="eastAsia" w:ascii="宋体" w:hAnsi="宋体" w:eastAsia="宋体" w:cs="Times New Roman"/>
          <w:szCs w:val="21"/>
        </w:rPr>
        <w:t>（4分）</w:t>
      </w:r>
      <w:r>
        <w:rPr>
          <w:rFonts w:ascii="宋体" w:hAnsi="宋体" w:eastAsia="宋体" w:cs="宋体"/>
          <w:color w:val="000000"/>
          <w:szCs w:val="24"/>
        </w:rPr>
        <w:t>“我”：拉车人怎么会</w:t>
      </w:r>
      <w:r>
        <w:rPr>
          <w:rFonts w:ascii="宋体" w:hAnsi="宋体" w:eastAsia="宋体" w:cs="宋体"/>
          <w:color w:val="000000"/>
          <w:szCs w:val="24"/>
        </w:rPr>
        <w:drawing>
          <wp:inline distT="0" distB="0" distL="0" distR="0">
            <wp:extent cx="132080" cy="167640"/>
            <wp:effectExtent l="0" t="0" r="0" b="0"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2080" cy="167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  <w:szCs w:val="24"/>
        </w:rPr>
        <w:t>母亲？原来母亲这么辛苦地养家，“我”居然还跟母亲要钢笔，真是太不懂事了。（内心独白中包含自责、心疼、理解）</w:t>
      </w:r>
    </w:p>
    <w:p>
      <w:pPr>
        <w:spacing w:line="440" w:lineRule="exact"/>
        <w:jc w:val="left"/>
        <w:textAlignment w:val="center"/>
        <w:rPr>
          <w:rFonts w:ascii="宋体" w:hAnsi="宋体" w:eastAsia="宋体" w:cs="宋体"/>
          <w:color w:val="000000"/>
          <w:szCs w:val="24"/>
        </w:rPr>
      </w:pPr>
      <w:r>
        <w:rPr>
          <w:rFonts w:ascii="宋体" w:hAnsi="宋体" w:eastAsia="宋体" w:cs="宋体"/>
          <w:color w:val="000000"/>
          <w:szCs w:val="24"/>
        </w:rPr>
        <w:t>母亲：这孩子怎么会在这推车？为了一支钢笔，这么大雨还在辛苦推车，我却浑然不知！生活再苦，也不能为难儿子了，还是给儿子买吧！（内心独白中包含自责、心疼、理解）</w:t>
      </w:r>
    </w:p>
    <w:p>
      <w:pPr>
        <w:spacing w:line="440" w:lineRule="exact"/>
        <w:jc w:val="left"/>
        <w:textAlignment w:val="center"/>
        <w:rPr>
          <w:rFonts w:ascii="宋体" w:hAnsi="宋体" w:eastAsia="宋体" w:cs="宋体"/>
          <w:color w:val="000000"/>
          <w:szCs w:val="24"/>
        </w:rPr>
      </w:pPr>
      <w:r>
        <w:rPr>
          <w:rFonts w:ascii="Times New Roman" w:hAnsi="Times New Roman" w:eastAsia="宋体" w:cs="宋体"/>
          <w:color w:val="000000"/>
          <w:szCs w:val="24"/>
        </w:rPr>
        <w:t>17</w:t>
      </w:r>
      <w:r>
        <w:rPr>
          <w:rFonts w:hint="eastAsia" w:ascii="Times New Roman" w:hAnsi="Times New Roman" w:eastAsia="宋体" w:cs="宋体"/>
          <w:color w:val="000000"/>
          <w:szCs w:val="24"/>
        </w:rPr>
        <w:t>、</w:t>
      </w:r>
      <w:r>
        <w:rPr>
          <w:rFonts w:hint="eastAsia" w:ascii="宋体" w:hAnsi="宋体" w:eastAsia="宋体" w:cs="Times New Roman"/>
          <w:szCs w:val="21"/>
        </w:rPr>
        <w:t>（4分）</w:t>
      </w:r>
      <w:r>
        <w:rPr>
          <w:rFonts w:ascii="宋体" w:hAnsi="宋体" w:eastAsia="宋体" w:cs="宋体"/>
          <w:color w:val="000000"/>
          <w:szCs w:val="24"/>
        </w:rPr>
        <w:t>选择方案一。“我”在家里生活最艰难的时候哭闹着要买新钢笔，母亲觉得“我”太不懂事，气得打了我两巴掌。选择此镜头能突出母子间剧烈的矛盾冲突，引出下面我在雨中推车遇到母亲的情节，也为结局母亲买笔对儿子的期望、鞭策埋下伏笔，更能表现母爱的坚韧和伟大。</w:t>
      </w:r>
    </w:p>
    <w:p>
      <w:pPr>
        <w:spacing w:line="440" w:lineRule="exact"/>
        <w:jc w:val="left"/>
        <w:textAlignment w:val="center"/>
        <w:rPr>
          <w:rFonts w:ascii="宋体" w:hAnsi="宋体" w:eastAsia="宋体" w:cs="宋体"/>
          <w:color w:val="000000"/>
          <w:szCs w:val="24"/>
        </w:rPr>
      </w:pPr>
      <w:r>
        <w:rPr>
          <w:rFonts w:ascii="宋体" w:hAnsi="宋体" w:eastAsia="宋体" w:cs="宋体"/>
          <w:color w:val="000000"/>
          <w:szCs w:val="24"/>
        </w:rPr>
        <w:t>选择方案二。母亲在雨中艰难地拉车，我在雨中奋力地推车，选择此镜头更能突出母亲的坚韧和儿子要钢笔的决心。与前文“我”哭闹要笔、挨打出逃前后形成强烈对比。也为结局母亲买笔对儿子的期望、鞭策埋下伏笔，更能表现母爱的坚韧和伟大。</w:t>
      </w:r>
    </w:p>
    <w:p>
      <w:pPr>
        <w:spacing w:line="440" w:lineRule="exact"/>
        <w:textAlignment w:val="center"/>
        <w:rPr>
          <w:rFonts w:ascii="宋体" w:hAnsi="宋体" w:eastAsia="宋体" w:cs="宋体"/>
          <w:color w:val="000000"/>
          <w:szCs w:val="24"/>
        </w:rPr>
      </w:pPr>
      <w:r>
        <w:rPr>
          <w:rFonts w:hint="eastAsia" w:ascii="Times New Roman" w:hAnsi="Times New Roman" w:eastAsia="宋体" w:cs="宋体"/>
          <w:color w:val="000000"/>
          <w:szCs w:val="24"/>
        </w:rPr>
        <w:t>1</w:t>
      </w:r>
      <w:r>
        <w:rPr>
          <w:rFonts w:ascii="Times New Roman" w:hAnsi="Times New Roman" w:eastAsia="宋体" w:cs="宋体"/>
          <w:color w:val="000000"/>
          <w:szCs w:val="24"/>
        </w:rPr>
        <w:t>8</w:t>
      </w:r>
      <w:r>
        <w:rPr>
          <w:rFonts w:hint="eastAsia" w:ascii="Times New Roman" w:hAnsi="Times New Roman" w:eastAsia="宋体" w:cs="宋体"/>
          <w:color w:val="000000"/>
          <w:szCs w:val="24"/>
        </w:rPr>
        <w:t>、</w:t>
      </w:r>
      <w:r>
        <w:rPr>
          <w:rFonts w:hint="eastAsia" w:ascii="宋体" w:hAnsi="宋体" w:eastAsia="宋体" w:cs="Times New Roman"/>
          <w:szCs w:val="21"/>
        </w:rPr>
        <w:t>（2分）</w:t>
      </w:r>
      <w:r>
        <w:rPr>
          <w:rFonts w:ascii="Times New Roman" w:hAnsi="Times New Roman" w:eastAsia="宋体" w:cs="宋体"/>
          <w:color w:val="000000"/>
          <w:szCs w:val="24"/>
        </w:rPr>
        <w:t>（1）</w:t>
      </w:r>
      <w:r>
        <w:rPr>
          <w:rFonts w:ascii="宋体" w:hAnsi="宋体" w:eastAsia="宋体" w:cs="宋体"/>
          <w:color w:val="000000"/>
          <w:szCs w:val="24"/>
        </w:rPr>
        <w:t>晁盖，迷天大罪是指劫（智）取了生辰纲。</w:t>
      </w:r>
    </w:p>
    <w:p>
      <w:pPr>
        <w:spacing w:line="440" w:lineRule="exact"/>
        <w:textAlignment w:val="center"/>
        <w:rPr>
          <w:rFonts w:ascii="宋体" w:hAnsi="宋体" w:eastAsia="宋体" w:cs="宋体"/>
          <w:color w:val="000000"/>
          <w:szCs w:val="24"/>
        </w:rPr>
      </w:pPr>
      <w:r>
        <w:rPr>
          <w:rFonts w:hint="eastAsia" w:ascii="宋体" w:hAnsi="宋体" w:eastAsia="宋体" w:cs="Times New Roman"/>
          <w:szCs w:val="21"/>
        </w:rPr>
        <w:t>（2分）</w:t>
      </w:r>
      <w:r>
        <w:rPr>
          <w:rFonts w:ascii="Times New Roman" w:hAnsi="Times New Roman" w:eastAsia="宋体" w:cs="宋体"/>
          <w:color w:val="000000"/>
          <w:szCs w:val="24"/>
        </w:rPr>
        <w:t>（2）</w:t>
      </w:r>
      <w:r>
        <w:rPr>
          <w:rFonts w:ascii="宋体" w:hAnsi="宋体" w:eastAsia="宋体" w:cs="宋体"/>
          <w:color w:val="000000"/>
          <w:szCs w:val="24"/>
        </w:rPr>
        <w:t>“A是我心腹兄弟。”可见宋江重情重义，“A这厮奸顽役户，本县内上下人没一个不怪他。”可见其沉着机智。</w:t>
      </w:r>
    </w:p>
    <w:p>
      <w:pPr>
        <w:spacing w:line="440" w:lineRule="exact"/>
        <w:textAlignment w:val="center"/>
        <w:rPr>
          <w:rFonts w:ascii="宋体" w:hAnsi="宋体" w:eastAsia="宋体" w:cs="宋体"/>
          <w:color w:val="000000"/>
          <w:szCs w:val="24"/>
        </w:rPr>
      </w:pPr>
      <w:r>
        <w:rPr>
          <w:rFonts w:hint="eastAsia" w:ascii="宋体" w:hAnsi="宋体" w:eastAsia="宋体" w:cs="Times New Roman"/>
          <w:szCs w:val="21"/>
        </w:rPr>
        <w:t>（3分）</w:t>
      </w:r>
      <w:r>
        <w:rPr>
          <w:rFonts w:ascii="Times New Roman" w:hAnsi="Times New Roman" w:eastAsia="宋体" w:cs="宋体"/>
          <w:color w:val="000000"/>
          <w:szCs w:val="24"/>
        </w:rPr>
        <w:t>（3）</w:t>
      </w:r>
      <w:r>
        <w:rPr>
          <w:rFonts w:ascii="宋体" w:hAnsi="宋体" w:eastAsia="宋体" w:cs="宋体"/>
          <w:color w:val="000000"/>
          <w:szCs w:val="24"/>
        </w:rPr>
        <w:t>“这实封文须是观察自己当厅投下”“小吏如何敢私下擅开？”内容上这是宋江采取的缓兵之计，为给晁盖通风报信留出时间；结构上为下文给晁盖通风报信做铺垫。</w:t>
      </w:r>
    </w:p>
    <w:p>
      <w:pPr>
        <w:spacing w:line="440" w:lineRule="exact"/>
        <w:textAlignment w:val="center"/>
        <w:rPr>
          <w:rFonts w:ascii="宋体" w:hAnsi="宋体" w:eastAsia="宋体" w:cs="宋体"/>
          <w:color w:val="000000"/>
          <w:szCs w:val="24"/>
        </w:rPr>
      </w:pPr>
      <w:r>
        <w:rPr>
          <w:rFonts w:hint="eastAsia" w:ascii="Times New Roman" w:hAnsi="Times New Roman" w:eastAsia="宋体" w:cs="宋体"/>
          <w:color w:val="000000"/>
          <w:szCs w:val="24"/>
        </w:rPr>
        <w:t>1</w:t>
      </w:r>
      <w:r>
        <w:rPr>
          <w:rFonts w:ascii="Times New Roman" w:hAnsi="Times New Roman" w:eastAsia="宋体" w:cs="宋体"/>
          <w:color w:val="000000"/>
          <w:szCs w:val="24"/>
        </w:rPr>
        <w:t>9</w:t>
      </w:r>
      <w:r>
        <w:rPr>
          <w:rFonts w:hint="eastAsia" w:ascii="Times New Roman" w:hAnsi="Times New Roman" w:eastAsia="宋体" w:cs="宋体"/>
          <w:color w:val="000000"/>
          <w:szCs w:val="24"/>
        </w:rPr>
        <w:t>、</w:t>
      </w:r>
      <w:r>
        <w:rPr>
          <w:rFonts w:hint="eastAsia" w:ascii="宋体" w:hAnsi="宋体" w:eastAsia="宋体" w:cs="Times New Roman"/>
          <w:szCs w:val="21"/>
        </w:rPr>
        <w:t>（2分）</w:t>
      </w:r>
      <w:r>
        <w:rPr>
          <w:rFonts w:ascii="Times New Roman" w:hAnsi="Times New Roman" w:eastAsia="宋体" w:cs="宋体"/>
          <w:color w:val="000000"/>
          <w:szCs w:val="24"/>
        </w:rPr>
        <w:t>（1）</w:t>
      </w:r>
      <w:r>
        <w:rPr>
          <w:rFonts w:ascii="宋体" w:hAnsi="宋体" w:eastAsia="宋体" w:cs="宋体"/>
          <w:color w:val="000000"/>
          <w:szCs w:val="24"/>
        </w:rPr>
        <w:t>“惶乱的雁群”指日本帝国主义侵略下的北方人民流离失所、逃亡他乡的情景。</w:t>
      </w:r>
    </w:p>
    <w:p>
      <w:pPr>
        <w:spacing w:line="440" w:lineRule="exact"/>
        <w:textAlignment w:val="center"/>
        <w:rPr>
          <w:rFonts w:ascii="宋体" w:hAnsi="宋体" w:eastAsia="宋体" w:cs="宋体"/>
          <w:color w:val="000000"/>
          <w:szCs w:val="24"/>
        </w:rPr>
      </w:pPr>
      <w:r>
        <w:rPr>
          <w:rFonts w:hint="eastAsia" w:ascii="宋体" w:hAnsi="宋体" w:eastAsia="宋体" w:cs="Times New Roman"/>
          <w:szCs w:val="21"/>
        </w:rPr>
        <w:t>（4分）</w:t>
      </w:r>
      <w:r>
        <w:rPr>
          <w:rFonts w:ascii="Times New Roman" w:hAnsi="Times New Roman" w:eastAsia="宋体" w:cs="宋体"/>
          <w:color w:val="000000"/>
          <w:szCs w:val="24"/>
        </w:rPr>
        <w:t>（2）</w:t>
      </w:r>
      <w:r>
        <w:rPr>
          <w:rFonts w:ascii="宋体" w:hAnsi="宋体" w:eastAsia="宋体" w:cs="宋体"/>
          <w:color w:val="000000"/>
          <w:szCs w:val="24"/>
        </w:rPr>
        <w:t>对受苦受难的祖国和人民深沉的爱，对日本帝国主义的痛恨。应当采用忧郁、沉重的语气来朗读这首诗。</w:t>
      </w:r>
    </w:p>
    <w:p>
      <w:pPr>
        <w:spacing w:line="440" w:lineRule="exact"/>
        <w:sectPr>
          <w:headerReference r:id="rId3" w:type="default"/>
          <w:footerReference r:id="rId4" w:type="default"/>
          <w:pgSz w:w="11906" w:h="16838"/>
          <w:pgMar w:top="1134" w:right="1797" w:bottom="1134" w:left="1797" w:header="851" w:footer="992" w:gutter="0"/>
          <w:cols w:space="425" w:num="1"/>
          <w:docGrid w:type="lines" w:linePitch="312" w:charSpace="0"/>
        </w:sectPr>
      </w:pPr>
      <w:r>
        <w:rPr>
          <w:rFonts w:ascii="Times New Roman" w:hAnsi="Times New Roman" w:eastAsia="宋体" w:cs="宋体"/>
          <w:color w:val="000000"/>
          <w:szCs w:val="24"/>
        </w:rPr>
        <w:t>20</w:t>
      </w:r>
      <w:r>
        <w:rPr>
          <w:rFonts w:hint="eastAsia" w:ascii="Times New Roman" w:hAnsi="Times New Roman" w:eastAsia="宋体" w:cs="宋体"/>
          <w:color w:val="000000"/>
          <w:szCs w:val="24"/>
        </w:rPr>
        <w:t>、</w:t>
      </w:r>
      <w:r>
        <w:rPr>
          <w:rFonts w:hint="eastAsia" w:ascii="宋体" w:hAnsi="宋体" w:eastAsia="宋体" w:cs="Times New Roman"/>
          <w:szCs w:val="21"/>
        </w:rPr>
        <w:t>（60分）</w:t>
      </w:r>
      <w:r>
        <w:rPr>
          <w:rFonts w:hint="eastAsia" w:ascii="Times New Roman" w:hAnsi="Times New Roman" w:eastAsia="宋体" w:cs="宋体"/>
          <w:color w:val="000000"/>
          <w:szCs w:val="24"/>
        </w:rPr>
        <w:t>按中考要求，建议切入分4</w:t>
      </w:r>
      <w:r>
        <w:rPr>
          <w:rFonts w:ascii="Times New Roman" w:hAnsi="Times New Roman" w:eastAsia="宋体" w:cs="宋体"/>
          <w:color w:val="000000"/>
          <w:szCs w:val="24"/>
        </w:rPr>
        <w:t>7</w:t>
      </w:r>
      <w:r>
        <w:rPr>
          <w:rFonts w:hint="eastAsia" w:ascii="Times New Roman" w:hAnsi="Times New Roman" w:eastAsia="宋体" w:cs="宋体"/>
          <w:color w:val="000000"/>
          <w:szCs w:val="24"/>
        </w:rPr>
        <w:t>分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PingFangSC-Regular">
    <w:altName w:val="Cambria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92B98"/>
    <w:rsid w:val="0011157C"/>
    <w:rsid w:val="002D74A8"/>
    <w:rsid w:val="00306579"/>
    <w:rsid w:val="004151FC"/>
    <w:rsid w:val="00526F39"/>
    <w:rsid w:val="006718E6"/>
    <w:rsid w:val="007172CF"/>
    <w:rsid w:val="00770E52"/>
    <w:rsid w:val="008674CC"/>
    <w:rsid w:val="00947D53"/>
    <w:rsid w:val="009E386F"/>
    <w:rsid w:val="00AE4862"/>
    <w:rsid w:val="00AF2213"/>
    <w:rsid w:val="00AF5122"/>
    <w:rsid w:val="00B74D84"/>
    <w:rsid w:val="00B92B98"/>
    <w:rsid w:val="00C02FC6"/>
    <w:rsid w:val="00C05258"/>
    <w:rsid w:val="00D736A2"/>
    <w:rsid w:val="00DD3B1E"/>
    <w:rsid w:val="00E211DF"/>
    <w:rsid w:val="00F376CF"/>
    <w:rsid w:val="56A53D7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uiPriority w:val="99"/>
    <w:rPr>
      <w:sz w:val="18"/>
      <w:szCs w:val="18"/>
    </w:rPr>
  </w:style>
  <w:style w:type="character" w:customStyle="1" w:styleId="8">
    <w:name w:val="页脚 Char"/>
    <w:basedOn w:val="5"/>
    <w:link w:val="3"/>
    <w:uiPriority w:val="99"/>
    <w:rPr>
      <w:sz w:val="18"/>
      <w:szCs w:val="18"/>
    </w:rPr>
  </w:style>
  <w:style w:type="character" w:customStyle="1" w:styleId="9">
    <w:name w:val="批注框文本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wmf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307</Words>
  <Characters>1753</Characters>
  <Lines>14</Lines>
  <Paragraphs>4</Paragraphs>
  <TotalTime>8</TotalTime>
  <ScaleCrop>false</ScaleCrop>
  <LinksUpToDate>false</LinksUpToDate>
  <CharactersWithSpaces>2056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2022-09-25T11:46:00Z</dcterms:created>
  <dc:creator>华 海</dc:creator>
  <cp:lastModifiedBy>Administrator</cp:lastModifiedBy>
  <cp:lastPrinted>2002-01-29T08:17:00Z</cp:lastPrinted>
  <dcterms:modified xsi:type="dcterms:W3CDTF">2022-10-08T06:50:46Z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