
<file path=[Content_Types].xml><?xml version="1.0" encoding="utf-8"?>
<Types xmlns="http://schemas.openxmlformats.org/package/2006/content-types">
  <Default Extension="xml" ContentType="application/xml"/>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after="156" w:afterLines="50" w:line="600" w:lineRule="exact"/>
        <w:jc w:val="center"/>
        <w:rPr>
          <w:rFonts w:ascii="楷体" w:hAnsi="楷体" w:eastAsia="楷体"/>
          <w:sz w:val="36"/>
          <w:szCs w:val="44"/>
          <w:shd w:val="clear" w:color="auto" w:fill="FFFFFF"/>
        </w:rPr>
      </w:pPr>
      <w:r>
        <w:rPr>
          <w:rFonts w:hint="eastAsia" w:ascii="楷体" w:hAnsi="楷体" w:eastAsia="楷体"/>
          <w:sz w:val="36"/>
          <w:szCs w:val="44"/>
          <w:shd w:val="clear" w:color="auto" w:fill="FFFFFF"/>
        </w:rPr>
        <w:drawing>
          <wp:anchor distT="0" distB="0" distL="114300" distR="114300" simplePos="0" relativeHeight="251658240" behindDoc="0" locked="0" layoutInCell="1" allowOverlap="1">
            <wp:simplePos x="0" y="0"/>
            <wp:positionH relativeFrom="page">
              <wp:posOffset>10223500</wp:posOffset>
            </wp:positionH>
            <wp:positionV relativeFrom="topMargin">
              <wp:posOffset>11061700</wp:posOffset>
            </wp:positionV>
            <wp:extent cx="254000" cy="431800"/>
            <wp:effectExtent l="0" t="0" r="12700" b="6350"/>
            <wp:wrapNone/>
            <wp:docPr id="100056" name="图片 100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6" name="图片 100056"/>
                    <pic:cNvPicPr>
                      <a:picLocks noChangeAspect="1"/>
                    </pic:cNvPicPr>
                  </pic:nvPicPr>
                  <pic:blipFill>
                    <a:blip r:embed="rId6"/>
                    <a:stretch>
                      <a:fillRect/>
                    </a:stretch>
                  </pic:blipFill>
                  <pic:spPr>
                    <a:xfrm>
                      <a:off x="0" y="0"/>
                      <a:ext cx="254000" cy="431800"/>
                    </a:xfrm>
                    <a:prstGeom prst="rect">
                      <a:avLst/>
                    </a:prstGeom>
                  </pic:spPr>
                </pic:pic>
              </a:graphicData>
            </a:graphic>
          </wp:anchor>
        </w:drawing>
      </w:r>
      <w:r>
        <w:rPr>
          <w:rFonts w:ascii="楷体" w:hAnsi="楷体" w:eastAsia="楷体"/>
          <w:sz w:val="36"/>
          <w:szCs w:val="44"/>
          <w:shd w:val="clear" w:color="auto" w:fill="FFFFFF"/>
        </w:rPr>
        <w:pict>
          <v:group id="组合 52" o:spid="_x0000_s1025" o:spt="203" style="position:absolute;left:0pt;margin-left:-59.4pt;margin-top:-7.5pt;height:610.9pt;width:47pt;mso-wrap-distance-left:9pt;mso-wrap-distance-right:9pt;z-index:-251657216;mso-width-relative:page;mso-height-relative:page;" coordorigin="290,1537" coordsize="940,12218" wrapcoords="-343 0 -343 4081 6514 4240 17143 4240 17143 5513 1714 5539 343 5566 343 9568 7886 9753 17143 9753 17143 10177 13029 10283 12343 10363 12343 11025 16800 11449 17143 12297 3771 12297 2743 12324 2743 16405 7543 16538 17143 16538 17143 17386 1029 17519 -343 17545 -343 21573 18171 21573 18514 19930 19886 19930 21600 19692 21600 18791 18514 18658 18857 11449 21257 11025 21600 10416 20571 10283 18514 10177 18514 2968 20229 2968 21600 2783 21600 2491 20229 2306 18514 2120 18514 0 -343 0">
            <o:lock v:ext="edit"/>
            <v:group id="组合 30" o:spid="_x0000_s1026" o:spt="203" style="position:absolute;left:780;top:1537;height:12218;width:450;" coordorigin="780,1537" coordsize="450,12218">
              <o:lock v:ext="edit"/>
              <v:shape id="自选图形 18" o:spid="_x0000_s1027" o:spt="32" type="#_x0000_t32" style="position:absolute;left:1058;top:1537;flip:x;height:12218;width:22;" o:connectortype="straight" filled="f" stroked="t" coordsize="21600,21600">
                <v:path arrowok="t"/>
                <v:fill on="f" focussize="0,0"/>
                <v:stroke weight="0.5pt" dashstyle="dash"/>
                <v:imagedata o:title=""/>
                <o:lock v:ext="edit"/>
              </v:shape>
              <v:shape id="图片 26" o:spid="_x0000_s1028" o:spt="75" type="#_x0000_t75" style="position:absolute;left:749;top:12204;height:450;width:512;rotation:17694720f;" filled="f" o:preferrelative="t" stroked="f" coordsize="21600,21600">
                <v:path/>
                <v:fill on="f" focussize="0,0"/>
                <v:stroke on="f"/>
                <v:imagedata r:id="rId7" o:title=""/>
                <o:lock v:ext="edit" aspectratio="t"/>
              </v:shape>
              <v:shape id="图片 28" o:spid="_x0000_s1029" o:spt="75" type="#_x0000_t75" style="position:absolute;left:808;top:7392;height:350;width:413;rotation:17694720f;" filled="f" o:preferrelative="t" stroked="f" insetpen="f" coordsize="21600,21600">
                <v:path/>
                <v:fill on="f" focussize="0,0"/>
                <v:stroke on="f"/>
                <v:imagedata r:id="rId8" o:title=""/>
                <o:lock v:ext="edit" aspectratio="t"/>
              </v:shape>
              <v:shape id="图片 29" o:spid="_x0000_s1030" o:spt="75" type="#_x0000_t75" style="position:absolute;left:897;top:2883;height:300;width:306;rotation:17694720f;" filled="f" o:preferrelative="t" stroked="f" coordsize="21600,21600">
                <v:path/>
                <v:fill on="f" focussize="0,0"/>
                <v:stroke on="f"/>
                <v:imagedata r:id="rId9" o:title=""/>
                <o:lock v:ext="edit" aspectratio="t"/>
              </v:shape>
            </v:group>
            <v:shape id="图片 38" o:spid="_x0000_s1031" o:spt="75" type="#_x0000_t75" style="position:absolute;left:310;top:11460;height:2295;width:540;" filled="f" o:preferrelative="t" stroked="f" coordsize="21600,21600">
              <v:path/>
              <v:fill on="f" focussize="0,0"/>
              <v:stroke on="f"/>
              <v:imagedata r:id="rId10" o:title=""/>
              <o:lock v:ext="edit" aspectratio="t"/>
            </v:shape>
            <v:shape id="图片 39" o:spid="_x0000_s1032" o:spt="75" type="#_x0000_t75" style="position:absolute;left:445;top:8513;height:2325;width:480;" filled="f" o:preferrelative="t" stroked="f" coordsize="21600,21600">
              <v:path/>
              <v:fill on="f" focussize="0,0"/>
              <v:stroke on="f"/>
              <v:imagedata r:id="rId11" o:title=""/>
              <o:lock v:ext="edit" aspectratio="t"/>
            </v:shape>
            <v:shape id="图片 40" o:spid="_x0000_s1033" o:spt="75" type="#_x0000_t75" style="position:absolute;left:335;top:4680;height:2280;width:525;" filled="f" o:preferrelative="t" stroked="f" coordsize="21600,21600">
              <v:path/>
              <v:fill on="f" focussize="0,0"/>
              <v:stroke on="f"/>
              <v:imagedata r:id="rId12" o:title=""/>
              <o:lock v:ext="edit" aspectratio="t"/>
            </v:shape>
            <v:shape id="图片 41" o:spid="_x0000_s1034" o:spt="75" type="#_x0000_t75" style="position:absolute;left:290;top:1537;height:2310;width:675;" filled="f" o:preferrelative="t" stroked="f" coordsize="21600,21600">
              <v:path/>
              <v:fill on="f" focussize="0,0"/>
              <v:stroke on="f"/>
              <v:imagedata r:id="rId13" o:title=""/>
              <o:lock v:ext="edit" aspectratio="t"/>
            </v:shape>
            <w10:wrap type="tight"/>
          </v:group>
        </w:pict>
      </w:r>
      <w:r>
        <w:rPr>
          <w:rFonts w:hint="eastAsia" w:ascii="楷体" w:hAnsi="楷体" w:eastAsia="楷体"/>
          <w:sz w:val="36"/>
          <w:szCs w:val="44"/>
          <w:shd w:val="clear" w:color="auto" w:fill="FFFFFF"/>
        </w:rPr>
        <w:t>京师学校2022-2023学年度第一学期第一次月考</w:t>
      </w:r>
    </w:p>
    <w:p>
      <w:pPr>
        <w:spacing w:after="156" w:afterLines="50" w:line="600" w:lineRule="exact"/>
        <w:ind w:firstLine="2274" w:firstLineChars="539"/>
        <w:rPr>
          <w:rFonts w:hint="eastAsia" w:ascii="楷体" w:hAnsi="楷体" w:eastAsia="楷体"/>
          <w:b/>
          <w:szCs w:val="21"/>
          <w:shd w:val="clear" w:color="auto" w:fill="FFFFFF"/>
        </w:rPr>
      </w:pPr>
      <w:r>
        <w:rPr>
          <w:rFonts w:hint="eastAsia" w:ascii="楷体" w:hAnsi="楷体" w:eastAsia="楷体"/>
          <w:b/>
          <w:color w:val="FF0000"/>
          <w:sz w:val="44"/>
          <w:szCs w:val="44"/>
          <w:shd w:val="clear" w:color="auto" w:fill="FFFFFF"/>
        </w:rPr>
        <w:t>九年级物理试卷</w:t>
      </w:r>
    </w:p>
    <w:p>
      <w:pPr>
        <w:jc w:val="center"/>
        <w:rPr>
          <w:rFonts w:ascii="宋体" w:hAnsi="宋体" w:cs="宋体"/>
          <w:b/>
          <w:color w:val="FF0000"/>
          <w:spacing w:val="12"/>
          <w:sz w:val="24"/>
        </w:rPr>
      </w:pPr>
      <w:r>
        <w:rPr>
          <w:rFonts w:hint="eastAsia" w:ascii="宋体" w:hAnsi="宋体" w:cs="宋体"/>
          <w:b/>
          <w:color w:val="FF0000"/>
          <w:spacing w:val="12"/>
          <w:sz w:val="24"/>
        </w:rPr>
        <w:t>时间：</w:t>
      </w:r>
      <w:r>
        <w:rPr>
          <w:rFonts w:ascii="宋体" w:hAnsi="宋体" w:cs="宋体"/>
          <w:b/>
          <w:color w:val="FF0000"/>
          <w:spacing w:val="12"/>
          <w:sz w:val="24"/>
        </w:rPr>
        <w:t>90</w:t>
      </w:r>
      <w:r>
        <w:rPr>
          <w:rFonts w:hint="eastAsia" w:ascii="宋体" w:hAnsi="宋体" w:cs="宋体"/>
          <w:b/>
          <w:color w:val="FF0000"/>
          <w:spacing w:val="12"/>
          <w:sz w:val="24"/>
        </w:rPr>
        <w:t xml:space="preserve">分钟 </w:t>
      </w:r>
      <w:r>
        <w:rPr>
          <w:rFonts w:hint="eastAsia" w:ascii="宋体" w:hAnsi="宋体" w:cs="宋体"/>
          <w:b/>
          <w:color w:val="1E1E1E"/>
          <w:spacing w:val="12"/>
          <w:sz w:val="24"/>
        </w:rPr>
        <w:t xml:space="preserve"> </w:t>
      </w:r>
      <w:r>
        <w:rPr>
          <w:rFonts w:hint="eastAsia" w:ascii="宋体" w:hAnsi="宋体" w:cs="宋体"/>
          <w:b/>
          <w:color w:val="FF0000"/>
          <w:spacing w:val="12"/>
          <w:sz w:val="24"/>
        </w:rPr>
        <w:t>满分：1</w:t>
      </w:r>
      <w:r>
        <w:rPr>
          <w:rFonts w:ascii="宋体" w:hAnsi="宋体" w:cs="宋体"/>
          <w:b/>
          <w:color w:val="FF0000"/>
          <w:spacing w:val="12"/>
          <w:sz w:val="24"/>
        </w:rPr>
        <w:t>0</w:t>
      </w:r>
      <w:r>
        <w:rPr>
          <w:rFonts w:hint="eastAsia" w:ascii="宋体" w:hAnsi="宋体" w:cs="宋体"/>
          <w:b/>
          <w:color w:val="FF0000"/>
          <w:spacing w:val="12"/>
          <w:sz w:val="24"/>
        </w:rPr>
        <w:t>0分</w:t>
      </w:r>
    </w:p>
    <w:p>
      <w:pPr>
        <w:spacing w:line="440" w:lineRule="exact"/>
        <w:contextualSpacing/>
        <w:rPr>
          <w:rFonts w:ascii="仿宋" w:hAnsi="仿宋" w:eastAsia="仿宋"/>
          <w:b/>
          <w:sz w:val="28"/>
          <w:szCs w:val="28"/>
        </w:rPr>
      </w:pPr>
      <w:r>
        <w:rPr>
          <w:rFonts w:hint="eastAsia" w:ascii="仿宋" w:hAnsi="仿宋" w:eastAsia="仿宋"/>
          <w:b/>
          <w:sz w:val="28"/>
          <w:szCs w:val="28"/>
        </w:rPr>
        <w:t>一、选择题（单选题1</w:t>
      </w:r>
      <w:r>
        <w:rPr>
          <w:rFonts w:ascii="仿宋" w:hAnsi="仿宋" w:eastAsia="仿宋"/>
          <w:b/>
          <w:sz w:val="28"/>
          <w:szCs w:val="28"/>
        </w:rPr>
        <w:t>5</w:t>
      </w:r>
      <w:r>
        <w:rPr>
          <w:rFonts w:hint="eastAsia" w:ascii="仿宋" w:hAnsi="仿宋" w:eastAsia="仿宋"/>
          <w:b/>
          <w:sz w:val="28"/>
          <w:szCs w:val="28"/>
        </w:rPr>
        <w:t>道，每题2分；多选题三道，每题3分，漏选得2分，错选不得分，共3</w:t>
      </w:r>
      <w:r>
        <w:rPr>
          <w:rFonts w:ascii="仿宋" w:hAnsi="仿宋" w:eastAsia="仿宋"/>
          <w:b/>
          <w:sz w:val="28"/>
          <w:szCs w:val="28"/>
        </w:rPr>
        <w:t>9</w:t>
      </w:r>
      <w:r>
        <w:rPr>
          <w:rFonts w:hint="eastAsia" w:ascii="仿宋" w:hAnsi="仿宋" w:eastAsia="仿宋"/>
          <w:b/>
          <w:sz w:val="28"/>
          <w:szCs w:val="28"/>
        </w:rPr>
        <w:t>分）</w:t>
      </w:r>
    </w:p>
    <w:tbl>
      <w:tblPr>
        <w:tblStyle w:val="10"/>
        <w:tblW w:w="907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08"/>
        <w:gridCol w:w="1008"/>
        <w:gridCol w:w="1008"/>
        <w:gridCol w:w="1009"/>
        <w:gridCol w:w="1009"/>
        <w:gridCol w:w="1009"/>
        <w:gridCol w:w="1009"/>
        <w:gridCol w:w="1009"/>
        <w:gridCol w:w="10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008" w:type="dxa"/>
          </w:tcPr>
          <w:p>
            <w:pPr>
              <w:spacing w:line="440" w:lineRule="exact"/>
              <w:contextualSpacing/>
              <w:rPr>
                <w:rFonts w:hint="eastAsia" w:ascii="仿宋" w:hAnsi="仿宋" w:eastAsia="仿宋"/>
                <w:b/>
                <w:sz w:val="28"/>
                <w:szCs w:val="28"/>
              </w:rPr>
            </w:pPr>
            <w:r>
              <w:rPr>
                <w:rFonts w:hint="eastAsia" w:ascii="仿宋" w:hAnsi="仿宋" w:eastAsia="仿宋"/>
                <w:b/>
                <w:sz w:val="28"/>
                <w:szCs w:val="28"/>
              </w:rPr>
              <w:t>1</w:t>
            </w:r>
          </w:p>
        </w:tc>
        <w:tc>
          <w:tcPr>
            <w:tcW w:w="1008" w:type="dxa"/>
          </w:tcPr>
          <w:p>
            <w:pPr>
              <w:spacing w:line="440" w:lineRule="exact"/>
              <w:contextualSpacing/>
              <w:rPr>
                <w:rFonts w:hint="eastAsia" w:ascii="仿宋" w:hAnsi="仿宋" w:eastAsia="仿宋"/>
                <w:b/>
                <w:sz w:val="28"/>
                <w:szCs w:val="28"/>
              </w:rPr>
            </w:pPr>
            <w:r>
              <w:rPr>
                <w:rFonts w:hint="eastAsia" w:ascii="仿宋" w:hAnsi="仿宋" w:eastAsia="仿宋"/>
                <w:b/>
                <w:sz w:val="28"/>
                <w:szCs w:val="28"/>
              </w:rPr>
              <w:t>2</w:t>
            </w:r>
          </w:p>
        </w:tc>
        <w:tc>
          <w:tcPr>
            <w:tcW w:w="1008" w:type="dxa"/>
          </w:tcPr>
          <w:p>
            <w:pPr>
              <w:spacing w:line="440" w:lineRule="exact"/>
              <w:contextualSpacing/>
              <w:rPr>
                <w:rFonts w:hint="eastAsia" w:ascii="仿宋" w:hAnsi="仿宋" w:eastAsia="仿宋"/>
                <w:b/>
                <w:sz w:val="28"/>
                <w:szCs w:val="28"/>
              </w:rPr>
            </w:pPr>
            <w:r>
              <w:rPr>
                <w:rFonts w:hint="eastAsia" w:ascii="仿宋" w:hAnsi="仿宋" w:eastAsia="仿宋"/>
                <w:b/>
                <w:sz w:val="28"/>
                <w:szCs w:val="28"/>
              </w:rPr>
              <w:t>3</w:t>
            </w:r>
          </w:p>
        </w:tc>
        <w:tc>
          <w:tcPr>
            <w:tcW w:w="1009" w:type="dxa"/>
          </w:tcPr>
          <w:p>
            <w:pPr>
              <w:spacing w:line="440" w:lineRule="exact"/>
              <w:contextualSpacing/>
              <w:rPr>
                <w:rFonts w:hint="eastAsia" w:ascii="仿宋" w:hAnsi="仿宋" w:eastAsia="仿宋"/>
                <w:b/>
                <w:sz w:val="28"/>
                <w:szCs w:val="28"/>
              </w:rPr>
            </w:pPr>
            <w:r>
              <w:rPr>
                <w:rFonts w:hint="eastAsia" w:ascii="仿宋" w:hAnsi="仿宋" w:eastAsia="仿宋"/>
                <w:b/>
                <w:sz w:val="28"/>
                <w:szCs w:val="28"/>
              </w:rPr>
              <w:t>4</w:t>
            </w:r>
          </w:p>
        </w:tc>
        <w:tc>
          <w:tcPr>
            <w:tcW w:w="1009" w:type="dxa"/>
          </w:tcPr>
          <w:p>
            <w:pPr>
              <w:spacing w:line="440" w:lineRule="exact"/>
              <w:contextualSpacing/>
              <w:rPr>
                <w:rFonts w:hint="eastAsia" w:ascii="仿宋" w:hAnsi="仿宋" w:eastAsia="仿宋"/>
                <w:b/>
                <w:sz w:val="28"/>
                <w:szCs w:val="28"/>
              </w:rPr>
            </w:pPr>
            <w:r>
              <w:rPr>
                <w:rFonts w:hint="eastAsia" w:ascii="仿宋" w:hAnsi="仿宋" w:eastAsia="仿宋"/>
                <w:b/>
                <w:sz w:val="28"/>
                <w:szCs w:val="28"/>
              </w:rPr>
              <w:t>5</w:t>
            </w:r>
          </w:p>
        </w:tc>
        <w:tc>
          <w:tcPr>
            <w:tcW w:w="1009" w:type="dxa"/>
          </w:tcPr>
          <w:p>
            <w:pPr>
              <w:spacing w:line="440" w:lineRule="exact"/>
              <w:contextualSpacing/>
              <w:rPr>
                <w:rFonts w:hint="eastAsia" w:ascii="仿宋" w:hAnsi="仿宋" w:eastAsia="仿宋"/>
                <w:b/>
                <w:sz w:val="28"/>
                <w:szCs w:val="28"/>
              </w:rPr>
            </w:pPr>
            <w:r>
              <w:rPr>
                <w:rFonts w:hint="eastAsia" w:ascii="仿宋" w:hAnsi="仿宋" w:eastAsia="仿宋"/>
                <w:b/>
                <w:sz w:val="28"/>
                <w:szCs w:val="28"/>
              </w:rPr>
              <w:t>6</w:t>
            </w:r>
          </w:p>
        </w:tc>
        <w:tc>
          <w:tcPr>
            <w:tcW w:w="1009" w:type="dxa"/>
          </w:tcPr>
          <w:p>
            <w:pPr>
              <w:spacing w:line="440" w:lineRule="exact"/>
              <w:contextualSpacing/>
              <w:rPr>
                <w:rFonts w:hint="eastAsia" w:ascii="仿宋" w:hAnsi="仿宋" w:eastAsia="仿宋"/>
                <w:b/>
                <w:sz w:val="28"/>
                <w:szCs w:val="28"/>
              </w:rPr>
            </w:pPr>
            <w:r>
              <w:rPr>
                <w:rFonts w:hint="eastAsia" w:ascii="仿宋" w:hAnsi="仿宋" w:eastAsia="仿宋"/>
                <w:b/>
                <w:sz w:val="28"/>
                <w:szCs w:val="28"/>
              </w:rPr>
              <w:t>7</w:t>
            </w:r>
          </w:p>
        </w:tc>
        <w:tc>
          <w:tcPr>
            <w:tcW w:w="1009" w:type="dxa"/>
          </w:tcPr>
          <w:p>
            <w:pPr>
              <w:spacing w:line="440" w:lineRule="exact"/>
              <w:contextualSpacing/>
              <w:rPr>
                <w:rFonts w:hint="eastAsia" w:ascii="仿宋" w:hAnsi="仿宋" w:eastAsia="仿宋"/>
                <w:b/>
                <w:sz w:val="28"/>
                <w:szCs w:val="28"/>
              </w:rPr>
            </w:pPr>
            <w:r>
              <w:rPr>
                <w:rFonts w:hint="eastAsia" w:ascii="仿宋" w:hAnsi="仿宋" w:eastAsia="仿宋"/>
                <w:b/>
                <w:sz w:val="28"/>
                <w:szCs w:val="28"/>
              </w:rPr>
              <w:t>8</w:t>
            </w:r>
          </w:p>
        </w:tc>
        <w:tc>
          <w:tcPr>
            <w:tcW w:w="1009" w:type="dxa"/>
          </w:tcPr>
          <w:p>
            <w:pPr>
              <w:spacing w:line="440" w:lineRule="exact"/>
              <w:contextualSpacing/>
              <w:rPr>
                <w:rFonts w:hint="eastAsia" w:ascii="仿宋" w:hAnsi="仿宋" w:eastAsia="仿宋"/>
                <w:b/>
                <w:sz w:val="28"/>
                <w:szCs w:val="28"/>
              </w:rPr>
            </w:pPr>
            <w:r>
              <w:rPr>
                <w:rFonts w:hint="eastAsia" w:ascii="仿宋" w:hAnsi="仿宋" w:eastAsia="仿宋"/>
                <w:b/>
                <w:sz w:val="28"/>
                <w:szCs w:val="28"/>
              </w:rPr>
              <w:t>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008" w:type="dxa"/>
          </w:tcPr>
          <w:p>
            <w:pPr>
              <w:spacing w:line="440" w:lineRule="exact"/>
              <w:contextualSpacing/>
              <w:rPr>
                <w:rFonts w:hint="eastAsia" w:ascii="仿宋" w:hAnsi="仿宋" w:eastAsia="仿宋"/>
                <w:b/>
                <w:sz w:val="28"/>
                <w:szCs w:val="28"/>
              </w:rPr>
            </w:pPr>
          </w:p>
        </w:tc>
        <w:tc>
          <w:tcPr>
            <w:tcW w:w="1008" w:type="dxa"/>
          </w:tcPr>
          <w:p>
            <w:pPr>
              <w:spacing w:line="440" w:lineRule="exact"/>
              <w:contextualSpacing/>
              <w:rPr>
                <w:rFonts w:hint="eastAsia" w:ascii="仿宋" w:hAnsi="仿宋" w:eastAsia="仿宋"/>
                <w:b/>
                <w:sz w:val="28"/>
                <w:szCs w:val="28"/>
              </w:rPr>
            </w:pPr>
          </w:p>
        </w:tc>
        <w:tc>
          <w:tcPr>
            <w:tcW w:w="1008" w:type="dxa"/>
          </w:tcPr>
          <w:p>
            <w:pPr>
              <w:spacing w:line="440" w:lineRule="exact"/>
              <w:contextualSpacing/>
              <w:rPr>
                <w:rFonts w:hint="eastAsia" w:ascii="仿宋" w:hAnsi="仿宋" w:eastAsia="仿宋"/>
                <w:b/>
                <w:sz w:val="28"/>
                <w:szCs w:val="28"/>
              </w:rPr>
            </w:pPr>
          </w:p>
        </w:tc>
        <w:tc>
          <w:tcPr>
            <w:tcW w:w="1009" w:type="dxa"/>
          </w:tcPr>
          <w:p>
            <w:pPr>
              <w:spacing w:line="440" w:lineRule="exact"/>
              <w:contextualSpacing/>
              <w:rPr>
                <w:rFonts w:hint="eastAsia" w:ascii="仿宋" w:hAnsi="仿宋" w:eastAsia="仿宋"/>
                <w:b/>
                <w:sz w:val="28"/>
                <w:szCs w:val="28"/>
              </w:rPr>
            </w:pPr>
          </w:p>
        </w:tc>
        <w:tc>
          <w:tcPr>
            <w:tcW w:w="1009" w:type="dxa"/>
          </w:tcPr>
          <w:p>
            <w:pPr>
              <w:spacing w:line="440" w:lineRule="exact"/>
              <w:contextualSpacing/>
              <w:rPr>
                <w:rFonts w:hint="eastAsia" w:ascii="仿宋" w:hAnsi="仿宋" w:eastAsia="仿宋"/>
                <w:b/>
                <w:sz w:val="28"/>
                <w:szCs w:val="28"/>
              </w:rPr>
            </w:pPr>
          </w:p>
        </w:tc>
        <w:tc>
          <w:tcPr>
            <w:tcW w:w="1009" w:type="dxa"/>
          </w:tcPr>
          <w:p>
            <w:pPr>
              <w:spacing w:line="440" w:lineRule="exact"/>
              <w:contextualSpacing/>
              <w:rPr>
                <w:rFonts w:hint="eastAsia" w:ascii="仿宋" w:hAnsi="仿宋" w:eastAsia="仿宋"/>
                <w:b/>
                <w:sz w:val="28"/>
                <w:szCs w:val="28"/>
              </w:rPr>
            </w:pPr>
          </w:p>
        </w:tc>
        <w:tc>
          <w:tcPr>
            <w:tcW w:w="1009" w:type="dxa"/>
          </w:tcPr>
          <w:p>
            <w:pPr>
              <w:spacing w:line="440" w:lineRule="exact"/>
              <w:contextualSpacing/>
              <w:rPr>
                <w:rFonts w:hint="eastAsia" w:ascii="仿宋" w:hAnsi="仿宋" w:eastAsia="仿宋"/>
                <w:b/>
                <w:sz w:val="28"/>
                <w:szCs w:val="28"/>
              </w:rPr>
            </w:pPr>
          </w:p>
        </w:tc>
        <w:tc>
          <w:tcPr>
            <w:tcW w:w="1009" w:type="dxa"/>
          </w:tcPr>
          <w:p>
            <w:pPr>
              <w:spacing w:line="440" w:lineRule="exact"/>
              <w:contextualSpacing/>
              <w:rPr>
                <w:rFonts w:hint="eastAsia" w:ascii="仿宋" w:hAnsi="仿宋" w:eastAsia="仿宋"/>
                <w:b/>
                <w:sz w:val="28"/>
                <w:szCs w:val="28"/>
              </w:rPr>
            </w:pPr>
          </w:p>
        </w:tc>
        <w:tc>
          <w:tcPr>
            <w:tcW w:w="1009" w:type="dxa"/>
          </w:tcPr>
          <w:p>
            <w:pPr>
              <w:spacing w:line="440" w:lineRule="exact"/>
              <w:contextualSpacing/>
              <w:rPr>
                <w:rFonts w:hint="eastAsia" w:ascii="仿宋" w:hAnsi="仿宋" w:eastAsia="仿宋"/>
                <w:b/>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008" w:type="dxa"/>
          </w:tcPr>
          <w:p>
            <w:pPr>
              <w:spacing w:line="440" w:lineRule="exact"/>
              <w:contextualSpacing/>
              <w:rPr>
                <w:rFonts w:hint="eastAsia" w:ascii="仿宋" w:hAnsi="仿宋" w:eastAsia="仿宋"/>
                <w:b/>
                <w:sz w:val="28"/>
                <w:szCs w:val="28"/>
              </w:rPr>
            </w:pPr>
            <w:r>
              <w:rPr>
                <w:rFonts w:hint="eastAsia" w:ascii="仿宋" w:hAnsi="仿宋" w:eastAsia="仿宋"/>
                <w:b/>
                <w:sz w:val="28"/>
                <w:szCs w:val="28"/>
              </w:rPr>
              <w:t>1</w:t>
            </w:r>
            <w:r>
              <w:rPr>
                <w:rFonts w:ascii="仿宋" w:hAnsi="仿宋" w:eastAsia="仿宋"/>
                <w:b/>
                <w:sz w:val="28"/>
                <w:szCs w:val="28"/>
              </w:rPr>
              <w:t>0</w:t>
            </w:r>
          </w:p>
        </w:tc>
        <w:tc>
          <w:tcPr>
            <w:tcW w:w="1008" w:type="dxa"/>
          </w:tcPr>
          <w:p>
            <w:pPr>
              <w:spacing w:line="440" w:lineRule="exact"/>
              <w:contextualSpacing/>
              <w:rPr>
                <w:rFonts w:hint="eastAsia" w:ascii="仿宋" w:hAnsi="仿宋" w:eastAsia="仿宋"/>
                <w:b/>
                <w:sz w:val="28"/>
                <w:szCs w:val="28"/>
              </w:rPr>
            </w:pPr>
            <w:r>
              <w:rPr>
                <w:rFonts w:hint="eastAsia" w:ascii="仿宋" w:hAnsi="仿宋" w:eastAsia="仿宋"/>
                <w:b/>
                <w:sz w:val="28"/>
                <w:szCs w:val="28"/>
              </w:rPr>
              <w:t>1</w:t>
            </w:r>
            <w:r>
              <w:rPr>
                <w:rFonts w:ascii="仿宋" w:hAnsi="仿宋" w:eastAsia="仿宋"/>
                <w:b/>
                <w:sz w:val="28"/>
                <w:szCs w:val="28"/>
              </w:rPr>
              <w:t>1</w:t>
            </w:r>
          </w:p>
        </w:tc>
        <w:tc>
          <w:tcPr>
            <w:tcW w:w="1008" w:type="dxa"/>
          </w:tcPr>
          <w:p>
            <w:pPr>
              <w:spacing w:line="440" w:lineRule="exact"/>
              <w:contextualSpacing/>
              <w:rPr>
                <w:rFonts w:hint="eastAsia" w:ascii="仿宋" w:hAnsi="仿宋" w:eastAsia="仿宋"/>
                <w:b/>
                <w:sz w:val="28"/>
                <w:szCs w:val="28"/>
              </w:rPr>
            </w:pPr>
            <w:r>
              <w:rPr>
                <w:rFonts w:hint="eastAsia" w:ascii="仿宋" w:hAnsi="仿宋" w:eastAsia="仿宋"/>
                <w:b/>
                <w:sz w:val="28"/>
                <w:szCs w:val="28"/>
              </w:rPr>
              <w:t>1</w:t>
            </w:r>
            <w:r>
              <w:rPr>
                <w:rFonts w:ascii="仿宋" w:hAnsi="仿宋" w:eastAsia="仿宋"/>
                <w:b/>
                <w:sz w:val="28"/>
                <w:szCs w:val="28"/>
              </w:rPr>
              <w:t>2</w:t>
            </w:r>
          </w:p>
        </w:tc>
        <w:tc>
          <w:tcPr>
            <w:tcW w:w="1009" w:type="dxa"/>
          </w:tcPr>
          <w:p>
            <w:pPr>
              <w:spacing w:line="440" w:lineRule="exact"/>
              <w:contextualSpacing/>
              <w:rPr>
                <w:rFonts w:hint="eastAsia" w:ascii="仿宋" w:hAnsi="仿宋" w:eastAsia="仿宋"/>
                <w:b/>
                <w:sz w:val="28"/>
                <w:szCs w:val="28"/>
              </w:rPr>
            </w:pPr>
            <w:r>
              <w:rPr>
                <w:rFonts w:hint="eastAsia" w:ascii="仿宋" w:hAnsi="仿宋" w:eastAsia="仿宋"/>
                <w:b/>
                <w:sz w:val="28"/>
                <w:szCs w:val="28"/>
              </w:rPr>
              <w:t>1</w:t>
            </w:r>
            <w:r>
              <w:rPr>
                <w:rFonts w:ascii="仿宋" w:hAnsi="仿宋" w:eastAsia="仿宋"/>
                <w:b/>
                <w:sz w:val="28"/>
                <w:szCs w:val="28"/>
              </w:rPr>
              <w:t>3</w:t>
            </w:r>
          </w:p>
        </w:tc>
        <w:tc>
          <w:tcPr>
            <w:tcW w:w="1009" w:type="dxa"/>
          </w:tcPr>
          <w:p>
            <w:pPr>
              <w:spacing w:line="440" w:lineRule="exact"/>
              <w:contextualSpacing/>
              <w:rPr>
                <w:rFonts w:hint="eastAsia" w:ascii="仿宋" w:hAnsi="仿宋" w:eastAsia="仿宋"/>
                <w:b/>
                <w:sz w:val="28"/>
                <w:szCs w:val="28"/>
              </w:rPr>
            </w:pPr>
            <w:r>
              <w:rPr>
                <w:rFonts w:hint="eastAsia" w:ascii="仿宋" w:hAnsi="仿宋" w:eastAsia="仿宋"/>
                <w:b/>
                <w:sz w:val="28"/>
                <w:szCs w:val="28"/>
              </w:rPr>
              <w:t>1</w:t>
            </w:r>
            <w:r>
              <w:rPr>
                <w:rFonts w:ascii="仿宋" w:hAnsi="仿宋" w:eastAsia="仿宋"/>
                <w:b/>
                <w:sz w:val="28"/>
                <w:szCs w:val="28"/>
              </w:rPr>
              <w:t>4</w:t>
            </w:r>
          </w:p>
        </w:tc>
        <w:tc>
          <w:tcPr>
            <w:tcW w:w="1009" w:type="dxa"/>
          </w:tcPr>
          <w:p>
            <w:pPr>
              <w:spacing w:line="440" w:lineRule="exact"/>
              <w:contextualSpacing/>
              <w:rPr>
                <w:rFonts w:hint="eastAsia" w:ascii="仿宋" w:hAnsi="仿宋" w:eastAsia="仿宋"/>
                <w:b/>
                <w:sz w:val="28"/>
                <w:szCs w:val="28"/>
              </w:rPr>
            </w:pPr>
            <w:r>
              <w:rPr>
                <w:rFonts w:hint="eastAsia" w:ascii="仿宋" w:hAnsi="仿宋" w:eastAsia="仿宋"/>
                <w:b/>
                <w:sz w:val="28"/>
                <w:szCs w:val="28"/>
              </w:rPr>
              <w:t>1</w:t>
            </w:r>
            <w:r>
              <w:rPr>
                <w:rFonts w:ascii="仿宋" w:hAnsi="仿宋" w:eastAsia="仿宋"/>
                <w:b/>
                <w:sz w:val="28"/>
                <w:szCs w:val="28"/>
              </w:rPr>
              <w:t>5</w:t>
            </w:r>
          </w:p>
        </w:tc>
        <w:tc>
          <w:tcPr>
            <w:tcW w:w="1009" w:type="dxa"/>
          </w:tcPr>
          <w:p>
            <w:pPr>
              <w:spacing w:line="440" w:lineRule="exact"/>
              <w:contextualSpacing/>
              <w:rPr>
                <w:rFonts w:hint="eastAsia" w:ascii="仿宋" w:hAnsi="仿宋" w:eastAsia="仿宋"/>
                <w:b/>
                <w:sz w:val="28"/>
                <w:szCs w:val="28"/>
              </w:rPr>
            </w:pPr>
            <w:r>
              <w:rPr>
                <w:rFonts w:hint="eastAsia" w:ascii="仿宋" w:hAnsi="仿宋" w:eastAsia="仿宋"/>
                <w:b/>
                <w:sz w:val="28"/>
                <w:szCs w:val="28"/>
              </w:rPr>
              <w:t>1</w:t>
            </w:r>
            <w:r>
              <w:rPr>
                <w:rFonts w:ascii="仿宋" w:hAnsi="仿宋" w:eastAsia="仿宋"/>
                <w:b/>
                <w:sz w:val="28"/>
                <w:szCs w:val="28"/>
              </w:rPr>
              <w:t>6</w:t>
            </w:r>
          </w:p>
        </w:tc>
        <w:tc>
          <w:tcPr>
            <w:tcW w:w="1009" w:type="dxa"/>
          </w:tcPr>
          <w:p>
            <w:pPr>
              <w:spacing w:line="440" w:lineRule="exact"/>
              <w:contextualSpacing/>
              <w:rPr>
                <w:rFonts w:hint="eastAsia" w:ascii="仿宋" w:hAnsi="仿宋" w:eastAsia="仿宋"/>
                <w:b/>
                <w:sz w:val="28"/>
                <w:szCs w:val="28"/>
              </w:rPr>
            </w:pPr>
            <w:r>
              <w:rPr>
                <w:rFonts w:hint="eastAsia" w:ascii="仿宋" w:hAnsi="仿宋" w:eastAsia="仿宋"/>
                <w:b/>
                <w:sz w:val="28"/>
                <w:szCs w:val="28"/>
              </w:rPr>
              <w:t>1</w:t>
            </w:r>
            <w:r>
              <w:rPr>
                <w:rFonts w:ascii="仿宋" w:hAnsi="仿宋" w:eastAsia="仿宋"/>
                <w:b/>
                <w:sz w:val="28"/>
                <w:szCs w:val="28"/>
              </w:rPr>
              <w:t>7</w:t>
            </w:r>
          </w:p>
        </w:tc>
        <w:tc>
          <w:tcPr>
            <w:tcW w:w="1009" w:type="dxa"/>
          </w:tcPr>
          <w:p>
            <w:pPr>
              <w:spacing w:line="440" w:lineRule="exact"/>
              <w:contextualSpacing/>
              <w:rPr>
                <w:rFonts w:hint="eastAsia" w:ascii="仿宋" w:hAnsi="仿宋" w:eastAsia="仿宋"/>
                <w:b/>
                <w:sz w:val="28"/>
                <w:szCs w:val="28"/>
              </w:rPr>
            </w:pPr>
            <w:r>
              <w:rPr>
                <w:rFonts w:hint="eastAsia" w:ascii="仿宋" w:hAnsi="仿宋" w:eastAsia="仿宋"/>
                <w:b/>
                <w:sz w:val="28"/>
                <w:szCs w:val="28"/>
              </w:rPr>
              <w:t>1</w:t>
            </w:r>
            <w:r>
              <w:rPr>
                <w:rFonts w:ascii="仿宋" w:hAnsi="仿宋" w:eastAsia="仿宋"/>
                <w:b/>
                <w:sz w:val="28"/>
                <w:szCs w:val="28"/>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008" w:type="dxa"/>
          </w:tcPr>
          <w:p>
            <w:pPr>
              <w:spacing w:line="440" w:lineRule="exact"/>
              <w:contextualSpacing/>
              <w:rPr>
                <w:rFonts w:hint="eastAsia" w:ascii="仿宋" w:hAnsi="仿宋" w:eastAsia="仿宋"/>
                <w:b/>
                <w:sz w:val="28"/>
                <w:szCs w:val="28"/>
              </w:rPr>
            </w:pPr>
          </w:p>
        </w:tc>
        <w:tc>
          <w:tcPr>
            <w:tcW w:w="1008" w:type="dxa"/>
          </w:tcPr>
          <w:p>
            <w:pPr>
              <w:spacing w:line="440" w:lineRule="exact"/>
              <w:contextualSpacing/>
              <w:rPr>
                <w:rFonts w:hint="eastAsia" w:ascii="仿宋" w:hAnsi="仿宋" w:eastAsia="仿宋"/>
                <w:b/>
                <w:sz w:val="28"/>
                <w:szCs w:val="28"/>
              </w:rPr>
            </w:pPr>
          </w:p>
        </w:tc>
        <w:tc>
          <w:tcPr>
            <w:tcW w:w="1008" w:type="dxa"/>
          </w:tcPr>
          <w:p>
            <w:pPr>
              <w:spacing w:line="440" w:lineRule="exact"/>
              <w:contextualSpacing/>
              <w:rPr>
                <w:rFonts w:hint="eastAsia" w:ascii="仿宋" w:hAnsi="仿宋" w:eastAsia="仿宋"/>
                <w:b/>
                <w:sz w:val="28"/>
                <w:szCs w:val="28"/>
              </w:rPr>
            </w:pPr>
          </w:p>
        </w:tc>
        <w:tc>
          <w:tcPr>
            <w:tcW w:w="1009" w:type="dxa"/>
          </w:tcPr>
          <w:p>
            <w:pPr>
              <w:spacing w:line="440" w:lineRule="exact"/>
              <w:contextualSpacing/>
              <w:rPr>
                <w:rFonts w:hint="eastAsia" w:ascii="仿宋" w:hAnsi="仿宋" w:eastAsia="仿宋"/>
                <w:b/>
                <w:sz w:val="28"/>
                <w:szCs w:val="28"/>
              </w:rPr>
            </w:pPr>
          </w:p>
        </w:tc>
        <w:tc>
          <w:tcPr>
            <w:tcW w:w="1009" w:type="dxa"/>
          </w:tcPr>
          <w:p>
            <w:pPr>
              <w:spacing w:line="440" w:lineRule="exact"/>
              <w:contextualSpacing/>
              <w:rPr>
                <w:rFonts w:hint="eastAsia" w:ascii="仿宋" w:hAnsi="仿宋" w:eastAsia="仿宋"/>
                <w:b/>
                <w:sz w:val="28"/>
                <w:szCs w:val="28"/>
              </w:rPr>
            </w:pPr>
          </w:p>
        </w:tc>
        <w:tc>
          <w:tcPr>
            <w:tcW w:w="1009" w:type="dxa"/>
          </w:tcPr>
          <w:p>
            <w:pPr>
              <w:spacing w:line="440" w:lineRule="exact"/>
              <w:contextualSpacing/>
              <w:rPr>
                <w:rFonts w:hint="eastAsia" w:ascii="仿宋" w:hAnsi="仿宋" w:eastAsia="仿宋"/>
                <w:b/>
                <w:sz w:val="28"/>
                <w:szCs w:val="28"/>
              </w:rPr>
            </w:pPr>
          </w:p>
        </w:tc>
        <w:tc>
          <w:tcPr>
            <w:tcW w:w="1009" w:type="dxa"/>
          </w:tcPr>
          <w:p>
            <w:pPr>
              <w:spacing w:line="440" w:lineRule="exact"/>
              <w:contextualSpacing/>
              <w:rPr>
                <w:rFonts w:hint="eastAsia" w:ascii="仿宋" w:hAnsi="仿宋" w:eastAsia="仿宋"/>
                <w:b/>
                <w:sz w:val="28"/>
                <w:szCs w:val="28"/>
              </w:rPr>
            </w:pPr>
          </w:p>
        </w:tc>
        <w:tc>
          <w:tcPr>
            <w:tcW w:w="1009" w:type="dxa"/>
          </w:tcPr>
          <w:p>
            <w:pPr>
              <w:spacing w:line="440" w:lineRule="exact"/>
              <w:contextualSpacing/>
              <w:rPr>
                <w:rFonts w:hint="eastAsia" w:ascii="仿宋" w:hAnsi="仿宋" w:eastAsia="仿宋"/>
                <w:b/>
                <w:sz w:val="28"/>
                <w:szCs w:val="28"/>
              </w:rPr>
            </w:pPr>
          </w:p>
        </w:tc>
        <w:tc>
          <w:tcPr>
            <w:tcW w:w="1009" w:type="dxa"/>
          </w:tcPr>
          <w:p>
            <w:pPr>
              <w:spacing w:line="440" w:lineRule="exact"/>
              <w:contextualSpacing/>
              <w:rPr>
                <w:rFonts w:hint="eastAsia" w:ascii="仿宋" w:hAnsi="仿宋" w:eastAsia="仿宋"/>
                <w:b/>
                <w:sz w:val="28"/>
                <w:szCs w:val="28"/>
              </w:rPr>
            </w:pPr>
          </w:p>
        </w:tc>
      </w:tr>
    </w:tbl>
    <w:p>
      <w:pPr>
        <w:widowControl/>
        <w:spacing w:line="440" w:lineRule="exact"/>
        <w:contextualSpacing/>
        <w:jc w:val="left"/>
        <w:rPr>
          <w:rFonts w:hint="eastAsia" w:ascii="仿宋" w:hAnsi="仿宋" w:eastAsia="仿宋" w:cs="宋体"/>
          <w:color w:val="000000"/>
          <w:kern w:val="0"/>
          <w:sz w:val="28"/>
          <w:szCs w:val="28"/>
        </w:rPr>
      </w:pPr>
      <w:r>
        <w:pict>
          <v:shape id="图片 100001" o:spid="_x0000_s1035" o:spt="75" type="#_x0000_t75" style="position:absolute;left:0pt;margin-left:317.1pt;margin-top:74.55pt;height:99pt;width:96.25pt;z-index:251660288;mso-width-relative:page;mso-height-relative:page;" filled="f" o:preferrelative="t" stroked="f" coordsize="21600,21600">
            <v:path/>
            <v:fill on="f" focussize="0,0"/>
            <v:stroke on="f"/>
            <v:imagedata r:id="rId14" o:title=""/>
            <o:lock v:ext="edit" aspectratio="t"/>
          </v:shape>
        </w:pict>
      </w:r>
      <w:r>
        <w:rPr>
          <w:rFonts w:ascii="仿宋" w:hAnsi="仿宋" w:eastAsia="仿宋" w:cs="宋体"/>
          <w:color w:val="000000"/>
          <w:kern w:val="0"/>
          <w:sz w:val="28"/>
          <w:szCs w:val="28"/>
        </w:rPr>
        <w:t>1．两只相同的集气瓶中分别装有空气和红棕色的二氧化氮气体，用玻璃板隔开后按图示放量，抽去玻璃板，保持两瓶口紧贴静置较长时间后，两瓶中气体颜色变得相同。已知瓶中二氧化氮气体的密度比空气的密度大，下列说法正确的是（　　）</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A．此现象能说明分子间存在相互作用的引力</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B．此现象与“扫地时灰尘飞扬”的成因相同</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C．颜色变得相同后，瓶中气体分子停止运动</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D．颜色变得相同后，上方瓶中气体密度比空气大</w:t>
      </w:r>
    </w:p>
    <w:p>
      <w:pPr>
        <w:widowControl/>
        <w:spacing w:line="440" w:lineRule="exact"/>
        <w:contextualSpacing/>
        <w:jc w:val="left"/>
        <w:rPr>
          <w:rFonts w:hint="eastAsia" w:ascii="仿宋" w:hAnsi="仿宋" w:eastAsia="仿宋" w:cs="宋体"/>
          <w:color w:val="000000"/>
          <w:kern w:val="0"/>
          <w:sz w:val="28"/>
          <w:szCs w:val="28"/>
        </w:rPr>
      </w:pPr>
      <w:r>
        <w:pict>
          <v:shape id="图片 100002" o:spid="_x0000_s1036" o:spt="75" type="#_x0000_t75" style="position:absolute;left:0pt;margin-left:306.8pt;margin-top:61.6pt;height:102.95pt;width:135.8pt;z-index:251661312;mso-width-relative:page;mso-height-relative:page;" filled="f" o:preferrelative="t" stroked="f" coordsize="21600,21600">
            <v:path/>
            <v:fill on="f" focussize="0,0"/>
            <v:stroke on="f"/>
            <v:imagedata r:id="rId15" o:title=""/>
            <o:lock v:ext="edit" aspectratio="t"/>
          </v:shape>
        </w:pict>
      </w:r>
      <w:r>
        <w:rPr>
          <w:rFonts w:ascii="仿宋" w:hAnsi="仿宋" w:eastAsia="仿宋" w:cs="宋体"/>
          <w:color w:val="000000"/>
          <w:kern w:val="0"/>
          <w:sz w:val="28"/>
          <w:szCs w:val="28"/>
        </w:rPr>
        <w:t>2．如图所示，是根据“探究不同物质吸热能力”实验数据绘制的a、b物质的温度﹣时间图像，实验中两种物质的质量相同，初温度相同，选用的加热器相同，由图像可知（　　）</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A．加热相同时间，a物质吸收热量多，比热容小</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B．加热时间相同，a物质的末温度高，比热容大</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C．吸收热量相同，b物质温度升高慢，比热容小</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D．吸收热量相同，b物质的末温度低，比热容大</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3．2021年1月7日，罗庄气温-15</w:t>
      </w:r>
      <w:r>
        <w:rPr>
          <w:rFonts w:ascii="仿宋" w:hAnsi="仿宋" w:eastAsia="仿宋" w:cs="宋体"/>
          <w:color w:val="000000"/>
          <w:kern w:val="0"/>
          <w:sz w:val="28"/>
          <w:szCs w:val="28"/>
        </w:rPr>
        <w:pict>
          <v:shape id="_x0000_i1025" o:spt="75" alt="eqId1db5fb92f01c29dfe83f95220d4956bd" type="#_x0000_t75" style="height:11.45pt;width:11.45pt;" filled="f" o:preferrelative="t" stroked="f" coordsize="21600,21600">
            <v:path/>
            <v:fill on="f" focussize="0,0"/>
            <v:stroke on="f"/>
            <v:imagedata r:id="rId16" o:title="eqId1db5fb92f01c29dfe83f95220d4956bd"/>
            <o:lock v:ext="edit" aspectratio="t"/>
            <w10:wrap type="none"/>
            <w10:anchorlock/>
          </v:shape>
        </w:pict>
      </w:r>
      <w:r>
        <w:rPr>
          <w:rFonts w:ascii="仿宋" w:hAnsi="仿宋" w:eastAsia="仿宋" w:cs="宋体"/>
          <w:color w:val="000000"/>
          <w:kern w:val="0"/>
          <w:sz w:val="28"/>
          <w:szCs w:val="28"/>
        </w:rPr>
        <w:t>。在这样温度低于0</w:t>
      </w:r>
      <w:r>
        <w:rPr>
          <w:rFonts w:ascii="仿宋" w:hAnsi="仿宋" w:eastAsia="仿宋" w:cs="宋体"/>
          <w:color w:val="000000"/>
          <w:kern w:val="0"/>
          <w:sz w:val="28"/>
          <w:szCs w:val="28"/>
        </w:rPr>
        <w:pict>
          <v:shape id="_x0000_i1026" o:spt="75" alt="eqId1db5fb92f01c29dfe83f95220d4956bd" type="#_x0000_t75" style="height:11.45pt;width:11.45pt;" filled="f" o:preferrelative="t" stroked="f" coordsize="21600,21600">
            <v:path/>
            <v:fill on="f" focussize="0,0"/>
            <v:stroke on="f"/>
            <v:imagedata r:id="rId16" o:title="eqId1db5fb92f01c29dfe83f95220d4956bd"/>
            <o:lock v:ext="edit" aspectratio="t"/>
            <w10:wrap type="none"/>
            <w10:anchorlock/>
          </v:shape>
        </w:pict>
      </w:r>
      <w:r>
        <w:rPr>
          <w:rFonts w:ascii="仿宋" w:hAnsi="仿宋" w:eastAsia="仿宋" w:cs="宋体"/>
          <w:color w:val="000000"/>
          <w:kern w:val="0"/>
          <w:sz w:val="28"/>
          <w:szCs w:val="28"/>
        </w:rPr>
        <w:t>的环境里，小王在没有热源加热的情况下，他用两块冰来回摩擦的方法也让冰熔化了。下列成语中描述的现象与小王的方法原理相同的是（　　）</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A．钻木取火</w:t>
      </w:r>
      <w:r>
        <w:rPr>
          <w:rFonts w:ascii="仿宋" w:hAnsi="仿宋" w:eastAsia="仿宋" w:cs="宋体"/>
          <w:color w:val="000000"/>
          <w:kern w:val="0"/>
          <w:sz w:val="28"/>
          <w:szCs w:val="28"/>
        </w:rPr>
        <w:tab/>
      </w:r>
      <w:r>
        <w:rPr>
          <w:rFonts w:ascii="仿宋" w:hAnsi="仿宋" w:eastAsia="仿宋" w:cs="宋体"/>
          <w:color w:val="000000"/>
          <w:kern w:val="0"/>
          <w:sz w:val="28"/>
          <w:szCs w:val="28"/>
        </w:rPr>
        <w:t>B．扬汤止沸</w:t>
      </w:r>
      <w:r>
        <w:rPr>
          <w:rFonts w:ascii="仿宋" w:hAnsi="仿宋" w:eastAsia="仿宋" w:cs="宋体"/>
          <w:color w:val="000000"/>
          <w:kern w:val="0"/>
          <w:sz w:val="28"/>
          <w:szCs w:val="28"/>
        </w:rPr>
        <w:tab/>
      </w:r>
      <w:r>
        <w:rPr>
          <w:rFonts w:ascii="仿宋" w:hAnsi="仿宋" w:eastAsia="仿宋" w:cs="宋体"/>
          <w:color w:val="000000"/>
          <w:kern w:val="0"/>
          <w:sz w:val="28"/>
          <w:szCs w:val="28"/>
        </w:rPr>
        <w:t>C．滴水成冰</w:t>
      </w:r>
      <w:r>
        <w:rPr>
          <w:rFonts w:ascii="仿宋" w:hAnsi="仿宋" w:eastAsia="仿宋" w:cs="宋体"/>
          <w:color w:val="000000"/>
          <w:kern w:val="0"/>
          <w:sz w:val="28"/>
          <w:szCs w:val="28"/>
        </w:rPr>
        <w:tab/>
      </w:r>
      <w:r>
        <w:rPr>
          <w:rFonts w:ascii="仿宋" w:hAnsi="仿宋" w:eastAsia="仿宋" w:cs="宋体"/>
          <w:color w:val="000000"/>
          <w:kern w:val="0"/>
          <w:sz w:val="28"/>
          <w:szCs w:val="28"/>
        </w:rPr>
        <w:t>D．炙手可热</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4．下列事件中，能说明分子在不停地做无规则运动的是（　　）</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A．刮风，落叶飞舞</w:t>
      </w:r>
      <w:r>
        <w:rPr>
          <w:rFonts w:ascii="仿宋" w:hAnsi="仿宋" w:eastAsia="仿宋" w:cs="宋体"/>
          <w:color w:val="000000"/>
          <w:kern w:val="0"/>
          <w:sz w:val="28"/>
          <w:szCs w:val="28"/>
        </w:rPr>
        <w:tab/>
      </w:r>
      <w:r>
        <w:rPr>
          <w:rFonts w:ascii="仿宋" w:hAnsi="仿宋" w:eastAsia="仿宋" w:cs="宋体"/>
          <w:color w:val="000000"/>
          <w:kern w:val="0"/>
          <w:sz w:val="28"/>
          <w:szCs w:val="28"/>
        </w:rPr>
        <w:t xml:space="preserve">   B．扫地，灰尘飞扬</w:t>
      </w:r>
      <w:r>
        <w:rPr>
          <w:rFonts w:ascii="仿宋" w:hAnsi="仿宋" w:eastAsia="仿宋" w:cs="宋体"/>
          <w:color w:val="000000"/>
          <w:kern w:val="0"/>
          <w:sz w:val="28"/>
          <w:szCs w:val="28"/>
        </w:rPr>
        <w:tab/>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C．下雪，雪花纷飞</w:t>
      </w:r>
      <w:r>
        <w:rPr>
          <w:rFonts w:ascii="仿宋" w:hAnsi="仿宋" w:eastAsia="仿宋" w:cs="宋体"/>
          <w:color w:val="000000"/>
          <w:kern w:val="0"/>
          <w:sz w:val="28"/>
          <w:szCs w:val="28"/>
        </w:rPr>
        <w:tab/>
      </w:r>
      <w:r>
        <w:rPr>
          <w:rFonts w:ascii="仿宋" w:hAnsi="仿宋" w:eastAsia="仿宋" w:cs="宋体"/>
          <w:color w:val="000000"/>
          <w:kern w:val="0"/>
          <w:sz w:val="28"/>
          <w:szCs w:val="28"/>
        </w:rPr>
        <w:t xml:space="preserve">   D．做饭，菜香四溢</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5．关于热量、温度、内能之间的关系，下列说法正确的是（　　）</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A．某个物体温度不变，内能一定不变</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B．某个物体温度升高，一定是吸收了热量</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C．某个物体温度升高，物体含有的热量增加</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D．某个物体吸收热量，内能一定会增大</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6．8月1日清晨，北京天安门广场举行庄严的升国旗仪式，关于升旗过程中的一些数据，下列说法正确的是（　　）</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A．一面国旗的质量约为</w:t>
      </w:r>
      <w:r>
        <w:rPr>
          <w:rFonts w:ascii="仿宋" w:hAnsi="仿宋" w:eastAsia="仿宋" w:cs="宋体"/>
          <w:color w:val="000000"/>
          <w:kern w:val="0"/>
          <w:sz w:val="28"/>
          <w:szCs w:val="28"/>
        </w:rPr>
        <w:pict>
          <v:shape id="_x0000_i1027" o:spt="75" alt="eqId645ac89146d6903d40036c09e6eeef1c" type="#_x0000_t75" style="height:13.55pt;width:14.95pt;" filled="f" o:preferrelative="t" stroked="f" coordsize="21600,21600">
            <v:path/>
            <v:fill on="f" focussize="0,0"/>
            <v:stroke on="f"/>
            <v:imagedata r:id="rId17" o:title="eqId645ac89146d6903d40036c09e6eeef1c"/>
            <o:lock v:ext="edit" aspectratio="t"/>
            <w10:wrap type="none"/>
            <w10:anchorlock/>
          </v:shape>
        </w:pict>
      </w:r>
      <w:r>
        <w:rPr>
          <w:rFonts w:ascii="仿宋" w:hAnsi="仿宋" w:eastAsia="仿宋" w:cs="宋体"/>
          <w:color w:val="000000"/>
          <w:kern w:val="0"/>
          <w:sz w:val="28"/>
          <w:szCs w:val="28"/>
        </w:rPr>
        <w:tab/>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B．升国旗时国旗上升的速度约为</w:t>
      </w:r>
      <w:r>
        <w:rPr>
          <w:rFonts w:ascii="仿宋" w:hAnsi="仿宋" w:eastAsia="仿宋" w:cs="宋体"/>
          <w:color w:val="000000"/>
          <w:kern w:val="0"/>
          <w:sz w:val="28"/>
          <w:szCs w:val="28"/>
        </w:rPr>
        <w:pict>
          <v:shape id="_x0000_i1028" o:spt="75" alt="eqId263ed5c3a94deaff197b7d502eb8576f" type="#_x0000_t75" style="height:12.25pt;width:30.75pt;" filled="f" o:preferrelative="t" stroked="f" coordsize="21600,21600">
            <v:path/>
            <v:fill on="f" focussize="0,0"/>
            <v:stroke on="f"/>
            <v:imagedata r:id="rId18" o:title="eqId263ed5c3a94deaff197b7d502eb8576f"/>
            <o:lock v:ext="edit" aspectratio="t"/>
            <w10:wrap type="none"/>
            <w10:anchorlock/>
          </v:shape>
        </w:pic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C．带动国旗上升的电动机的效率可达到</w:t>
      </w:r>
      <w:r>
        <w:rPr>
          <w:rFonts w:ascii="仿宋" w:hAnsi="仿宋" w:eastAsia="仿宋" w:cs="宋体"/>
          <w:color w:val="000000"/>
          <w:kern w:val="0"/>
          <w:sz w:val="28"/>
          <w:szCs w:val="28"/>
        </w:rPr>
        <w:pict>
          <v:shape id="_x0000_i1029" o:spt="75" alt="eqId698d53324c57f7226e0b5382585e8c61" type="#_x0000_t75" style="height:13.65pt;width:27.25pt;" filled="f" o:preferrelative="t" stroked="f" coordsize="21600,21600">
            <v:path/>
            <v:fill on="f" focussize="0,0"/>
            <v:stroke on="f"/>
            <v:imagedata r:id="rId19" o:title="eqId698d53324c57f7226e0b5382585e8c61"/>
            <o:lock v:ext="edit" aspectratio="t"/>
            <w10:wrap type="none"/>
            <w10:anchorlock/>
          </v:shape>
        </w:pict>
      </w:r>
      <w:r>
        <w:rPr>
          <w:rFonts w:ascii="仿宋" w:hAnsi="仿宋" w:eastAsia="仿宋" w:cs="宋体"/>
          <w:color w:val="000000"/>
          <w:kern w:val="0"/>
          <w:sz w:val="28"/>
          <w:szCs w:val="28"/>
        </w:rPr>
        <w:tab/>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D．旗手的正常体温约为</w:t>
      </w:r>
      <w:r>
        <w:rPr>
          <w:rFonts w:ascii="仿宋" w:hAnsi="仿宋" w:eastAsia="仿宋" w:cs="宋体"/>
          <w:color w:val="000000"/>
          <w:kern w:val="0"/>
          <w:sz w:val="28"/>
          <w:szCs w:val="28"/>
        </w:rPr>
        <w:pict>
          <v:shape id="_x0000_i1030" o:spt="75" alt="eqId8bc201f34003e80e3b255cc9357b33e0" type="#_x0000_t75" style="height:12.2pt;width:23.7pt;" filled="f" o:preferrelative="t" stroked="f" coordsize="21600,21600">
            <v:path/>
            <v:fill on="f" focussize="0,0"/>
            <v:stroke on="f"/>
            <v:imagedata r:id="rId20" o:title="eqId8bc201f34003e80e3b255cc9357b33e0"/>
            <o:lock v:ext="edit" aspectratio="t"/>
            <w10:wrap type="none"/>
            <w10:anchorlock/>
          </v:shape>
        </w:pic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7．夏季，混凝土护栏被太阳晒得很热，池塘中太阳下的水却不很热，主要原因是（　　）【</w:t>
      </w:r>
      <w:r>
        <w:rPr>
          <w:rFonts w:ascii="仿宋" w:hAnsi="仿宋" w:eastAsia="仿宋" w:cs="宋体"/>
          <w:color w:val="000000"/>
          <w:kern w:val="0"/>
          <w:sz w:val="28"/>
          <w:szCs w:val="28"/>
        </w:rPr>
        <w:pict>
          <v:shape id="_x0000_i1031" o:spt="75" alt="eqIdb33dd7667b1ca2b9ad8a30a547be308b" type="#_x0000_t75" style="height:17.8pt;width:221.75pt;" filled="f" o:preferrelative="t" stroked="f" coordsize="21600,21600">
            <v:path/>
            <v:fill on="f" focussize="0,0"/>
            <v:stroke on="f"/>
            <v:imagedata r:id="rId21" o:title="eqIdb33dd7667b1ca2b9ad8a30a547be308b"/>
            <o:lock v:ext="edit" aspectratio="t"/>
            <w10:wrap type="none"/>
            <w10:anchorlock/>
          </v:shape>
        </w:pict>
      </w:r>
      <w:r>
        <w:rPr>
          <w:rFonts w:ascii="仿宋" w:hAnsi="仿宋" w:eastAsia="仿宋" w:cs="宋体"/>
          <w:color w:val="000000"/>
          <w:kern w:val="0"/>
          <w:sz w:val="28"/>
          <w:szCs w:val="28"/>
        </w:rPr>
        <w:t>】</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A．水不吸热</w:t>
      </w:r>
      <w:r>
        <w:rPr>
          <w:rFonts w:ascii="仿宋" w:hAnsi="仿宋" w:eastAsia="仿宋" w:cs="宋体"/>
          <w:color w:val="000000"/>
          <w:kern w:val="0"/>
          <w:sz w:val="28"/>
          <w:szCs w:val="28"/>
        </w:rPr>
        <w:tab/>
      </w:r>
      <w:r>
        <w:rPr>
          <w:rFonts w:ascii="仿宋" w:hAnsi="仿宋" w:eastAsia="仿宋" w:cs="宋体"/>
          <w:color w:val="000000"/>
          <w:kern w:val="0"/>
          <w:sz w:val="28"/>
          <w:szCs w:val="28"/>
        </w:rPr>
        <w:t>B．混凝土初温高</w:t>
      </w:r>
      <w:r>
        <w:rPr>
          <w:rFonts w:ascii="仿宋" w:hAnsi="仿宋" w:eastAsia="仿宋" w:cs="宋体"/>
          <w:color w:val="000000"/>
          <w:kern w:val="0"/>
          <w:sz w:val="28"/>
          <w:szCs w:val="28"/>
        </w:rPr>
        <w:tab/>
      </w:r>
      <w:r>
        <w:rPr>
          <w:rFonts w:ascii="仿宋" w:hAnsi="仿宋" w:eastAsia="仿宋" w:cs="宋体"/>
          <w:color w:val="000000"/>
          <w:kern w:val="0"/>
          <w:sz w:val="28"/>
          <w:szCs w:val="28"/>
        </w:rPr>
        <w:t>C．水的比热容大</w:t>
      </w:r>
      <w:r>
        <w:rPr>
          <w:rFonts w:ascii="仿宋" w:hAnsi="仿宋" w:eastAsia="仿宋" w:cs="宋体"/>
          <w:color w:val="000000"/>
          <w:kern w:val="0"/>
          <w:sz w:val="28"/>
          <w:szCs w:val="28"/>
        </w:rPr>
        <w:tab/>
      </w:r>
      <w:r>
        <w:rPr>
          <w:rFonts w:ascii="仿宋" w:hAnsi="仿宋" w:eastAsia="仿宋" w:cs="宋体"/>
          <w:color w:val="000000"/>
          <w:kern w:val="0"/>
          <w:sz w:val="28"/>
          <w:szCs w:val="28"/>
        </w:rPr>
        <w:t>D．混凝土放热</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8．下列现象和推断不符合实际的是（　　）</w:t>
      </w:r>
    </w:p>
    <w:p>
      <w:pPr>
        <w:widowControl/>
        <w:spacing w:line="440" w:lineRule="exact"/>
        <w:contextualSpacing/>
        <w:jc w:val="left"/>
        <w:rPr>
          <w:rFonts w:ascii="仿宋" w:hAnsi="仿宋" w:eastAsia="仿宋" w:cs="宋体"/>
          <w:color w:val="000000"/>
          <w:kern w:val="0"/>
          <w:sz w:val="28"/>
          <w:szCs w:val="28"/>
        </w:rPr>
      </w:pPr>
      <w:r>
        <w:pict>
          <v:shape id="图片 100003" o:spid="_x0000_s1044" o:spt="75" type="#_x0000_t75" style="position:absolute;left:0pt;margin-left:69pt;margin-top:1.95pt;height:116.35pt;width:277.65pt;z-index:251662336;mso-width-relative:page;mso-height-relative:page;" filled="f" o:preferrelative="t" stroked="f" coordsize="21600,21600">
            <v:path/>
            <v:fill on="f" focussize="0,0"/>
            <v:stroke on="f"/>
            <v:imagedata r:id="rId22" o:title=""/>
            <o:lock v:ext="edit" aspectratio="t"/>
          </v:shape>
        </w:pict>
      </w:r>
    </w:p>
    <w:p>
      <w:pPr>
        <w:widowControl/>
        <w:spacing w:line="440" w:lineRule="exact"/>
        <w:contextualSpacing/>
        <w:jc w:val="left"/>
        <w:rPr>
          <w:rFonts w:ascii="仿宋" w:hAnsi="仿宋" w:eastAsia="仿宋" w:cs="宋体"/>
          <w:color w:val="000000"/>
          <w:kern w:val="0"/>
          <w:sz w:val="28"/>
          <w:szCs w:val="28"/>
        </w:rPr>
      </w:pPr>
    </w:p>
    <w:p>
      <w:pPr>
        <w:widowControl/>
        <w:spacing w:line="440" w:lineRule="exact"/>
        <w:contextualSpacing/>
        <w:jc w:val="left"/>
        <w:rPr>
          <w:rFonts w:ascii="仿宋" w:hAnsi="仿宋" w:eastAsia="仿宋" w:cs="宋体"/>
          <w:color w:val="000000"/>
          <w:kern w:val="0"/>
          <w:sz w:val="28"/>
          <w:szCs w:val="28"/>
        </w:rPr>
      </w:pPr>
    </w:p>
    <w:p>
      <w:pPr>
        <w:widowControl/>
        <w:spacing w:line="440" w:lineRule="exact"/>
        <w:contextualSpacing/>
        <w:jc w:val="left"/>
        <w:rPr>
          <w:rFonts w:ascii="仿宋" w:hAnsi="仿宋" w:eastAsia="仿宋" w:cs="宋体"/>
          <w:color w:val="000000"/>
          <w:kern w:val="0"/>
          <w:sz w:val="28"/>
          <w:szCs w:val="28"/>
        </w:rPr>
      </w:pPr>
    </w:p>
    <w:p>
      <w:pPr>
        <w:widowControl/>
        <w:spacing w:line="440" w:lineRule="exact"/>
        <w:contextualSpacing/>
        <w:jc w:val="left"/>
        <w:rPr>
          <w:rFonts w:ascii="仿宋" w:hAnsi="仿宋" w:eastAsia="仿宋" w:cs="宋体"/>
          <w:color w:val="000000"/>
          <w:kern w:val="0"/>
          <w:sz w:val="28"/>
          <w:szCs w:val="28"/>
        </w:rPr>
      </w:pP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A．现象：抽去玻璃板，两瓶中的气体都会变成红棕色。推断：分子在不停地做无规则运动</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B．现象：稍稍用力向上拉玻璃板，弹簧测力计示数变大。推断：分子间只有引力没有斥力</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C．现象：棉花被点燃。推断：外界对物体做功，物体的内能增大，温度升高</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D．现象：当塞子跳起时瓶内出现白雾。推断：物体对外界做功，物体内能减小，温度降低</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9．两个物体发生热传递，必须有不同的（　　）</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A．热量</w:t>
      </w:r>
      <w:r>
        <w:rPr>
          <w:rFonts w:ascii="仿宋" w:hAnsi="仿宋" w:eastAsia="仿宋" w:cs="宋体"/>
          <w:color w:val="000000"/>
          <w:kern w:val="0"/>
          <w:sz w:val="28"/>
          <w:szCs w:val="28"/>
        </w:rPr>
        <w:tab/>
      </w:r>
      <w:r>
        <w:rPr>
          <w:rFonts w:ascii="仿宋" w:hAnsi="仿宋" w:eastAsia="仿宋" w:cs="宋体"/>
          <w:color w:val="000000"/>
          <w:kern w:val="0"/>
          <w:sz w:val="28"/>
          <w:szCs w:val="28"/>
        </w:rPr>
        <w:t>B．温度</w:t>
      </w:r>
      <w:r>
        <w:rPr>
          <w:rFonts w:ascii="仿宋" w:hAnsi="仿宋" w:eastAsia="仿宋" w:cs="宋体"/>
          <w:color w:val="000000"/>
          <w:kern w:val="0"/>
          <w:sz w:val="28"/>
          <w:szCs w:val="28"/>
        </w:rPr>
        <w:tab/>
      </w:r>
      <w:r>
        <w:rPr>
          <w:rFonts w:ascii="仿宋" w:hAnsi="仿宋" w:eastAsia="仿宋" w:cs="宋体"/>
          <w:color w:val="000000"/>
          <w:kern w:val="0"/>
          <w:sz w:val="28"/>
          <w:szCs w:val="28"/>
        </w:rPr>
        <w:t>C．质量</w:t>
      </w:r>
      <w:r>
        <w:rPr>
          <w:rFonts w:ascii="仿宋" w:hAnsi="仿宋" w:eastAsia="仿宋" w:cs="宋体"/>
          <w:color w:val="000000"/>
          <w:kern w:val="0"/>
          <w:sz w:val="28"/>
          <w:szCs w:val="28"/>
        </w:rPr>
        <w:tab/>
      </w:r>
      <w:r>
        <w:rPr>
          <w:rFonts w:ascii="仿宋" w:hAnsi="仿宋" w:eastAsia="仿宋" w:cs="宋体"/>
          <w:color w:val="000000"/>
          <w:kern w:val="0"/>
          <w:sz w:val="28"/>
          <w:szCs w:val="28"/>
        </w:rPr>
        <w:t>D．高度</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10．如图所示，炽热的岩浆从覆盖着皑皑白雪的火山上喷涌而出。下列说法正确的是（　　）</w:t>
      </w:r>
    </w:p>
    <w:p>
      <w:pPr>
        <w:widowControl/>
        <w:spacing w:line="440" w:lineRule="exact"/>
        <w:contextualSpacing/>
        <w:jc w:val="left"/>
        <w:rPr>
          <w:rFonts w:ascii="仿宋" w:hAnsi="仿宋" w:eastAsia="仿宋" w:cs="宋体"/>
          <w:color w:val="000000"/>
          <w:kern w:val="0"/>
          <w:sz w:val="28"/>
          <w:szCs w:val="28"/>
        </w:rPr>
      </w:pPr>
    </w:p>
    <w:p>
      <w:pPr>
        <w:widowControl/>
        <w:spacing w:line="440" w:lineRule="exact"/>
        <w:contextualSpacing/>
        <w:jc w:val="left"/>
        <w:rPr>
          <w:rFonts w:ascii="仿宋" w:hAnsi="仿宋" w:eastAsia="仿宋" w:cs="宋体"/>
          <w:color w:val="000000"/>
          <w:kern w:val="0"/>
          <w:sz w:val="28"/>
          <w:szCs w:val="28"/>
        </w:rPr>
      </w:pPr>
    </w:p>
    <w:p>
      <w:pPr>
        <w:widowControl/>
        <w:spacing w:line="440" w:lineRule="exact"/>
        <w:contextualSpacing/>
        <w:jc w:val="left"/>
        <w:rPr>
          <w:rFonts w:hint="eastAsia" w:ascii="仿宋" w:hAnsi="仿宋" w:eastAsia="仿宋" w:cs="宋体"/>
          <w:color w:val="000000"/>
          <w:kern w:val="0"/>
          <w:sz w:val="28"/>
          <w:szCs w:val="28"/>
        </w:rPr>
      </w:pPr>
      <w:r>
        <w:pict>
          <v:shape id="图片 100004" o:spid="_x0000_s1045" o:spt="75" type="#_x0000_t75" style="position:absolute;left:0pt;margin-left:0.25pt;margin-top:-45.8pt;height:63.45pt;width:105.45pt;z-index:251663360;mso-width-relative:page;mso-height-relative:page;" filled="f" o:preferrelative="t" stroked="f" coordsize="21600,21600">
            <v:path/>
            <v:fill on="f" focussize="0,0"/>
            <v:stroke on="f"/>
            <v:imagedata r:id="rId23" o:title=""/>
            <o:lock v:ext="edit" aspectratio="t"/>
          </v:shape>
        </w:pic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A．白雪温度低，内能小</w:t>
      </w:r>
      <w:r>
        <w:rPr>
          <w:rFonts w:ascii="仿宋" w:hAnsi="仿宋" w:eastAsia="仿宋" w:cs="宋体"/>
          <w:color w:val="000000"/>
          <w:kern w:val="0"/>
          <w:sz w:val="28"/>
          <w:szCs w:val="28"/>
        </w:rPr>
        <w:tab/>
      </w:r>
      <w:r>
        <w:rPr>
          <w:rFonts w:ascii="仿宋" w:hAnsi="仿宋" w:eastAsia="仿宋" w:cs="宋体"/>
          <w:color w:val="000000"/>
          <w:kern w:val="0"/>
          <w:sz w:val="28"/>
          <w:szCs w:val="28"/>
        </w:rPr>
        <w:t>B．岩浆温度高，内能大</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C．白雪温度低，分子热运动停止</w:t>
      </w:r>
      <w:r>
        <w:rPr>
          <w:rFonts w:ascii="仿宋" w:hAnsi="仿宋" w:eastAsia="仿宋" w:cs="宋体"/>
          <w:color w:val="000000"/>
          <w:kern w:val="0"/>
          <w:sz w:val="28"/>
          <w:szCs w:val="28"/>
        </w:rPr>
        <w:tab/>
      </w:r>
      <w:r>
        <w:rPr>
          <w:rFonts w:ascii="仿宋" w:hAnsi="仿宋" w:eastAsia="仿宋" w:cs="宋体"/>
          <w:color w:val="000000"/>
          <w:kern w:val="0"/>
          <w:sz w:val="28"/>
          <w:szCs w:val="28"/>
        </w:rPr>
        <w:t>D．岩浆温度高，分子热运动剧烈</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11．两实心金属球初温、质量均相等，分别为20℃和2kg，先把甲球放入盛有热水的杯中，热平衡后水温降低了30℃，把甲球取出，再将乙球放入杯中，热平衡后水又降低了30℃，不计热量损失，则甲球的比热</w:t>
      </w:r>
      <w:r>
        <w:rPr>
          <w:rFonts w:ascii="仿宋" w:hAnsi="仿宋" w:eastAsia="仿宋" w:cs="宋体"/>
          <w:i/>
          <w:color w:val="000000"/>
          <w:kern w:val="0"/>
          <w:sz w:val="28"/>
          <w:szCs w:val="28"/>
        </w:rPr>
        <w:t>c</w:t>
      </w:r>
      <w:r>
        <w:rPr>
          <w:rFonts w:ascii="仿宋" w:hAnsi="仿宋" w:eastAsia="仿宋" w:cs="宋体"/>
          <w:i/>
          <w:color w:val="000000"/>
          <w:kern w:val="0"/>
          <w:sz w:val="28"/>
          <w:szCs w:val="28"/>
          <w:vertAlign w:val="subscript"/>
        </w:rPr>
        <w:t>甲</w:t>
      </w:r>
      <w:r>
        <w:rPr>
          <w:rFonts w:ascii="仿宋" w:hAnsi="仿宋" w:eastAsia="仿宋" w:cs="宋体"/>
          <w:color w:val="000000"/>
          <w:kern w:val="0"/>
          <w:sz w:val="28"/>
          <w:szCs w:val="28"/>
        </w:rPr>
        <w:t>和乙球的比热</w:t>
      </w:r>
      <w:r>
        <w:rPr>
          <w:rFonts w:ascii="仿宋" w:hAnsi="仿宋" w:eastAsia="仿宋" w:cs="宋体"/>
          <w:i/>
          <w:color w:val="000000"/>
          <w:kern w:val="0"/>
          <w:sz w:val="28"/>
          <w:szCs w:val="28"/>
        </w:rPr>
        <w:t>c</w:t>
      </w:r>
      <w:r>
        <w:rPr>
          <w:rFonts w:ascii="仿宋" w:hAnsi="仿宋" w:eastAsia="仿宋" w:cs="宋体"/>
          <w:i/>
          <w:color w:val="000000"/>
          <w:kern w:val="0"/>
          <w:sz w:val="28"/>
          <w:szCs w:val="28"/>
          <w:vertAlign w:val="subscript"/>
        </w:rPr>
        <w:t>乙</w:t>
      </w:r>
      <w:r>
        <w:rPr>
          <w:rFonts w:ascii="仿宋" w:hAnsi="仿宋" w:eastAsia="仿宋" w:cs="宋体"/>
          <w:color w:val="000000"/>
          <w:kern w:val="0"/>
          <w:sz w:val="28"/>
          <w:szCs w:val="28"/>
        </w:rPr>
        <w:t>的大小关系是（　　）</w:t>
      </w:r>
    </w:p>
    <w:p>
      <w:pPr>
        <w:widowControl/>
        <w:spacing w:line="440" w:lineRule="exact"/>
        <w:contextualSpacing/>
        <w:jc w:val="left"/>
        <w:rPr>
          <w:rFonts w:ascii="仿宋" w:hAnsi="仿宋" w:eastAsia="仿宋" w:cs="宋体"/>
          <w:i/>
          <w:color w:val="000000"/>
          <w:kern w:val="0"/>
          <w:sz w:val="28"/>
          <w:szCs w:val="28"/>
        </w:rPr>
      </w:pPr>
      <w:r>
        <w:rPr>
          <w:rFonts w:ascii="仿宋" w:hAnsi="仿宋" w:eastAsia="仿宋" w:cs="宋体"/>
          <w:color w:val="000000"/>
          <w:kern w:val="0"/>
          <w:sz w:val="28"/>
          <w:szCs w:val="28"/>
        </w:rPr>
        <w:t>A．</w:t>
      </w:r>
      <w:r>
        <w:rPr>
          <w:rFonts w:ascii="仿宋" w:hAnsi="仿宋" w:eastAsia="仿宋" w:cs="宋体"/>
          <w:i/>
          <w:color w:val="000000"/>
          <w:kern w:val="0"/>
          <w:sz w:val="28"/>
          <w:szCs w:val="28"/>
        </w:rPr>
        <w:t>c</w:t>
      </w:r>
      <w:r>
        <w:rPr>
          <w:rFonts w:ascii="仿宋" w:hAnsi="仿宋" w:eastAsia="仿宋" w:cs="宋体"/>
          <w:i/>
          <w:color w:val="000000"/>
          <w:kern w:val="0"/>
          <w:sz w:val="28"/>
          <w:szCs w:val="28"/>
          <w:vertAlign w:val="subscript"/>
        </w:rPr>
        <w:t>甲</w:t>
      </w:r>
      <w:r>
        <w:rPr>
          <w:rFonts w:ascii="仿宋" w:hAnsi="仿宋" w:eastAsia="仿宋" w:cs="宋体"/>
          <w:color w:val="000000"/>
          <w:kern w:val="0"/>
          <w:sz w:val="28"/>
          <w:szCs w:val="28"/>
        </w:rPr>
        <w:t>＞</w:t>
      </w:r>
      <w:r>
        <w:rPr>
          <w:rFonts w:ascii="仿宋" w:hAnsi="仿宋" w:eastAsia="仿宋" w:cs="宋体"/>
          <w:i/>
          <w:color w:val="000000"/>
          <w:kern w:val="0"/>
          <w:sz w:val="28"/>
          <w:szCs w:val="28"/>
        </w:rPr>
        <w:t>c</w:t>
      </w:r>
      <w:r>
        <w:rPr>
          <w:rFonts w:ascii="仿宋" w:hAnsi="仿宋" w:eastAsia="仿宋" w:cs="宋体"/>
          <w:i/>
          <w:color w:val="000000"/>
          <w:kern w:val="0"/>
          <w:sz w:val="28"/>
          <w:szCs w:val="28"/>
          <w:vertAlign w:val="subscript"/>
        </w:rPr>
        <w:t>乙</w:t>
      </w:r>
      <w:r>
        <w:rPr>
          <w:rFonts w:ascii="仿宋" w:hAnsi="仿宋" w:eastAsia="仿宋" w:cs="宋体"/>
          <w:i/>
          <w:color w:val="000000"/>
          <w:kern w:val="0"/>
          <w:sz w:val="28"/>
          <w:szCs w:val="28"/>
        </w:rPr>
        <w:tab/>
      </w:r>
      <w:r>
        <w:rPr>
          <w:rFonts w:ascii="仿宋" w:hAnsi="仿宋" w:eastAsia="仿宋" w:cs="宋体"/>
          <w:color w:val="000000"/>
          <w:kern w:val="0"/>
          <w:sz w:val="28"/>
          <w:szCs w:val="28"/>
        </w:rPr>
        <w:t>B．</w:t>
      </w:r>
      <w:r>
        <w:rPr>
          <w:rFonts w:ascii="仿宋" w:hAnsi="仿宋" w:eastAsia="仿宋" w:cs="宋体"/>
          <w:i/>
          <w:color w:val="000000"/>
          <w:kern w:val="0"/>
          <w:sz w:val="28"/>
          <w:szCs w:val="28"/>
        </w:rPr>
        <w:t>c</w:t>
      </w:r>
      <w:r>
        <w:rPr>
          <w:rFonts w:ascii="仿宋" w:hAnsi="仿宋" w:eastAsia="仿宋" w:cs="宋体"/>
          <w:i/>
          <w:color w:val="000000"/>
          <w:kern w:val="0"/>
          <w:sz w:val="28"/>
          <w:szCs w:val="28"/>
          <w:vertAlign w:val="subscript"/>
        </w:rPr>
        <w:t>甲</w:t>
      </w:r>
      <w:r>
        <w:rPr>
          <w:rFonts w:ascii="仿宋" w:hAnsi="仿宋" w:eastAsia="仿宋" w:cs="宋体"/>
          <w:color w:val="000000"/>
          <w:kern w:val="0"/>
          <w:sz w:val="28"/>
          <w:szCs w:val="28"/>
        </w:rPr>
        <w:t>＜</w:t>
      </w:r>
      <w:r>
        <w:rPr>
          <w:rFonts w:ascii="仿宋" w:hAnsi="仿宋" w:eastAsia="仿宋" w:cs="宋体"/>
          <w:i/>
          <w:color w:val="000000"/>
          <w:kern w:val="0"/>
          <w:sz w:val="28"/>
          <w:szCs w:val="28"/>
        </w:rPr>
        <w:t>c</w:t>
      </w:r>
      <w:r>
        <w:rPr>
          <w:rFonts w:ascii="仿宋" w:hAnsi="仿宋" w:eastAsia="仿宋" w:cs="宋体"/>
          <w:i/>
          <w:color w:val="000000"/>
          <w:kern w:val="0"/>
          <w:sz w:val="28"/>
          <w:szCs w:val="28"/>
          <w:vertAlign w:val="subscript"/>
        </w:rPr>
        <w:t>乙</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C．</w:t>
      </w:r>
      <w:r>
        <w:rPr>
          <w:rFonts w:ascii="仿宋" w:hAnsi="仿宋" w:eastAsia="仿宋" w:cs="宋体"/>
          <w:i/>
          <w:color w:val="000000"/>
          <w:kern w:val="0"/>
          <w:sz w:val="28"/>
          <w:szCs w:val="28"/>
        </w:rPr>
        <w:t>c</w:t>
      </w:r>
      <w:r>
        <w:rPr>
          <w:rFonts w:ascii="仿宋" w:hAnsi="仿宋" w:eastAsia="仿宋" w:cs="宋体"/>
          <w:i/>
          <w:color w:val="000000"/>
          <w:kern w:val="0"/>
          <w:sz w:val="28"/>
          <w:szCs w:val="28"/>
          <w:vertAlign w:val="subscript"/>
        </w:rPr>
        <w:t>甲</w:t>
      </w:r>
      <w:r>
        <w:rPr>
          <w:rFonts w:ascii="仿宋" w:hAnsi="仿宋" w:eastAsia="仿宋" w:cs="宋体"/>
          <w:color w:val="000000"/>
          <w:kern w:val="0"/>
          <w:sz w:val="28"/>
          <w:szCs w:val="28"/>
        </w:rPr>
        <w:t>=</w:t>
      </w:r>
      <w:r>
        <w:rPr>
          <w:rFonts w:ascii="仿宋" w:hAnsi="仿宋" w:eastAsia="仿宋" w:cs="宋体"/>
          <w:i/>
          <w:color w:val="000000"/>
          <w:kern w:val="0"/>
          <w:sz w:val="28"/>
          <w:szCs w:val="28"/>
        </w:rPr>
        <w:t>c</w:t>
      </w:r>
      <w:r>
        <w:rPr>
          <w:rFonts w:ascii="仿宋" w:hAnsi="仿宋" w:eastAsia="仿宋" w:cs="宋体"/>
          <w:i/>
          <w:color w:val="000000"/>
          <w:kern w:val="0"/>
          <w:sz w:val="28"/>
          <w:szCs w:val="28"/>
          <w:vertAlign w:val="subscript"/>
        </w:rPr>
        <w:t>乙</w:t>
      </w:r>
      <w:r>
        <w:rPr>
          <w:rFonts w:ascii="仿宋" w:hAnsi="仿宋" w:eastAsia="仿宋" w:cs="宋体"/>
          <w:i/>
          <w:color w:val="000000"/>
          <w:kern w:val="0"/>
          <w:sz w:val="28"/>
          <w:szCs w:val="28"/>
        </w:rPr>
        <w:tab/>
      </w:r>
      <w:r>
        <w:rPr>
          <w:rFonts w:ascii="仿宋" w:hAnsi="仿宋" w:eastAsia="仿宋" w:cs="宋体"/>
          <w:color w:val="000000"/>
          <w:kern w:val="0"/>
          <w:sz w:val="28"/>
          <w:szCs w:val="28"/>
        </w:rPr>
        <w:t>D．以上三种情况都有可能</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12．关于燃料及其热值，下列说法中正确的是（　　）</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A．没有燃烧的燃料，热值等于零</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B．燃料完全燃烧时，它的热值最大</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C．燃料的热值与质量和燃烧状态无关</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D．燃料燃烧时温度越高，放出的热量越多</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13．下列现象能说明分子在做不停的无规则运动的是（　　）</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A．秋天树叶纷纷落下</w:t>
      </w:r>
      <w:r>
        <w:rPr>
          <w:rFonts w:ascii="仿宋" w:hAnsi="仿宋" w:eastAsia="仿宋" w:cs="宋体"/>
          <w:color w:val="000000"/>
          <w:kern w:val="0"/>
          <w:sz w:val="28"/>
          <w:szCs w:val="28"/>
        </w:rPr>
        <w:tab/>
      </w:r>
      <w:r>
        <w:rPr>
          <w:rFonts w:ascii="仿宋" w:hAnsi="仿宋" w:eastAsia="仿宋" w:cs="宋体"/>
          <w:color w:val="000000"/>
          <w:kern w:val="0"/>
          <w:sz w:val="28"/>
          <w:szCs w:val="28"/>
        </w:rPr>
        <w:t>B．沸腾时水中气泡的运动</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C．端午节闻到煮粽子的香味</w:t>
      </w:r>
      <w:r>
        <w:rPr>
          <w:rFonts w:ascii="仿宋" w:hAnsi="仿宋" w:eastAsia="仿宋" w:cs="宋体"/>
          <w:color w:val="000000"/>
          <w:kern w:val="0"/>
          <w:sz w:val="28"/>
          <w:szCs w:val="28"/>
        </w:rPr>
        <w:tab/>
      </w:r>
      <w:r>
        <w:rPr>
          <w:rFonts w:ascii="仿宋" w:hAnsi="仿宋" w:eastAsia="仿宋" w:cs="宋体"/>
          <w:color w:val="000000"/>
          <w:kern w:val="0"/>
          <w:sz w:val="28"/>
          <w:szCs w:val="28"/>
        </w:rPr>
        <w:t>D．扫地时看见灰尘在空中飞舞</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14．请你想象一下,假如“水的比热容变为原来的一半”,则可能会出现</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A．同体积的水质量会减半</w:t>
      </w:r>
      <w:r>
        <w:rPr>
          <w:rFonts w:ascii="仿宋" w:hAnsi="仿宋" w:eastAsia="仿宋" w:cs="宋体"/>
          <w:color w:val="000000"/>
          <w:kern w:val="0"/>
          <w:sz w:val="28"/>
          <w:szCs w:val="28"/>
        </w:rPr>
        <w:tab/>
      </w:r>
      <w:r>
        <w:rPr>
          <w:rFonts w:ascii="仿宋" w:hAnsi="仿宋" w:eastAsia="仿宋" w:cs="宋体"/>
          <w:color w:val="000000"/>
          <w:kern w:val="0"/>
          <w:sz w:val="28"/>
          <w:szCs w:val="28"/>
        </w:rPr>
        <w:t>B．沿海地区的夏季比内陆地区更凉爽</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C．沿海地区的昼夜温差会变大</w:t>
      </w:r>
      <w:r>
        <w:rPr>
          <w:rFonts w:ascii="仿宋" w:hAnsi="仿宋" w:eastAsia="仿宋" w:cs="宋体"/>
          <w:color w:val="000000"/>
          <w:kern w:val="0"/>
          <w:sz w:val="28"/>
          <w:szCs w:val="28"/>
        </w:rPr>
        <w:tab/>
      </w:r>
      <w:r>
        <w:rPr>
          <w:rFonts w:ascii="仿宋" w:hAnsi="仿宋" w:eastAsia="仿宋" w:cs="宋体"/>
          <w:color w:val="000000"/>
          <w:kern w:val="0"/>
          <w:sz w:val="28"/>
          <w:szCs w:val="28"/>
        </w:rPr>
        <w:t>D．水的沸点会升高超过100摄氏度</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15．关于温度、热量和内能，下列说法正确的是（　　）</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A．0℃的水不具有内能</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B．温度越高的物体，含有的热量越多</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C．物体温度保持不变，内能一定不变</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D．两个内能相同的物体相互接触时，也可能发生热传递</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16．关于分子的热运动和分子之间的作用力，下列说法正确的是（</w:t>
      </w:r>
      <w:r>
        <w:rPr>
          <w:rFonts w:ascii="Calibri" w:hAnsi="Calibri" w:eastAsia="仿宋" w:cs="Calibri"/>
          <w:color w:val="000000"/>
          <w:kern w:val="0"/>
          <w:sz w:val="28"/>
          <w:szCs w:val="28"/>
        </w:rPr>
        <w:t>  </w:t>
      </w:r>
      <w:r>
        <w:rPr>
          <w:rFonts w:ascii="仿宋" w:hAnsi="仿宋" w:eastAsia="仿宋" w:cs="宋体"/>
          <w:color w:val="000000"/>
          <w:kern w:val="0"/>
          <w:sz w:val="28"/>
          <w:szCs w:val="28"/>
        </w:rPr>
        <w:t>）</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A．扩散现象说明分子是运动的</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B．固体之间也可以发生扩散现象</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C．液体很难被压缩，是由于液体分子间存在引力</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D．固体很难被拉伸，说明固体分子间只存在引力</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17．下列说法正确的是（　　）</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A．沿海地区通常比内陆地区昼夜温差小，原因之一是水的比热容比沙石的比热容大</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B．冬天双手互搓，手的温度升高，是通过热传递的方式改变手的内能</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C．长时间紧压在一起的铅片和金片互相渗入，是由于发生了扩散现象</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D．汽油机的做功冲程中，燃气对外做功，将内能转化为机械能</w:t>
      </w:r>
    </w:p>
    <w:p>
      <w:pPr>
        <w:widowControl/>
        <w:spacing w:line="440" w:lineRule="exact"/>
        <w:contextualSpacing/>
        <w:jc w:val="left"/>
        <w:rPr>
          <w:rFonts w:hint="eastAsia" w:ascii="仿宋" w:hAnsi="仿宋" w:eastAsia="仿宋" w:cs="宋体"/>
          <w:color w:val="000000"/>
          <w:kern w:val="0"/>
          <w:sz w:val="28"/>
          <w:szCs w:val="28"/>
        </w:rPr>
      </w:pPr>
      <w:r>
        <w:rPr>
          <w:rFonts w:ascii="仿宋" w:hAnsi="仿宋" w:eastAsia="仿宋" w:cs="宋体"/>
          <w:color w:val="000000"/>
          <w:kern w:val="0"/>
          <w:sz w:val="28"/>
          <w:szCs w:val="28"/>
        </w:rPr>
        <w:t>18．如图所示，对于下列实验中所描述的物理过程，说法正确的是（</w:t>
      </w:r>
      <w:r>
        <w:rPr>
          <w:rFonts w:ascii="Calibri" w:hAnsi="Calibri" w:eastAsia="仿宋" w:cs="Calibri"/>
          <w:color w:val="000000"/>
          <w:kern w:val="0"/>
          <w:sz w:val="28"/>
          <w:szCs w:val="28"/>
        </w:rPr>
        <w:t xml:space="preserve">     </w:t>
      </w:r>
      <w:r>
        <w:rPr>
          <w:rFonts w:ascii="仿宋" w:hAnsi="仿宋" w:eastAsia="仿宋" w:cs="宋体"/>
          <w:color w:val="000000"/>
          <w:kern w:val="0"/>
          <w:sz w:val="28"/>
          <w:szCs w:val="28"/>
        </w:rPr>
        <w:t>）</w:t>
      </w:r>
    </w:p>
    <w:p>
      <w:pPr>
        <w:widowControl/>
        <w:spacing w:line="440" w:lineRule="exact"/>
        <w:contextualSpacing/>
        <w:jc w:val="left"/>
        <w:rPr>
          <w:rFonts w:ascii="仿宋" w:hAnsi="仿宋" w:eastAsia="仿宋" w:cs="宋体"/>
          <w:color w:val="000000"/>
          <w:kern w:val="0"/>
          <w:sz w:val="28"/>
          <w:szCs w:val="28"/>
        </w:rPr>
      </w:pPr>
      <w:r>
        <w:pict>
          <v:shape id="图片 100006" o:spid="_x0000_s1046" o:spt="75" type="#_x0000_t75" style="position:absolute;left:0pt;margin-left:112.1pt;margin-top:4.8pt;height:91.95pt;width:117pt;z-index:251665408;mso-width-relative:page;mso-height-relative:page;" filled="f" o:preferrelative="t" stroked="f" coordsize="21600,21600">
            <v:path/>
            <v:fill on="f" focussize="0,0"/>
            <v:stroke on="f"/>
            <v:imagedata r:id="rId24" o:title=""/>
            <o:lock v:ext="edit" aspectratio="t"/>
          </v:shape>
        </w:pict>
      </w:r>
      <w:r>
        <w:pict>
          <v:shape id="图片 100007" o:spid="_x0000_s1047" o:spt="75" type="#_x0000_t75" style="position:absolute;left:0pt;margin-left:245.8pt;margin-top:2.6pt;height:90.85pt;width:116.55pt;z-index:251666432;mso-width-relative:page;mso-height-relative:page;" filled="f" o:preferrelative="t" stroked="f" coordsize="21600,21600">
            <v:path/>
            <v:fill on="f" focussize="0,0"/>
            <v:stroke on="f"/>
            <v:imagedata r:id="rId25" o:title=""/>
            <o:lock v:ext="edit" aspectratio="t"/>
          </v:shape>
        </w:pict>
      </w:r>
      <w:r>
        <w:pict>
          <v:shape id="图片 100008" o:spid="_x0000_s1048" o:spt="75" type="#_x0000_t75" style="position:absolute;left:0pt;margin-left:386.9pt;margin-top:4.8pt;height:95.7pt;width:50pt;z-index:251667456;mso-width-relative:page;mso-height-relative:page;" filled="f" o:preferrelative="t" stroked="f" coordsize="21600,21600">
            <v:path/>
            <v:fill on="f" focussize="0,0"/>
            <v:stroke on="f"/>
            <v:imagedata r:id="rId26" o:title=""/>
            <o:lock v:ext="edit" aspectratio="t"/>
          </v:shape>
        </w:pict>
      </w:r>
      <w:r>
        <w:pict>
          <v:shape id="图片 100005" o:spid="_x0000_s1049" o:spt="75" type="#_x0000_t75" style="position:absolute;left:0pt;margin-left:-0.15pt;margin-top:6.7pt;height:90.1pt;width:69.45pt;z-index:251664384;mso-width-relative:page;mso-height-relative:page;" filled="f" o:preferrelative="t" stroked="f" coordsize="21600,21600">
            <v:path/>
            <v:fill on="f" focussize="0,0"/>
            <v:stroke on="f"/>
            <v:imagedata r:id="rId27" o:title=""/>
            <o:lock v:ext="edit" aspectratio="t"/>
          </v:shape>
        </w:pict>
      </w:r>
    </w:p>
    <w:p>
      <w:pPr>
        <w:widowControl/>
        <w:spacing w:line="440" w:lineRule="exact"/>
        <w:contextualSpacing/>
        <w:jc w:val="left"/>
        <w:rPr>
          <w:rFonts w:ascii="仿宋" w:hAnsi="仿宋" w:eastAsia="仿宋" w:cs="宋体"/>
          <w:color w:val="000000"/>
          <w:kern w:val="0"/>
          <w:sz w:val="28"/>
          <w:szCs w:val="28"/>
        </w:rPr>
      </w:pPr>
    </w:p>
    <w:p>
      <w:pPr>
        <w:widowControl/>
        <w:spacing w:line="440" w:lineRule="exact"/>
        <w:contextualSpacing/>
        <w:jc w:val="left"/>
        <w:rPr>
          <w:rFonts w:hint="eastAsia" w:ascii="仿宋" w:hAnsi="仿宋" w:eastAsia="仿宋" w:cs="宋体"/>
          <w:color w:val="000000"/>
          <w:kern w:val="0"/>
          <w:sz w:val="28"/>
          <w:szCs w:val="28"/>
        </w:rPr>
      </w:pPr>
    </w:p>
    <w:p>
      <w:pPr>
        <w:widowControl/>
        <w:spacing w:line="440" w:lineRule="exact"/>
        <w:contextualSpacing/>
        <w:jc w:val="left"/>
        <w:rPr>
          <w:rFonts w:hint="eastAsia" w:ascii="仿宋" w:hAnsi="仿宋" w:eastAsia="仿宋" w:cs="宋体"/>
          <w:color w:val="000000"/>
          <w:kern w:val="0"/>
          <w:sz w:val="28"/>
          <w:szCs w:val="28"/>
        </w:rPr>
      </w:pPr>
    </w:p>
    <w:p>
      <w:pPr>
        <w:widowControl/>
        <w:spacing w:line="440" w:lineRule="exact"/>
        <w:contextualSpacing/>
        <w:jc w:val="left"/>
        <w:rPr>
          <w:rFonts w:hint="eastAsia" w:ascii="仿宋" w:hAnsi="仿宋" w:eastAsia="仿宋" w:cs="宋体"/>
          <w:color w:val="000000"/>
          <w:kern w:val="0"/>
          <w:sz w:val="28"/>
          <w:szCs w:val="28"/>
        </w:rPr>
      </w:pPr>
      <w:r>
        <w:rPr>
          <w:rFonts w:ascii="仿宋" w:hAnsi="仿宋" w:eastAsia="仿宋" w:cs="宋体"/>
          <w:color w:val="000000"/>
          <w:kern w:val="0"/>
          <w:sz w:val="28"/>
          <w:szCs w:val="28"/>
        </w:rPr>
        <w:pict>
          <v:group id="_x0000_s1050" o:spid="_x0000_s1050" o:spt="203" style="position:absolute;left:0pt;margin-left:-59.6pt;margin-top:-7.4pt;height:610.9pt;width:47pt;mso-wrap-distance-left:9pt;mso-wrap-distance-right:9pt;z-index:-251640832;mso-width-relative:page;mso-height-relative:page;" coordorigin="290,1537" coordsize="940,12218" wrapcoords="-343 0 -343 4081 6514 4240 17143 4240 17143 5513 1714 5539 343 5566 343 9568 7886 9753 17143 9753 17143 10177 13029 10283 12343 10363 12343 11025 16800 11449 17143 12297 3771 12297 2743 12324 2743 16405 7543 16538 17143 16538 17143 17386 1029 17519 -343 17545 -343 21573 18171 21573 18514 19930 19886 19930 21600 19692 21600 18791 18514 18658 18857 11449 21257 11025 21600 10416 20571 10283 18514 10177 18514 2968 20229 2968 21600 2783 21600 2491 20229 2306 18514 2120 18514 0 -343 0">
            <o:lock v:ext="edit"/>
            <v:group id="组合 30" o:spid="_x0000_s1051" o:spt="203" style="position:absolute;left:780;top:1537;height:12218;width:450;" coordorigin="780,1537" coordsize="450,12218">
              <o:lock v:ext="edit"/>
              <v:shape id="自选图形 18" o:spid="_x0000_s1052" o:spt="32" type="#_x0000_t32" style="position:absolute;left:1058;top:1537;flip:x;height:12218;width:22;" o:connectortype="straight" filled="f" stroked="t" coordsize="21600,21600">
                <v:path arrowok="t"/>
                <v:fill on="f" focussize="0,0"/>
                <v:stroke weight="0.5pt" dashstyle="dash"/>
                <v:imagedata o:title=""/>
                <o:lock v:ext="edit"/>
              </v:shape>
              <v:shape id="图片 26" o:spid="_x0000_s1053" o:spt="75" type="#_x0000_t75" style="position:absolute;left:749;top:12204;height:450;width:512;rotation:17694720f;" filled="f" o:preferrelative="t" stroked="f" coordsize="21600,21600">
                <v:path/>
                <v:fill on="f" focussize="0,0"/>
                <v:stroke on="f"/>
                <v:imagedata r:id="rId7" o:title=""/>
                <o:lock v:ext="edit" aspectratio="t"/>
              </v:shape>
              <v:shape id="图片 28" o:spid="_x0000_s1054" o:spt="75" type="#_x0000_t75" style="position:absolute;left:808;top:7392;height:350;width:413;rotation:17694720f;" filled="f" o:preferrelative="t" stroked="f" insetpen="f" coordsize="21600,21600">
                <v:path/>
                <v:fill on="f" focussize="0,0"/>
                <v:stroke on="f"/>
                <v:imagedata r:id="rId8" o:title=""/>
                <o:lock v:ext="edit" aspectratio="t"/>
              </v:shape>
              <v:shape id="图片 29" o:spid="_x0000_s1055" o:spt="75" type="#_x0000_t75" style="position:absolute;left:897;top:2883;height:300;width:306;rotation:17694720f;" filled="f" o:preferrelative="t" stroked="f" coordsize="21600,21600">
                <v:path/>
                <v:fill on="f" focussize="0,0"/>
                <v:stroke on="f"/>
                <v:imagedata r:id="rId9" o:title=""/>
                <o:lock v:ext="edit" aspectratio="t"/>
              </v:shape>
            </v:group>
            <v:shape id="图片 38" o:spid="_x0000_s1056" o:spt="75" type="#_x0000_t75" style="position:absolute;left:310;top:11460;height:2295;width:540;" filled="f" o:preferrelative="t" stroked="f" coordsize="21600,21600">
              <v:path/>
              <v:fill on="f" focussize="0,0"/>
              <v:stroke on="f"/>
              <v:imagedata r:id="rId10" o:title=""/>
              <o:lock v:ext="edit" aspectratio="t"/>
            </v:shape>
            <v:shape id="图片 39" o:spid="_x0000_s1057" o:spt="75" type="#_x0000_t75" style="position:absolute;left:445;top:8513;height:2325;width:480;" filled="f" o:preferrelative="t" stroked="f" coordsize="21600,21600">
              <v:path/>
              <v:fill on="f" focussize="0,0"/>
              <v:stroke on="f"/>
              <v:imagedata r:id="rId11" o:title=""/>
              <o:lock v:ext="edit" aspectratio="t"/>
            </v:shape>
            <v:shape id="图片 40" o:spid="_x0000_s1058" o:spt="75" type="#_x0000_t75" style="position:absolute;left:335;top:4680;height:2280;width:525;" filled="f" o:preferrelative="t" stroked="f" coordsize="21600,21600">
              <v:path/>
              <v:fill on="f" focussize="0,0"/>
              <v:stroke on="f"/>
              <v:imagedata r:id="rId12" o:title=""/>
              <o:lock v:ext="edit" aspectratio="t"/>
            </v:shape>
            <v:shape id="图片 41" o:spid="_x0000_s1059" o:spt="75" type="#_x0000_t75" style="position:absolute;left:290;top:1537;height:2310;width:675;" filled="f" o:preferrelative="t" stroked="f" coordsize="21600,21600">
              <v:path/>
              <v:fill on="f" focussize="0,0"/>
              <v:stroke on="f"/>
              <v:imagedata r:id="rId13" o:title=""/>
              <o:lock v:ext="edit" aspectratio="t"/>
            </v:shape>
            <w10:wrap type="tight"/>
          </v:group>
        </w:pict>
      </w:r>
      <w:r>
        <w:rPr>
          <w:rFonts w:ascii="仿宋" w:hAnsi="仿宋" w:eastAsia="仿宋" w:cs="宋体"/>
          <w:color w:val="000000"/>
          <w:kern w:val="0"/>
          <w:sz w:val="28"/>
          <w:szCs w:val="28"/>
        </w:rPr>
        <w:t>A．试管内的水蒸气推动塞子冲出去时，水蒸气的内能减小</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B．抽去玻璃隔板，两瓶中气体逐渐混合均匀，说明空气比二氧化氮的密度大</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C．给瓶内打气，瓶内的空气推动塞子跳起来时，瓶内空气的内能减小</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D．厚玻璃管中的空气被压缩时，管内空气的内能减小</w:t>
      </w:r>
    </w:p>
    <w:p>
      <w:pPr>
        <w:widowControl/>
        <w:spacing w:line="440" w:lineRule="exact"/>
        <w:contextualSpacing/>
        <w:jc w:val="left"/>
        <w:rPr>
          <w:rFonts w:ascii="仿宋" w:hAnsi="仿宋" w:eastAsia="仿宋" w:cs="宋体"/>
          <w:color w:val="000000"/>
          <w:kern w:val="0"/>
          <w:sz w:val="28"/>
          <w:szCs w:val="28"/>
        </w:rPr>
      </w:pPr>
      <w:r>
        <w:rPr>
          <w:rFonts w:hint="eastAsia" w:ascii="仿宋" w:hAnsi="仿宋" w:eastAsia="仿宋"/>
          <w:b/>
          <w:sz w:val="28"/>
          <w:szCs w:val="28"/>
        </w:rPr>
        <w:t>二、填空题（每空2分，共1</w:t>
      </w:r>
      <w:r>
        <w:rPr>
          <w:rFonts w:ascii="仿宋" w:hAnsi="仿宋" w:eastAsia="仿宋"/>
          <w:b/>
          <w:sz w:val="28"/>
          <w:szCs w:val="28"/>
        </w:rPr>
        <w:t>8</w:t>
      </w:r>
      <w:r>
        <w:rPr>
          <w:rFonts w:hint="eastAsia" w:ascii="仿宋" w:hAnsi="仿宋" w:eastAsia="仿宋"/>
          <w:b/>
          <w:sz w:val="28"/>
          <w:szCs w:val="28"/>
        </w:rPr>
        <w:t>分）</w:t>
      </w:r>
    </w:p>
    <w:p>
      <w:pPr>
        <w:widowControl/>
        <w:spacing w:line="440" w:lineRule="exact"/>
        <w:contextualSpacing/>
        <w:jc w:val="left"/>
        <w:rPr>
          <w:rFonts w:ascii="仿宋" w:hAnsi="仿宋" w:eastAsia="仿宋" w:cs="宋体"/>
          <w:color w:val="000000"/>
          <w:kern w:val="0"/>
          <w:sz w:val="28"/>
          <w:szCs w:val="28"/>
        </w:rPr>
      </w:pPr>
      <w:r>
        <w:pict>
          <v:shape id="图片 100009" o:spid="_x0000_s1060" o:spt="75" type="#_x0000_t75" style="position:absolute;left:0pt;margin-left:150.05pt;margin-top:117.65pt;height:86.65pt;width:187.7pt;z-index:251668480;mso-width-relative:page;mso-height-relative:page;" filled="f" o:preferrelative="t" stroked="f" coordsize="21600,21600">
            <v:path/>
            <v:fill on="f" focussize="0,0"/>
            <v:stroke on="f"/>
            <v:imagedata r:id="rId28" o:title=""/>
            <o:lock v:ext="edit" aspectratio="t"/>
          </v:shape>
        </w:pict>
      </w:r>
      <w:r>
        <w:rPr>
          <w:rFonts w:ascii="仿宋" w:hAnsi="仿宋" w:eastAsia="仿宋" w:cs="宋体"/>
          <w:color w:val="000000"/>
          <w:kern w:val="0"/>
          <w:sz w:val="28"/>
          <w:szCs w:val="28"/>
        </w:rPr>
        <w:t>19．热熔钻工艺是在金属薄板上一次加工出孔的技术，热熔钻头采用耐磨、耐高温的硬质材料制成。钻头与薄板接触时，钻头高速旋转，使钻头和薄板之间剧烈摩擦，用 ___________的方式（填“做功”或“热传递”），瞬间达到几千℃的温度，实现 ___________能转化为 ___________能，由于温度超过金属的熔点，钻头附近的金属迅速熔化，钻头继续施加向下的压力，几秒钟就在金属薄板上贯穿一个孔。</w:t>
      </w:r>
    </w:p>
    <w:p>
      <w:pPr>
        <w:widowControl/>
        <w:spacing w:line="440" w:lineRule="exact"/>
        <w:contextualSpacing/>
        <w:jc w:val="left"/>
        <w:rPr>
          <w:rFonts w:ascii="仿宋" w:hAnsi="仿宋" w:eastAsia="仿宋" w:cs="宋体"/>
          <w:color w:val="000000"/>
          <w:kern w:val="0"/>
          <w:sz w:val="28"/>
          <w:szCs w:val="28"/>
        </w:rPr>
      </w:pPr>
    </w:p>
    <w:p>
      <w:pPr>
        <w:widowControl/>
        <w:spacing w:line="440" w:lineRule="exact"/>
        <w:contextualSpacing/>
        <w:jc w:val="left"/>
        <w:rPr>
          <w:rFonts w:ascii="仿宋" w:hAnsi="仿宋" w:eastAsia="仿宋" w:cs="宋体"/>
          <w:color w:val="000000"/>
          <w:kern w:val="0"/>
          <w:sz w:val="28"/>
          <w:szCs w:val="28"/>
        </w:rPr>
      </w:pPr>
    </w:p>
    <w:p>
      <w:pPr>
        <w:widowControl/>
        <w:spacing w:line="440" w:lineRule="exact"/>
        <w:contextualSpacing/>
        <w:jc w:val="left"/>
        <w:rPr>
          <w:rFonts w:hint="eastAsia" w:ascii="仿宋" w:hAnsi="仿宋" w:eastAsia="仿宋" w:cs="宋体"/>
          <w:color w:val="000000"/>
          <w:kern w:val="0"/>
          <w:sz w:val="28"/>
          <w:szCs w:val="28"/>
        </w:rPr>
      </w:pP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20．医生将质量和初温相同的铁、陶瓷（</w:t>
      </w:r>
      <w:r>
        <w:rPr>
          <w:rFonts w:ascii="仿宋" w:hAnsi="仿宋" w:eastAsia="仿宋" w:cs="宋体"/>
          <w:i/>
          <w:color w:val="000000"/>
          <w:kern w:val="0"/>
          <w:sz w:val="28"/>
          <w:szCs w:val="28"/>
        </w:rPr>
        <w:t>c</w:t>
      </w:r>
      <w:r>
        <w:rPr>
          <w:rFonts w:ascii="仿宋" w:hAnsi="仿宋" w:eastAsia="仿宋" w:cs="宋体"/>
          <w:i/>
          <w:color w:val="000000"/>
          <w:kern w:val="0"/>
          <w:sz w:val="28"/>
          <w:szCs w:val="28"/>
          <w:vertAlign w:val="subscript"/>
        </w:rPr>
        <w:t>铁</w:t>
      </w:r>
      <w:r>
        <w:rPr>
          <w:rFonts w:ascii="仿宋" w:hAnsi="仿宋" w:eastAsia="仿宋" w:cs="宋体"/>
          <w:color w:val="000000"/>
          <w:kern w:val="0"/>
          <w:sz w:val="28"/>
          <w:szCs w:val="28"/>
        </w:rPr>
        <w:t>＜</w:t>
      </w:r>
      <w:r>
        <w:rPr>
          <w:rFonts w:ascii="仿宋" w:hAnsi="仿宋" w:eastAsia="仿宋" w:cs="宋体"/>
          <w:i/>
          <w:color w:val="000000"/>
          <w:kern w:val="0"/>
          <w:sz w:val="28"/>
          <w:szCs w:val="28"/>
        </w:rPr>
        <w:t>c</w:t>
      </w:r>
      <w:r>
        <w:rPr>
          <w:rFonts w:ascii="仿宋" w:hAnsi="仿宋" w:eastAsia="仿宋" w:cs="宋体"/>
          <w:i/>
          <w:color w:val="000000"/>
          <w:kern w:val="0"/>
          <w:sz w:val="28"/>
          <w:szCs w:val="28"/>
          <w:vertAlign w:val="subscript"/>
        </w:rPr>
        <w:t>陶瓷</w:t>
      </w:r>
      <w:r>
        <w:rPr>
          <w:rFonts w:ascii="仿宋" w:hAnsi="仿宋" w:eastAsia="仿宋" w:cs="宋体"/>
          <w:color w:val="000000"/>
          <w:kern w:val="0"/>
          <w:sz w:val="28"/>
          <w:szCs w:val="28"/>
        </w:rPr>
        <w:t>）两种材料制成的工具浸没在沸水煮足够长一段时间进行消毒，则消毒结束时两者温度关系为</w:t>
      </w:r>
      <w:r>
        <w:rPr>
          <w:rFonts w:ascii="仿宋" w:hAnsi="仿宋" w:eastAsia="仿宋" w:cs="宋体"/>
          <w:i/>
          <w:color w:val="000000"/>
          <w:kern w:val="0"/>
          <w:sz w:val="28"/>
          <w:szCs w:val="28"/>
        </w:rPr>
        <w:t>t</w:t>
      </w:r>
      <w:r>
        <w:rPr>
          <w:rFonts w:ascii="仿宋" w:hAnsi="仿宋" w:eastAsia="仿宋" w:cs="宋体"/>
          <w:i/>
          <w:color w:val="000000"/>
          <w:kern w:val="0"/>
          <w:sz w:val="28"/>
          <w:szCs w:val="28"/>
          <w:vertAlign w:val="subscript"/>
        </w:rPr>
        <w:t>铁</w:t>
      </w:r>
      <w:r>
        <w:rPr>
          <w:rFonts w:ascii="仿宋" w:hAnsi="仿宋" w:eastAsia="仿宋" w:cs="宋体"/>
          <w:color w:val="000000"/>
          <w:kern w:val="0"/>
          <w:sz w:val="28"/>
          <w:szCs w:val="28"/>
        </w:rPr>
        <w:t>______</w:t>
      </w:r>
      <w:r>
        <w:rPr>
          <w:rFonts w:ascii="仿宋" w:hAnsi="仿宋" w:eastAsia="仿宋" w:cs="宋体"/>
          <w:i/>
          <w:color w:val="000000"/>
          <w:kern w:val="0"/>
          <w:sz w:val="28"/>
          <w:szCs w:val="28"/>
        </w:rPr>
        <w:t>t</w:t>
      </w:r>
      <w:r>
        <w:rPr>
          <w:rFonts w:ascii="仿宋" w:hAnsi="仿宋" w:eastAsia="仿宋" w:cs="宋体"/>
          <w:i/>
          <w:color w:val="000000"/>
          <w:kern w:val="0"/>
          <w:sz w:val="28"/>
          <w:szCs w:val="28"/>
          <w:vertAlign w:val="subscript"/>
        </w:rPr>
        <w:t>陶瓷</w:t>
      </w:r>
      <w:r>
        <w:rPr>
          <w:rFonts w:ascii="仿宋" w:hAnsi="仿宋" w:eastAsia="仿宋" w:cs="宋体"/>
          <w:color w:val="000000"/>
          <w:kern w:val="0"/>
          <w:sz w:val="28"/>
          <w:szCs w:val="28"/>
        </w:rPr>
        <w:t>（选填“&gt;”“=”或“＜”），内能增加更多的是______工具。</w:t>
      </w:r>
    </w:p>
    <w:p>
      <w:pPr>
        <w:widowControl/>
        <w:spacing w:line="440" w:lineRule="exact"/>
        <w:contextualSpacing/>
        <w:jc w:val="left"/>
        <w:rPr>
          <w:rFonts w:hint="eastAsia" w:ascii="仿宋" w:hAnsi="仿宋" w:eastAsia="仿宋" w:cs="宋体"/>
          <w:color w:val="000000"/>
          <w:kern w:val="0"/>
          <w:sz w:val="28"/>
          <w:szCs w:val="28"/>
        </w:rPr>
      </w:pPr>
      <w:r>
        <w:pict>
          <v:shape id="图片 100010" o:spid="_x0000_s1061" o:spt="75" type="#_x0000_t75" style="position:absolute;left:0pt;margin-left:318.75pt;margin-top:4.55pt;height:109.4pt;width:109.4pt;mso-wrap-distance-bottom:0pt;mso-wrap-distance-left:9pt;mso-wrap-distance-right:9pt;mso-wrap-distance-top:0pt;z-index:251669504;mso-width-relative:page;mso-height-relative:page;" filled="f" o:preferrelative="t" stroked="f" coordsize="21600,21600">
            <v:path/>
            <v:fill on="f" focussize="0,0"/>
            <v:stroke on="f"/>
            <v:imagedata r:id="rId29" o:title=""/>
            <o:lock v:ext="edit" aspectratio="t"/>
            <w10:wrap type="square"/>
          </v:shape>
        </w:pict>
      </w:r>
      <w:r>
        <w:rPr>
          <w:rFonts w:ascii="仿宋" w:hAnsi="仿宋" w:eastAsia="仿宋" w:cs="宋体"/>
          <w:color w:val="000000"/>
          <w:kern w:val="0"/>
          <w:sz w:val="28"/>
          <w:szCs w:val="28"/>
        </w:rPr>
        <w:t>21．两个相同的容器中分别装入质量相同的甲、乙两种液体，使用相同的热源为其加热，液体温度与加热时间的关系如图所示，若甲、乙两液体吸收相同的热量，则__________液体升高的温度较多；两者比较，__________液体更适合作汽车的冷却剂。</w:t>
      </w:r>
    </w:p>
    <w:p>
      <w:pPr>
        <w:widowControl/>
        <w:spacing w:line="440" w:lineRule="exact"/>
        <w:contextualSpacing/>
        <w:jc w:val="left"/>
        <w:rPr>
          <w:rFonts w:ascii="仿宋" w:hAnsi="仿宋" w:eastAsia="仿宋" w:cs="宋体"/>
          <w:color w:val="000000"/>
          <w:kern w:val="0"/>
          <w:sz w:val="28"/>
          <w:szCs w:val="28"/>
        </w:rPr>
      </w:pPr>
      <w:r>
        <w:pict>
          <v:shape id="图片 100011" o:spid="_x0000_s1062" o:spt="75" type="#_x0000_t75" style="position:absolute;left:0pt;margin-left:309pt;margin-top:10.3pt;height:113.05pt;width:133.7pt;mso-wrap-distance-bottom:0pt;mso-wrap-distance-left:9pt;mso-wrap-distance-right:9pt;mso-wrap-distance-top:0pt;z-index:251670528;mso-width-relative:page;mso-height-relative:page;" filled="f" o:preferrelative="t" stroked="f" coordsize="21600,21600">
            <v:path/>
            <v:fill on="f" focussize="0,0"/>
            <v:stroke on="f"/>
            <v:imagedata r:id="rId30" o:title=""/>
            <o:lock v:ext="edit" aspectratio="t"/>
            <w10:wrap type="square"/>
          </v:shape>
        </w:pict>
      </w:r>
      <w:r>
        <w:rPr>
          <w:rFonts w:ascii="仿宋" w:hAnsi="仿宋" w:eastAsia="仿宋" w:cs="宋体"/>
          <w:color w:val="000000"/>
          <w:kern w:val="0"/>
          <w:sz w:val="28"/>
          <w:szCs w:val="28"/>
        </w:rPr>
        <w:t>22．长安臊子面是乡村的一道民间特有美食，臊子在制作过程中，很远的地方都能闻到香味，这是由于分子在___________运动，将一碗臊子面端起来感觉很烫手，是通过___________的方式增加了手的内能。</w:t>
      </w:r>
    </w:p>
    <w:p>
      <w:pPr>
        <w:widowControl/>
        <w:spacing w:line="440" w:lineRule="exact"/>
        <w:contextualSpacing/>
        <w:jc w:val="left"/>
        <w:rPr>
          <w:rFonts w:ascii="仿宋" w:hAnsi="仿宋" w:eastAsia="仿宋" w:cs="宋体"/>
          <w:color w:val="000000"/>
          <w:kern w:val="0"/>
          <w:sz w:val="28"/>
          <w:szCs w:val="28"/>
        </w:rPr>
      </w:pPr>
    </w:p>
    <w:p>
      <w:pPr>
        <w:widowControl/>
        <w:spacing w:line="440" w:lineRule="exact"/>
        <w:contextualSpacing/>
        <w:jc w:val="left"/>
        <w:rPr>
          <w:rFonts w:ascii="仿宋" w:hAnsi="仿宋" w:eastAsia="仿宋" w:cs="宋体"/>
          <w:color w:val="000000"/>
          <w:kern w:val="0"/>
          <w:sz w:val="28"/>
          <w:szCs w:val="28"/>
        </w:rPr>
      </w:pPr>
      <w:r>
        <w:rPr>
          <w:rFonts w:hint="eastAsia" w:ascii="仿宋" w:hAnsi="仿宋" w:eastAsia="仿宋"/>
          <w:b/>
          <w:sz w:val="28"/>
          <w:szCs w:val="28"/>
        </w:rPr>
        <w:t>三、实验题（每空2分，共</w:t>
      </w:r>
      <w:r>
        <w:rPr>
          <w:rFonts w:ascii="仿宋" w:hAnsi="仿宋" w:eastAsia="仿宋"/>
          <w:b/>
          <w:sz w:val="28"/>
          <w:szCs w:val="28"/>
        </w:rPr>
        <w:t>30</w:t>
      </w:r>
      <w:r>
        <w:rPr>
          <w:rFonts w:hint="eastAsia" w:ascii="仿宋" w:hAnsi="仿宋" w:eastAsia="仿宋"/>
          <w:b/>
          <w:sz w:val="28"/>
          <w:szCs w:val="28"/>
        </w:rPr>
        <w:t>分）</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23．如图甲所示是“探究水和煤油吸热能力”的实验装置：在两个相同的烧杯中分别加入质量和初温都相等的水和煤油，用两个相同的酒精灯同时开始加热，并用玻璃棒不断搅拌，每隔1min记录一次温度。</w:t>
      </w:r>
    </w:p>
    <w:p>
      <w:pPr>
        <w:widowControl/>
        <w:spacing w:line="440" w:lineRule="exact"/>
        <w:contextualSpacing/>
        <w:jc w:val="left"/>
        <w:rPr>
          <w:rFonts w:ascii="仿宋" w:hAnsi="仿宋" w:eastAsia="仿宋" w:cs="宋体"/>
          <w:color w:val="000000"/>
          <w:kern w:val="0"/>
          <w:sz w:val="28"/>
          <w:szCs w:val="28"/>
        </w:rPr>
      </w:pPr>
      <w:r>
        <w:pict>
          <v:shape id="图片 100012" o:spid="_x0000_s1063" o:spt="75" type="#_x0000_t75" style="position:absolute;left:0pt;margin-left:68.9pt;margin-top:9pt;height:131.45pt;width:298.75pt;z-index:251671552;mso-width-relative:page;mso-height-relative:page;" filled="f" o:preferrelative="t" stroked="f" coordsize="21600,21600">
            <v:path/>
            <v:fill on="f" focussize="0,0"/>
            <v:stroke on="f"/>
            <v:imagedata r:id="rId31" o:title=""/>
            <o:lock v:ext="edit" aspectratio="t"/>
          </v:shape>
        </w:pict>
      </w:r>
    </w:p>
    <w:p>
      <w:pPr>
        <w:widowControl/>
        <w:spacing w:line="440" w:lineRule="exact"/>
        <w:contextualSpacing/>
        <w:jc w:val="left"/>
        <w:rPr>
          <w:rFonts w:ascii="仿宋" w:hAnsi="仿宋" w:eastAsia="仿宋" w:cs="宋体"/>
          <w:color w:val="000000"/>
          <w:kern w:val="0"/>
          <w:sz w:val="28"/>
          <w:szCs w:val="28"/>
        </w:rPr>
      </w:pPr>
    </w:p>
    <w:p>
      <w:pPr>
        <w:widowControl/>
        <w:spacing w:line="440" w:lineRule="exact"/>
        <w:contextualSpacing/>
        <w:jc w:val="left"/>
        <w:rPr>
          <w:rFonts w:ascii="仿宋" w:hAnsi="仿宋" w:eastAsia="仿宋" w:cs="宋体"/>
          <w:color w:val="000000"/>
          <w:kern w:val="0"/>
          <w:sz w:val="28"/>
          <w:szCs w:val="28"/>
        </w:rPr>
      </w:pPr>
    </w:p>
    <w:p>
      <w:pPr>
        <w:widowControl/>
        <w:spacing w:line="440" w:lineRule="exact"/>
        <w:contextualSpacing/>
        <w:jc w:val="left"/>
        <w:rPr>
          <w:rFonts w:ascii="仿宋" w:hAnsi="仿宋" w:eastAsia="仿宋" w:cs="宋体"/>
          <w:color w:val="000000"/>
          <w:kern w:val="0"/>
          <w:sz w:val="28"/>
          <w:szCs w:val="28"/>
        </w:rPr>
      </w:pPr>
    </w:p>
    <w:p>
      <w:pPr>
        <w:widowControl/>
        <w:spacing w:line="440" w:lineRule="exact"/>
        <w:contextualSpacing/>
        <w:jc w:val="left"/>
        <w:rPr>
          <w:rFonts w:hint="eastAsia" w:ascii="仿宋" w:hAnsi="仿宋" w:eastAsia="仿宋" w:cs="宋体"/>
          <w:color w:val="000000"/>
          <w:kern w:val="0"/>
          <w:sz w:val="28"/>
          <w:szCs w:val="28"/>
        </w:rPr>
      </w:pPr>
    </w:p>
    <w:p>
      <w:pPr>
        <w:widowControl/>
        <w:spacing w:line="440" w:lineRule="exact"/>
        <w:contextualSpacing/>
        <w:jc w:val="left"/>
        <w:rPr>
          <w:rFonts w:ascii="仿宋" w:hAnsi="仿宋" w:eastAsia="仿宋" w:cs="宋体"/>
          <w:color w:val="000000"/>
          <w:kern w:val="0"/>
          <w:sz w:val="28"/>
          <w:szCs w:val="28"/>
        </w:rPr>
      </w:pP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（1）选择两个</w:t>
      </w:r>
      <w:r>
        <w:rPr>
          <w:rFonts w:hint="eastAsia" w:ascii="仿宋" w:hAnsi="仿宋" w:eastAsia="仿宋" w:cs="宋体"/>
          <w:spacing w:val="8"/>
          <w:kern w:val="0"/>
          <w:sz w:val="28"/>
          <w:szCs w:val="28"/>
          <w:u w:val="single"/>
        </w:rPr>
        <w:t xml:space="preserve">   </w:t>
      </w:r>
      <w:r>
        <w:rPr>
          <w:rFonts w:ascii="仿宋" w:hAnsi="仿宋" w:eastAsia="仿宋" w:cs="宋体"/>
          <w:spacing w:val="8"/>
          <w:kern w:val="0"/>
          <w:sz w:val="28"/>
          <w:szCs w:val="28"/>
          <w:u w:val="single"/>
        </w:rPr>
        <w:t xml:space="preserve">  </w:t>
      </w:r>
      <w:r>
        <w:rPr>
          <w:rFonts w:hint="eastAsia" w:ascii="仿宋" w:hAnsi="仿宋" w:eastAsia="仿宋" w:cs="宋体"/>
          <w:spacing w:val="8"/>
          <w:kern w:val="0"/>
          <w:sz w:val="28"/>
          <w:szCs w:val="28"/>
          <w:u w:val="single"/>
        </w:rPr>
        <w:t xml:space="preserve">    </w:t>
      </w:r>
      <w:r>
        <w:rPr>
          <w:rFonts w:hint="eastAsia" w:ascii="仿宋" w:hAnsi="仿宋" w:eastAsia="仿宋" w:cs="宋体"/>
          <w:color w:val="000000"/>
          <w:kern w:val="0"/>
          <w:sz w:val="28"/>
          <w:szCs w:val="28"/>
        </w:rPr>
        <w:t>（相同/不同）的</w:t>
      </w:r>
      <w:r>
        <w:rPr>
          <w:rFonts w:ascii="仿宋" w:hAnsi="仿宋" w:eastAsia="仿宋" w:cs="宋体"/>
          <w:color w:val="000000"/>
          <w:kern w:val="0"/>
          <w:sz w:val="28"/>
          <w:szCs w:val="28"/>
        </w:rPr>
        <w:t>酒精灯进行。水和煤油吸收热量的多少是通过________（选填“温度计示数”或“加热时间”）来反映的；</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（2）根据实验数据绘制出了水和煤油的温度随加热时间变化的图像，如图乙所示，水和煤油都加热相同时间，________的温度变化快一些，由图像可知________吸热能力更强些；</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（3）酒精灯加热水和煤油的过程，也是酒精的化学能不断转化为________能的过程。水和煤油温度升高、内能增大的过程是通过________的方式来实现的；</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（4）细心的同学还发现，水的温度达到98℃后就不再变化，而煤油的温度却继续升高，由此可推断出煤油的________比水的高。</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24．去年暑假小明在爸妈的陪同下去邵水河畔玩要。他发现赤脚踩在水里清凉舒服，回到岸上踩在沙子上却很烫，对此很好奇，他设计了如图甲所示的装置探究“水和沙子谁的吸热本领大”。实验数据记录如下：</w:t>
      </w:r>
    </w:p>
    <w:tbl>
      <w:tblPr>
        <w:tblStyle w:val="10"/>
        <w:tblW w:w="5555"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764"/>
        <w:gridCol w:w="1223"/>
        <w:gridCol w:w="1821"/>
        <w:gridCol w:w="174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jc w:val="center"/>
        </w:trPr>
        <w:tc>
          <w:tcPr>
            <w:tcW w:w="76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widowControl/>
              <w:spacing w:line="440" w:lineRule="exact"/>
              <w:contextualSpacing/>
              <w:jc w:val="left"/>
              <w:rPr>
                <w:rFonts w:ascii="仿宋" w:hAnsi="仿宋" w:eastAsia="仿宋" w:cs="宋体"/>
                <w:color w:val="000000"/>
                <w:kern w:val="0"/>
                <w:sz w:val="28"/>
                <w:szCs w:val="28"/>
              </w:rPr>
            </w:pPr>
          </w:p>
        </w:tc>
        <w:tc>
          <w:tcPr>
            <w:tcW w:w="1223"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质量</w:t>
            </w:r>
            <w:r>
              <w:rPr>
                <w:rFonts w:ascii="仿宋" w:hAnsi="仿宋" w:eastAsia="仿宋" w:cs="宋体"/>
                <w:i/>
                <w:color w:val="000000"/>
                <w:kern w:val="0"/>
                <w:sz w:val="28"/>
                <w:szCs w:val="28"/>
              </w:rPr>
              <w:t>m</w:t>
            </w:r>
            <w:r>
              <w:rPr>
                <w:rFonts w:ascii="仿宋" w:hAnsi="仿宋" w:eastAsia="仿宋" w:cs="宋体"/>
                <w:color w:val="000000"/>
                <w:kern w:val="0"/>
                <w:sz w:val="28"/>
                <w:szCs w:val="28"/>
              </w:rPr>
              <w:t>/g</w:t>
            </w:r>
          </w:p>
        </w:tc>
        <w:tc>
          <w:tcPr>
            <w:tcW w:w="182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升高的温度℃</w:t>
            </w:r>
          </w:p>
        </w:tc>
        <w:tc>
          <w:tcPr>
            <w:tcW w:w="174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加热的时间s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jc w:val="center"/>
        </w:trPr>
        <w:tc>
          <w:tcPr>
            <w:tcW w:w="76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沙子</w:t>
            </w:r>
          </w:p>
        </w:tc>
        <w:tc>
          <w:tcPr>
            <w:tcW w:w="1223"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50</w:t>
            </w:r>
          </w:p>
        </w:tc>
        <w:tc>
          <w:tcPr>
            <w:tcW w:w="182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20</w:t>
            </w:r>
          </w:p>
        </w:tc>
        <w:tc>
          <w:tcPr>
            <w:tcW w:w="174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120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jc w:val="center"/>
        </w:trPr>
        <w:tc>
          <w:tcPr>
            <w:tcW w:w="76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水</w:t>
            </w:r>
          </w:p>
        </w:tc>
        <w:tc>
          <w:tcPr>
            <w:tcW w:w="1223"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50</w:t>
            </w:r>
          </w:p>
        </w:tc>
        <w:tc>
          <w:tcPr>
            <w:tcW w:w="182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20</w:t>
            </w:r>
          </w:p>
        </w:tc>
        <w:tc>
          <w:tcPr>
            <w:tcW w:w="174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200</w:t>
            </w:r>
          </w:p>
        </w:tc>
      </w:tr>
    </w:tbl>
    <w:p>
      <w:pPr>
        <w:widowControl/>
        <w:spacing w:line="440" w:lineRule="exact"/>
        <w:contextualSpacing/>
        <w:jc w:val="left"/>
        <w:rPr>
          <w:rFonts w:ascii="仿宋" w:hAnsi="仿宋" w:eastAsia="仿宋" w:cs="宋体"/>
          <w:color w:val="000000"/>
          <w:kern w:val="0"/>
          <w:sz w:val="28"/>
          <w:szCs w:val="28"/>
        </w:rPr>
      </w:pPr>
      <w:r>
        <w:pict>
          <v:shape id="图片 100013" o:spid="_x0000_s1064" o:spt="75" type="#_x0000_t75" style="position:absolute;left:0pt;margin-left:76.55pt;margin-top:45.25pt;height:127.75pt;width:285.4pt;z-index:251672576;mso-width-relative:page;mso-height-relative:page;" filled="f" o:preferrelative="t" stroked="f" coordsize="21600,21600">
            <v:path/>
            <v:fill on="f" focussize="0,0"/>
            <v:stroke on="f"/>
            <v:imagedata r:id="rId32" o:title=""/>
            <o:lock v:ext="edit" aspectratio="t"/>
          </v:shape>
        </w:pict>
      </w:r>
      <w:r>
        <w:rPr>
          <w:rFonts w:ascii="仿宋" w:hAnsi="仿宋" w:eastAsia="仿宋" w:cs="宋体"/>
          <w:color w:val="000000"/>
          <w:kern w:val="0"/>
          <w:sz w:val="28"/>
          <w:szCs w:val="28"/>
        </w:rPr>
        <w:t>（1）分析实验数据可得：质量相同的水和沙子，升高相同的温度，水吸收的热量大于沙子吸收的热量，说明______（选填“水”或“沙子”）的吸热本领大；</w:t>
      </w:r>
    </w:p>
    <w:p>
      <w:pPr>
        <w:widowControl/>
        <w:spacing w:line="440" w:lineRule="exact"/>
        <w:contextualSpacing/>
        <w:jc w:val="left"/>
        <w:rPr>
          <w:rFonts w:ascii="仿宋" w:hAnsi="仿宋" w:eastAsia="仿宋" w:cs="宋体"/>
          <w:color w:val="000000"/>
          <w:kern w:val="0"/>
          <w:sz w:val="28"/>
          <w:szCs w:val="28"/>
        </w:rPr>
      </w:pPr>
    </w:p>
    <w:p>
      <w:pPr>
        <w:widowControl/>
        <w:spacing w:line="440" w:lineRule="exact"/>
        <w:contextualSpacing/>
        <w:jc w:val="left"/>
        <w:rPr>
          <w:rFonts w:ascii="仿宋" w:hAnsi="仿宋" w:eastAsia="仿宋" w:cs="宋体"/>
          <w:color w:val="000000"/>
          <w:kern w:val="0"/>
          <w:sz w:val="28"/>
          <w:szCs w:val="28"/>
        </w:rPr>
      </w:pPr>
    </w:p>
    <w:p>
      <w:pPr>
        <w:widowControl/>
        <w:spacing w:line="440" w:lineRule="exact"/>
        <w:contextualSpacing/>
        <w:jc w:val="left"/>
        <w:rPr>
          <w:rFonts w:ascii="仿宋" w:hAnsi="仿宋" w:eastAsia="仿宋" w:cs="宋体"/>
          <w:color w:val="000000"/>
          <w:kern w:val="0"/>
          <w:sz w:val="28"/>
          <w:szCs w:val="28"/>
        </w:rPr>
      </w:pPr>
    </w:p>
    <w:p>
      <w:pPr>
        <w:widowControl/>
        <w:spacing w:line="440" w:lineRule="exact"/>
        <w:contextualSpacing/>
        <w:jc w:val="left"/>
        <w:rPr>
          <w:rFonts w:ascii="仿宋" w:hAnsi="仿宋" w:eastAsia="仿宋" w:cs="宋体"/>
          <w:color w:val="000000"/>
          <w:kern w:val="0"/>
          <w:sz w:val="28"/>
          <w:szCs w:val="28"/>
        </w:rPr>
      </w:pPr>
    </w:p>
    <w:p>
      <w:pPr>
        <w:widowControl/>
        <w:spacing w:line="440" w:lineRule="exact"/>
        <w:contextualSpacing/>
        <w:jc w:val="left"/>
        <w:rPr>
          <w:rFonts w:hint="eastAsia" w:ascii="仿宋" w:hAnsi="仿宋" w:eastAsia="仿宋" w:cs="宋体"/>
          <w:color w:val="000000"/>
          <w:kern w:val="0"/>
          <w:sz w:val="28"/>
          <w:szCs w:val="28"/>
        </w:rPr>
      </w:pP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（2）粗心的小明实验完成后忘记熄灭酒精灯，发现烧杯中的水已经沸腾，此时温度计示数如图乙，请读出此时水的温度是______℃；</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（3）由（2）小题可知当地气压______（选填“大于”“等于”或“小于”）标准大气压。</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25．如图所示，甲、乙、丙三图中的装置完全相同。燃料的质量都是10g，烧杯内的液体质量也相同：</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（1）比较不同燃料的热值，应选择______两图进行实验；比较不同物质的比热容，应选择______两图进行实验。</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（2）水和煤油吸热的多少是通过______来反映的（选填“温度计示数”或“加热时间”）。</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（3）实验中发现水和煤油升高相同温度时，加热水的时间长，说明水的比热容比煤油______（填“大”或“小”）。</w:t>
      </w:r>
    </w:p>
    <w:p>
      <w:pPr>
        <w:widowControl/>
        <w:spacing w:line="440" w:lineRule="exact"/>
        <w:contextualSpacing/>
        <w:jc w:val="left"/>
        <w:rPr>
          <w:rFonts w:ascii="仿宋" w:hAnsi="仿宋" w:eastAsia="仿宋" w:cs="宋体"/>
          <w:color w:val="000000"/>
          <w:kern w:val="0"/>
          <w:sz w:val="28"/>
          <w:szCs w:val="28"/>
        </w:rPr>
      </w:pPr>
      <w:r>
        <w:pict>
          <v:shape id="图片 100014" o:spid="_x0000_s1065" o:spt="75" type="#_x0000_t75" style="position:absolute;left:0pt;margin-left:58.3pt;margin-top:19.1pt;height:136.3pt;width:297.95pt;z-index:251673600;mso-width-relative:page;mso-height-relative:page;" filled="f" o:preferrelative="t" stroked="f" coordsize="21600,21600">
            <v:path/>
            <v:fill on="f" focussize="0,0"/>
            <v:stroke on="f"/>
            <v:imagedata r:id="rId33" o:title=""/>
            <o:lock v:ext="edit" aspectratio="t"/>
          </v:shape>
        </w:pict>
      </w:r>
      <w:r>
        <w:rPr>
          <w:rFonts w:ascii="仿宋" w:hAnsi="仿宋" w:eastAsia="仿宋" w:cs="宋体"/>
          <w:color w:val="000000"/>
          <w:kern w:val="0"/>
          <w:sz w:val="28"/>
          <w:szCs w:val="28"/>
        </w:rPr>
        <w:t>（4）酒精的热值为3.0×10</w:t>
      </w:r>
      <w:r>
        <w:rPr>
          <w:rFonts w:ascii="仿宋" w:hAnsi="仿宋" w:eastAsia="仿宋" w:cs="宋体"/>
          <w:color w:val="000000"/>
          <w:kern w:val="0"/>
          <w:sz w:val="28"/>
          <w:szCs w:val="28"/>
          <w:vertAlign w:val="superscript"/>
        </w:rPr>
        <w:t>7</w:t>
      </w:r>
      <w:r>
        <w:rPr>
          <w:rFonts w:ascii="仿宋" w:hAnsi="仿宋" w:eastAsia="仿宋" w:cs="宋体"/>
          <w:color w:val="000000"/>
          <w:kern w:val="0"/>
          <w:sz w:val="28"/>
          <w:szCs w:val="28"/>
        </w:rPr>
        <w:t>J/kg，完全燃烧10g酒精放出的热量为______J。</w:t>
      </w:r>
    </w:p>
    <w:p>
      <w:pPr>
        <w:widowControl/>
        <w:spacing w:line="440" w:lineRule="exact"/>
        <w:contextualSpacing/>
        <w:jc w:val="left"/>
        <w:rPr>
          <w:rFonts w:ascii="仿宋" w:hAnsi="仿宋" w:eastAsia="仿宋" w:cs="宋体"/>
          <w:color w:val="000000"/>
          <w:kern w:val="0"/>
          <w:sz w:val="28"/>
          <w:szCs w:val="28"/>
        </w:rPr>
      </w:pPr>
    </w:p>
    <w:p>
      <w:pPr>
        <w:widowControl/>
        <w:spacing w:line="440" w:lineRule="exact"/>
        <w:contextualSpacing/>
        <w:jc w:val="left"/>
        <w:rPr>
          <w:rFonts w:hint="eastAsia" w:ascii="仿宋" w:hAnsi="仿宋" w:eastAsia="仿宋" w:cs="宋体"/>
          <w:color w:val="000000"/>
          <w:kern w:val="0"/>
          <w:sz w:val="28"/>
          <w:szCs w:val="28"/>
        </w:rPr>
      </w:pPr>
    </w:p>
    <w:p>
      <w:pPr>
        <w:widowControl/>
        <w:spacing w:line="440" w:lineRule="exact"/>
        <w:contextualSpacing/>
        <w:jc w:val="left"/>
        <w:rPr>
          <w:rFonts w:ascii="仿宋" w:hAnsi="仿宋" w:eastAsia="仿宋" w:cs="宋体"/>
          <w:color w:val="000000"/>
          <w:kern w:val="0"/>
          <w:sz w:val="28"/>
          <w:szCs w:val="28"/>
        </w:rPr>
      </w:pPr>
    </w:p>
    <w:p>
      <w:pPr>
        <w:widowControl/>
        <w:spacing w:line="440" w:lineRule="exact"/>
        <w:contextualSpacing/>
        <w:jc w:val="left"/>
        <w:rPr>
          <w:rFonts w:ascii="仿宋" w:hAnsi="仿宋" w:eastAsia="仿宋" w:cs="宋体"/>
          <w:color w:val="000000"/>
          <w:kern w:val="0"/>
          <w:sz w:val="28"/>
          <w:szCs w:val="28"/>
        </w:rPr>
      </w:pPr>
    </w:p>
    <w:p>
      <w:pPr>
        <w:widowControl/>
        <w:spacing w:line="440" w:lineRule="exact"/>
        <w:contextualSpacing/>
        <w:jc w:val="left"/>
        <w:rPr>
          <w:rFonts w:ascii="仿宋" w:hAnsi="仿宋" w:eastAsia="仿宋" w:cs="宋体"/>
          <w:color w:val="000000"/>
          <w:kern w:val="0"/>
          <w:sz w:val="28"/>
          <w:szCs w:val="28"/>
        </w:rPr>
      </w:pPr>
    </w:p>
    <w:p>
      <w:pPr>
        <w:widowControl/>
        <w:spacing w:line="440" w:lineRule="exact"/>
        <w:contextualSpacing/>
        <w:jc w:val="left"/>
        <w:rPr>
          <w:rFonts w:hint="eastAsia" w:ascii="仿宋" w:hAnsi="仿宋" w:eastAsia="仿宋" w:cs="宋体"/>
          <w:color w:val="000000"/>
          <w:kern w:val="0"/>
          <w:sz w:val="28"/>
          <w:szCs w:val="28"/>
        </w:rPr>
      </w:pPr>
    </w:p>
    <w:p>
      <w:pPr>
        <w:widowControl/>
        <w:spacing w:line="440" w:lineRule="exact"/>
        <w:contextualSpacing/>
        <w:jc w:val="left"/>
        <w:rPr>
          <w:rFonts w:ascii="仿宋" w:hAnsi="仿宋" w:eastAsia="仿宋" w:cs="宋体"/>
          <w:color w:val="000000"/>
          <w:kern w:val="0"/>
          <w:sz w:val="28"/>
          <w:szCs w:val="28"/>
        </w:rPr>
      </w:pPr>
      <w:r>
        <w:rPr>
          <w:rFonts w:hint="eastAsia" w:ascii="仿宋" w:hAnsi="仿宋" w:eastAsia="仿宋"/>
          <w:b/>
          <w:sz w:val="28"/>
          <w:szCs w:val="28"/>
        </w:rPr>
        <w:t>四、计算题（2</w:t>
      </w:r>
      <w:r>
        <w:rPr>
          <w:rFonts w:ascii="仿宋" w:hAnsi="仿宋" w:eastAsia="仿宋"/>
          <w:b/>
          <w:sz w:val="28"/>
          <w:szCs w:val="28"/>
        </w:rPr>
        <w:t>6</w:t>
      </w:r>
      <w:r>
        <w:rPr>
          <w:rFonts w:hint="eastAsia" w:ascii="仿宋" w:hAnsi="仿宋" w:eastAsia="仿宋"/>
          <w:b/>
          <w:sz w:val="28"/>
          <w:szCs w:val="28"/>
        </w:rPr>
        <w:t>小题6分，2</w:t>
      </w:r>
      <w:r>
        <w:rPr>
          <w:rFonts w:ascii="仿宋" w:hAnsi="仿宋" w:eastAsia="仿宋"/>
          <w:b/>
          <w:sz w:val="28"/>
          <w:szCs w:val="28"/>
        </w:rPr>
        <w:t>7</w:t>
      </w:r>
      <w:r>
        <w:rPr>
          <w:rFonts w:hint="eastAsia" w:ascii="仿宋" w:hAnsi="仿宋" w:eastAsia="仿宋"/>
          <w:b/>
          <w:sz w:val="28"/>
          <w:szCs w:val="28"/>
        </w:rPr>
        <w:t>小题7分，共1</w:t>
      </w:r>
      <w:r>
        <w:rPr>
          <w:rFonts w:ascii="仿宋" w:hAnsi="仿宋" w:eastAsia="仿宋"/>
          <w:b/>
          <w:sz w:val="28"/>
          <w:szCs w:val="28"/>
        </w:rPr>
        <w:t>3</w:t>
      </w:r>
      <w:r>
        <w:rPr>
          <w:rFonts w:hint="eastAsia" w:ascii="仿宋" w:hAnsi="仿宋" w:eastAsia="仿宋"/>
          <w:b/>
          <w:sz w:val="28"/>
          <w:szCs w:val="28"/>
        </w:rPr>
        <w:t>分）</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26．利用某燃气热水器，将20L的水从20</w:t>
      </w:r>
      <w:r>
        <w:rPr>
          <w:rFonts w:ascii="仿宋" w:hAnsi="仿宋" w:eastAsia="仿宋" w:cs="宋体"/>
          <w:color w:val="000000"/>
          <w:kern w:val="0"/>
          <w:sz w:val="28"/>
          <w:szCs w:val="28"/>
          <w:vertAlign w:val="superscript"/>
        </w:rPr>
        <w:t xml:space="preserve"> o</w:t>
      </w:r>
      <w:r>
        <w:rPr>
          <w:rFonts w:ascii="仿宋" w:hAnsi="仿宋" w:eastAsia="仿宋" w:cs="宋体"/>
          <w:color w:val="000000"/>
          <w:kern w:val="0"/>
          <w:sz w:val="28"/>
          <w:szCs w:val="28"/>
        </w:rPr>
        <w:t>C加热到60</w:t>
      </w:r>
      <w:r>
        <w:rPr>
          <w:rFonts w:ascii="仿宋" w:hAnsi="仿宋" w:eastAsia="仿宋" w:cs="宋体"/>
          <w:color w:val="000000"/>
          <w:kern w:val="0"/>
          <w:sz w:val="28"/>
          <w:szCs w:val="28"/>
          <w:vertAlign w:val="superscript"/>
        </w:rPr>
        <w:t xml:space="preserve"> o</w:t>
      </w:r>
      <w:r>
        <w:rPr>
          <w:rFonts w:ascii="仿宋" w:hAnsi="仿宋" w:eastAsia="仿宋" w:cs="宋体"/>
          <w:color w:val="000000"/>
          <w:kern w:val="0"/>
          <w:sz w:val="28"/>
          <w:szCs w:val="28"/>
        </w:rPr>
        <w:t>C，完全燃烧了0.21m</w:t>
      </w:r>
      <w:r>
        <w:rPr>
          <w:rFonts w:ascii="仿宋" w:hAnsi="仿宋" w:eastAsia="仿宋" w:cs="宋体"/>
          <w:color w:val="000000"/>
          <w:kern w:val="0"/>
          <w:sz w:val="28"/>
          <w:szCs w:val="28"/>
          <w:vertAlign w:val="superscript"/>
        </w:rPr>
        <w:t>3</w:t>
      </w:r>
      <w:r>
        <w:rPr>
          <w:rFonts w:ascii="仿宋" w:hAnsi="仿宋" w:eastAsia="仿宋" w:cs="宋体"/>
          <w:color w:val="000000"/>
          <w:kern w:val="0"/>
          <w:sz w:val="28"/>
          <w:szCs w:val="28"/>
        </w:rPr>
        <w:t>的煤气。（已知：</w:t>
      </w:r>
      <w:r>
        <w:rPr>
          <w:rFonts w:ascii="仿宋" w:hAnsi="仿宋" w:eastAsia="仿宋" w:cs="宋体"/>
          <w:i/>
          <w:color w:val="000000"/>
          <w:kern w:val="0"/>
          <w:sz w:val="28"/>
          <w:szCs w:val="28"/>
        </w:rPr>
        <w:t>c</w:t>
      </w:r>
      <w:r>
        <w:rPr>
          <w:rFonts w:ascii="仿宋" w:hAnsi="仿宋" w:eastAsia="仿宋" w:cs="宋体"/>
          <w:i/>
          <w:color w:val="000000"/>
          <w:kern w:val="0"/>
          <w:sz w:val="28"/>
          <w:szCs w:val="28"/>
          <w:vertAlign w:val="subscript"/>
        </w:rPr>
        <w:t>水</w:t>
      </w:r>
      <w:r>
        <w:rPr>
          <w:rFonts w:ascii="仿宋" w:hAnsi="仿宋" w:eastAsia="仿宋" w:cs="宋体"/>
          <w:color w:val="000000"/>
          <w:kern w:val="0"/>
          <w:sz w:val="28"/>
          <w:szCs w:val="28"/>
        </w:rPr>
        <w:t>＝4.2×10</w:t>
      </w:r>
      <w:r>
        <w:rPr>
          <w:rFonts w:ascii="仿宋" w:hAnsi="仿宋" w:eastAsia="仿宋" w:cs="宋体"/>
          <w:color w:val="000000"/>
          <w:kern w:val="0"/>
          <w:sz w:val="28"/>
          <w:szCs w:val="28"/>
          <w:vertAlign w:val="superscript"/>
        </w:rPr>
        <w:t>3</w:t>
      </w:r>
      <w:r>
        <w:rPr>
          <w:rFonts w:ascii="仿宋" w:hAnsi="仿宋" w:eastAsia="仿宋" w:cs="宋体"/>
          <w:color w:val="000000"/>
          <w:kern w:val="0"/>
          <w:sz w:val="28"/>
          <w:szCs w:val="28"/>
        </w:rPr>
        <w:t>J/（kg</w:t>
      </w:r>
      <w:r>
        <w:rPr>
          <w:rFonts w:hint="eastAsia" w:ascii="微软雅黑" w:hAnsi="微软雅黑" w:eastAsia="微软雅黑" w:cs="微软雅黑"/>
          <w:color w:val="000000"/>
          <w:kern w:val="0"/>
          <w:sz w:val="28"/>
          <w:szCs w:val="28"/>
        </w:rPr>
        <w:t>•</w:t>
      </w:r>
      <w:r>
        <w:rPr>
          <w:rFonts w:ascii="仿宋" w:hAnsi="仿宋" w:eastAsia="仿宋" w:cs="宋体"/>
          <w:color w:val="000000"/>
          <w:kern w:val="0"/>
          <w:sz w:val="28"/>
          <w:szCs w:val="28"/>
          <w:vertAlign w:val="superscript"/>
        </w:rPr>
        <w:t>o</w:t>
      </w:r>
      <w:r>
        <w:rPr>
          <w:rFonts w:ascii="仿宋" w:hAnsi="仿宋" w:eastAsia="仿宋" w:cs="宋体"/>
          <w:color w:val="000000"/>
          <w:kern w:val="0"/>
          <w:sz w:val="28"/>
          <w:szCs w:val="28"/>
        </w:rPr>
        <w:t>C），</w:t>
      </w:r>
      <w:r>
        <w:rPr>
          <w:rFonts w:ascii="仿宋" w:hAnsi="仿宋" w:eastAsia="仿宋" w:cs="宋体"/>
          <w:i/>
          <w:color w:val="000000"/>
          <w:kern w:val="0"/>
          <w:sz w:val="28"/>
          <w:szCs w:val="28"/>
        </w:rPr>
        <w:t>q</w:t>
      </w:r>
      <w:r>
        <w:rPr>
          <w:rFonts w:ascii="仿宋" w:hAnsi="仿宋" w:eastAsia="仿宋" w:cs="宋体"/>
          <w:i/>
          <w:color w:val="000000"/>
          <w:kern w:val="0"/>
          <w:sz w:val="28"/>
          <w:szCs w:val="28"/>
          <w:vertAlign w:val="subscript"/>
        </w:rPr>
        <w:t>煤</w:t>
      </w:r>
      <w:r>
        <w:rPr>
          <w:rFonts w:ascii="仿宋" w:hAnsi="仿宋" w:eastAsia="仿宋" w:cs="宋体"/>
          <w:color w:val="000000"/>
          <w:kern w:val="0"/>
          <w:sz w:val="28"/>
          <w:szCs w:val="28"/>
        </w:rPr>
        <w:t>＝4×10</w:t>
      </w:r>
      <w:r>
        <w:rPr>
          <w:rFonts w:ascii="仿宋" w:hAnsi="仿宋" w:eastAsia="仿宋" w:cs="宋体"/>
          <w:color w:val="000000"/>
          <w:kern w:val="0"/>
          <w:sz w:val="28"/>
          <w:szCs w:val="28"/>
          <w:vertAlign w:val="superscript"/>
        </w:rPr>
        <w:t>7</w:t>
      </w:r>
      <w:r>
        <w:rPr>
          <w:rFonts w:ascii="仿宋" w:hAnsi="仿宋" w:eastAsia="仿宋" w:cs="宋体"/>
          <w:color w:val="000000"/>
          <w:kern w:val="0"/>
          <w:sz w:val="28"/>
          <w:szCs w:val="28"/>
        </w:rPr>
        <w:t>J/m</w:t>
      </w:r>
      <w:r>
        <w:rPr>
          <w:rFonts w:ascii="仿宋" w:hAnsi="仿宋" w:eastAsia="仿宋" w:cs="宋体"/>
          <w:color w:val="000000"/>
          <w:kern w:val="0"/>
          <w:sz w:val="28"/>
          <w:szCs w:val="28"/>
          <w:vertAlign w:val="superscript"/>
        </w:rPr>
        <w:t>3</w:t>
      </w:r>
      <w:r>
        <w:rPr>
          <w:rFonts w:ascii="仿宋" w:hAnsi="仿宋" w:eastAsia="仿宋" w:cs="宋体"/>
          <w:color w:val="000000"/>
          <w:kern w:val="0"/>
          <w:sz w:val="28"/>
          <w:szCs w:val="28"/>
        </w:rPr>
        <w:t>）试求：</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（1）煤气完全燃烧放出的热量；</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（2）水吸收的热量；</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（3）该热水器烧水的效率。</w:t>
      </w:r>
    </w:p>
    <w:p>
      <w:pPr>
        <w:widowControl/>
        <w:spacing w:line="440" w:lineRule="exact"/>
        <w:contextualSpacing/>
        <w:jc w:val="left"/>
        <w:rPr>
          <w:rFonts w:ascii="仿宋" w:hAnsi="仿宋" w:eastAsia="仿宋" w:cs="宋体"/>
          <w:color w:val="000000"/>
          <w:kern w:val="0"/>
          <w:sz w:val="28"/>
          <w:szCs w:val="28"/>
        </w:rPr>
      </w:pPr>
    </w:p>
    <w:p>
      <w:pPr>
        <w:widowControl/>
        <w:spacing w:line="440" w:lineRule="exact"/>
        <w:contextualSpacing/>
        <w:jc w:val="left"/>
        <w:rPr>
          <w:rFonts w:ascii="仿宋" w:hAnsi="仿宋" w:eastAsia="仿宋" w:cs="宋体"/>
          <w:color w:val="000000"/>
          <w:kern w:val="0"/>
          <w:sz w:val="28"/>
          <w:szCs w:val="28"/>
        </w:rPr>
      </w:pPr>
    </w:p>
    <w:p>
      <w:pPr>
        <w:widowControl/>
        <w:spacing w:line="440" w:lineRule="exact"/>
        <w:contextualSpacing/>
        <w:jc w:val="left"/>
        <w:rPr>
          <w:rFonts w:ascii="仿宋" w:hAnsi="仿宋" w:eastAsia="仿宋" w:cs="宋体"/>
          <w:color w:val="000000"/>
          <w:kern w:val="0"/>
          <w:sz w:val="28"/>
          <w:szCs w:val="28"/>
        </w:rPr>
      </w:pPr>
    </w:p>
    <w:p>
      <w:pPr>
        <w:widowControl/>
        <w:spacing w:line="440" w:lineRule="exact"/>
        <w:contextualSpacing/>
        <w:jc w:val="left"/>
        <w:rPr>
          <w:rFonts w:hint="eastAsia" w:ascii="仿宋" w:hAnsi="仿宋" w:eastAsia="仿宋" w:cs="宋体"/>
          <w:color w:val="000000"/>
          <w:kern w:val="0"/>
          <w:sz w:val="28"/>
          <w:szCs w:val="28"/>
        </w:rPr>
      </w:pPr>
    </w:p>
    <w:p>
      <w:pPr>
        <w:widowControl/>
        <w:spacing w:line="440" w:lineRule="exact"/>
        <w:contextualSpacing/>
        <w:jc w:val="left"/>
        <w:rPr>
          <w:rFonts w:ascii="仿宋" w:hAnsi="仿宋" w:eastAsia="仿宋" w:cs="宋体"/>
          <w:color w:val="000000"/>
          <w:kern w:val="0"/>
          <w:sz w:val="28"/>
          <w:szCs w:val="28"/>
        </w:rPr>
      </w:pPr>
    </w:p>
    <w:p>
      <w:pPr>
        <w:widowControl/>
        <w:spacing w:line="440" w:lineRule="exact"/>
        <w:contextualSpacing/>
        <w:jc w:val="left"/>
        <w:rPr>
          <w:rFonts w:hint="eastAsia" w:ascii="仿宋" w:hAnsi="仿宋" w:eastAsia="仿宋" w:cs="宋体"/>
          <w:color w:val="000000"/>
          <w:kern w:val="0"/>
          <w:sz w:val="28"/>
          <w:szCs w:val="28"/>
        </w:rPr>
      </w:pP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27．太阳能是21世纪重点开发利用的能源之一，如今太阳能热水器已走进千家万户。如图所示，某家庭太阳能热水器阳光照射时，平均每小时吸收</w:t>
      </w:r>
      <w:r>
        <w:rPr>
          <w:rFonts w:ascii="仿宋" w:hAnsi="仿宋" w:eastAsia="仿宋" w:cs="宋体"/>
          <w:color w:val="000000"/>
          <w:kern w:val="0"/>
          <w:sz w:val="28"/>
          <w:szCs w:val="28"/>
        </w:rPr>
        <w:pict>
          <v:shape id="_x0000_i1032" o:spt="75" alt="eqIdd911c20a998181b7f94acbb11e463ebe" type="#_x0000_t75" style="height:13.6pt;width:43.1pt;" filled="f" o:preferrelative="t" stroked="f" coordsize="21600,21600">
            <v:path/>
            <v:fill on="f" focussize="0,0"/>
            <v:stroke on="f"/>
            <v:imagedata r:id="rId34" o:title="eqIdd911c20a998181b7f94acbb11e463ebe"/>
            <o:lock v:ext="edit" aspectratio="t"/>
            <w10:wrap type="none"/>
            <w10:anchorlock/>
          </v:shape>
        </w:pict>
      </w:r>
      <w:r>
        <w:rPr>
          <w:rFonts w:ascii="仿宋" w:hAnsi="仿宋" w:eastAsia="仿宋" w:cs="宋体"/>
          <w:color w:val="000000"/>
          <w:kern w:val="0"/>
          <w:sz w:val="28"/>
          <w:szCs w:val="28"/>
        </w:rPr>
        <w:t>的太阳能，若热水器吸收8h的太阳能，可以使质量为100kg的水温度升高50</w:t>
      </w:r>
      <w:r>
        <w:rPr>
          <w:rFonts w:ascii="仿宋" w:hAnsi="仿宋" w:eastAsia="仿宋" w:cs="宋体"/>
          <w:color w:val="000000"/>
          <w:kern w:val="0"/>
          <w:sz w:val="28"/>
          <w:szCs w:val="28"/>
          <w:vertAlign w:val="superscript"/>
        </w:rPr>
        <w:t>o</w:t>
      </w:r>
      <w:r>
        <w:rPr>
          <w:rFonts w:ascii="仿宋" w:hAnsi="仿宋" w:eastAsia="仿宋" w:cs="宋体"/>
          <w:color w:val="000000"/>
          <w:kern w:val="0"/>
          <w:sz w:val="28"/>
          <w:szCs w:val="28"/>
        </w:rPr>
        <w:t>C。已知水的比热容</w:t>
      </w:r>
      <w:r>
        <w:rPr>
          <w:rFonts w:ascii="仿宋" w:hAnsi="仿宋" w:eastAsia="仿宋" w:cs="宋体"/>
          <w:color w:val="000000"/>
          <w:kern w:val="0"/>
          <w:sz w:val="28"/>
          <w:szCs w:val="28"/>
        </w:rPr>
        <w:pict>
          <v:shape id="_x0000_i1033" o:spt="75" alt="eqId1a518dae7db13b047288f0e7909e4480" type="#_x0000_t75" style="height:17.5pt;width:102.05pt;" filled="f" o:preferrelative="t" stroked="f" coordsize="21600,21600">
            <v:path/>
            <v:fill on="f" focussize="0,0"/>
            <v:stroke on="f"/>
            <v:imagedata r:id="rId35" o:title="eqId1a518dae7db13b047288f0e7909e4480"/>
            <o:lock v:ext="edit" aspectratio="t"/>
            <w10:wrap type="none"/>
            <w10:anchorlock/>
          </v:shape>
        </w:pict>
      </w:r>
      <w:r>
        <w:rPr>
          <w:rFonts w:ascii="仿宋" w:hAnsi="仿宋" w:eastAsia="仿宋" w:cs="宋体"/>
          <w:color w:val="000000"/>
          <w:kern w:val="0"/>
          <w:sz w:val="28"/>
          <w:szCs w:val="28"/>
        </w:rPr>
        <w:t>，天然气的热值</w:t>
      </w:r>
      <w:r>
        <w:rPr>
          <w:rFonts w:ascii="仿宋" w:hAnsi="仿宋" w:eastAsia="仿宋" w:cs="宋体"/>
          <w:color w:val="000000"/>
          <w:kern w:val="0"/>
          <w:sz w:val="28"/>
          <w:szCs w:val="28"/>
        </w:rPr>
        <w:pict>
          <v:shape id="_x0000_i1034" o:spt="75" alt="eqId602b99b407cbc5048f012d09cb14e862" type="#_x0000_t75" style="height:15.85pt;width:73pt;" filled="f" o:preferrelative="t" stroked="f" coordsize="21600,21600">
            <v:path/>
            <v:fill on="f" focussize="0,0"/>
            <v:stroke on="f"/>
            <v:imagedata r:id="rId36" o:title="eqId602b99b407cbc5048f012d09cb14e862"/>
            <o:lock v:ext="edit" aspectratio="t"/>
            <w10:wrap type="none"/>
            <w10:anchorlock/>
          </v:shape>
        </w:pict>
      </w:r>
      <w:r>
        <w:rPr>
          <w:rFonts w:ascii="仿宋" w:hAnsi="仿宋" w:eastAsia="仿宋" w:cs="宋体"/>
          <w:color w:val="000000"/>
          <w:kern w:val="0"/>
          <w:sz w:val="28"/>
          <w:szCs w:val="28"/>
        </w:rPr>
        <w:t>。求：</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（1）水吸收的热量；</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（2）该太阳能热水器的效率；</w:t>
      </w:r>
    </w:p>
    <w:p>
      <w:pPr>
        <w:widowControl/>
        <w:spacing w:line="440" w:lineRule="exact"/>
        <w:contextualSpacing/>
        <w:jc w:val="left"/>
        <w:rPr>
          <w:rFonts w:ascii="仿宋" w:hAnsi="仿宋" w:eastAsia="仿宋" w:cs="宋体"/>
          <w:color w:val="000000"/>
          <w:kern w:val="0"/>
          <w:sz w:val="28"/>
          <w:szCs w:val="28"/>
        </w:rPr>
      </w:pPr>
      <w:r>
        <w:rPr>
          <w:rFonts w:ascii="仿宋" w:hAnsi="仿宋" w:eastAsia="仿宋" w:cs="宋体"/>
          <w:color w:val="000000"/>
          <w:kern w:val="0"/>
          <w:sz w:val="28"/>
          <w:szCs w:val="28"/>
        </w:rPr>
        <w:t>（3）若这些水吸收的热量由天然气来提供，假设天然气完全燃烧放出的热量全部被水吸收，则需要多少m</w:t>
      </w:r>
      <w:r>
        <w:rPr>
          <w:rFonts w:ascii="仿宋" w:hAnsi="仿宋" w:eastAsia="仿宋" w:cs="宋体"/>
          <w:color w:val="000000"/>
          <w:kern w:val="0"/>
          <w:sz w:val="28"/>
          <w:szCs w:val="28"/>
          <w:vertAlign w:val="superscript"/>
        </w:rPr>
        <w:t>3</w:t>
      </w:r>
      <w:r>
        <w:rPr>
          <w:rFonts w:ascii="仿宋" w:hAnsi="仿宋" w:eastAsia="仿宋" w:cs="宋体"/>
          <w:color w:val="000000"/>
          <w:kern w:val="0"/>
          <w:sz w:val="28"/>
          <w:szCs w:val="28"/>
        </w:rPr>
        <w:t>的天然气。</w:t>
      </w:r>
    </w:p>
    <w:p>
      <w:pPr>
        <w:widowControl/>
        <w:spacing w:line="440" w:lineRule="exact"/>
        <w:contextualSpacing/>
        <w:jc w:val="left"/>
        <w:rPr>
          <w:rFonts w:ascii="仿宋" w:hAnsi="仿宋" w:eastAsia="仿宋" w:cs="宋体"/>
          <w:color w:val="000000"/>
          <w:kern w:val="0"/>
          <w:sz w:val="28"/>
          <w:szCs w:val="28"/>
        </w:rPr>
      </w:pPr>
      <w:r>
        <w:pict>
          <v:shape id="图片 100015" o:spid="_x0000_s1069" o:spt="75" type="#_x0000_t75" style="position:absolute;left:0pt;margin-left:348.15pt;margin-top:3.9pt;height:77.15pt;width:91pt;z-index:251674624;mso-width-relative:page;mso-height-relative:page;" filled="f" o:preferrelative="t" stroked="f" coordsize="21600,21600">
            <v:path/>
            <v:fill on="f" focussize="0,0"/>
            <v:stroke on="f"/>
            <v:imagedata r:id="rId37" o:title=""/>
            <o:lock v:ext="edit" aspectratio="t"/>
          </v:shape>
        </w:pict>
      </w:r>
    </w:p>
    <w:p>
      <w:pPr>
        <w:widowControl/>
        <w:spacing w:line="440" w:lineRule="exact"/>
        <w:contextualSpacing/>
        <w:jc w:val="left"/>
        <w:rPr>
          <w:rFonts w:ascii="仿宋" w:hAnsi="仿宋" w:eastAsia="仿宋" w:cs="宋体"/>
          <w:color w:val="000000"/>
          <w:kern w:val="0"/>
          <w:sz w:val="28"/>
          <w:szCs w:val="28"/>
        </w:rPr>
      </w:pPr>
    </w:p>
    <w:p>
      <w:pPr>
        <w:widowControl/>
        <w:spacing w:line="440" w:lineRule="exact"/>
        <w:contextualSpacing/>
        <w:jc w:val="left"/>
        <w:rPr>
          <w:rFonts w:ascii="仿宋" w:hAnsi="仿宋" w:eastAsia="仿宋" w:cs="宋体"/>
          <w:color w:val="000000"/>
          <w:kern w:val="0"/>
          <w:sz w:val="28"/>
          <w:szCs w:val="28"/>
        </w:rPr>
      </w:pPr>
    </w:p>
    <w:p>
      <w:pPr>
        <w:widowControl/>
        <w:spacing w:line="440" w:lineRule="exact"/>
        <w:contextualSpacing/>
        <w:jc w:val="left"/>
        <w:rPr>
          <w:rFonts w:ascii="仿宋" w:hAnsi="仿宋" w:eastAsia="仿宋" w:cs="宋体"/>
          <w:color w:val="000000"/>
          <w:kern w:val="0"/>
          <w:sz w:val="28"/>
          <w:szCs w:val="28"/>
        </w:rPr>
      </w:pPr>
    </w:p>
    <w:p>
      <w:pPr>
        <w:widowControl/>
        <w:spacing w:line="440" w:lineRule="exact"/>
        <w:contextualSpacing/>
        <w:jc w:val="left"/>
        <w:rPr>
          <w:rFonts w:hint="eastAsia" w:ascii="仿宋" w:hAnsi="仿宋" w:eastAsia="仿宋" w:cs="宋体"/>
          <w:color w:val="000000"/>
          <w:kern w:val="0"/>
          <w:sz w:val="28"/>
          <w:szCs w:val="28"/>
        </w:rPr>
        <w:sectPr>
          <w:headerReference r:id="rId3" w:type="default"/>
          <w:footerReference r:id="rId4" w:type="default"/>
          <w:pgSz w:w="20639" w:h="14572" w:orient="landscape"/>
          <w:pgMar w:top="1134" w:right="1077" w:bottom="1361" w:left="1418" w:header="851" w:footer="851" w:gutter="0"/>
          <w:paperSrc w:first="7" w:other="7"/>
          <w:cols w:space="420" w:num="2"/>
          <w:docGrid w:type="linesAndChars" w:linePitch="312" w:charSpace="-3695"/>
        </w:sectPr>
      </w:pPr>
    </w:p>
    <w:p>
      <w:bookmarkStart w:id="0" w:name="_GoBack"/>
      <w:bookmarkEnd w:id="0"/>
    </w:p>
    <w:sectPr>
      <w:pgSz w:w="20639" w:h="14572"/>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ourier New">
    <w:panose1 w:val="02070309020205020404"/>
    <w:charset w:val="00"/>
    <w:family w:val="modern"/>
    <w:pitch w:val="default"/>
    <w:sig w:usb0="E0002AFF" w:usb1="C0007843" w:usb2="00000009" w:usb3="00000000" w:csb0="400001FF" w:csb1="FFFF0000"/>
  </w:font>
  <w:font w:name="Tahoma">
    <w:panose1 w:val="020B0604030504040204"/>
    <w:charset w:val="00"/>
    <w:family w:val="swiss"/>
    <w:pitch w:val="default"/>
    <w:sig w:usb0="E1002EFF" w:usb1="C000605B" w:usb2="00000029" w:usb3="00000000" w:csb0="200101FF" w:csb1="20280000"/>
  </w:font>
  <w:font w:name="微软雅黑">
    <w:panose1 w:val="020B0503020204020204"/>
    <w:charset w:val="86"/>
    <w:family w:val="swiss"/>
    <w:pitch w:val="default"/>
    <w:sig w:usb0="80000287" w:usb1="280F3C52" w:usb2="00000016" w:usb3="00000000" w:csb0="0004001F" w:csb1="00000000"/>
  </w:font>
  <w:font w:name="楷体">
    <w:panose1 w:val="02010609060101010101"/>
    <w:charset w:val="86"/>
    <w:family w:val="modern"/>
    <w:pitch w:val="default"/>
    <w:sig w:usb0="800002BF" w:usb1="38CF7CFA" w:usb2="00000016" w:usb3="00000000" w:csb0="00040001"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rPr>
        <w:rFonts w:hint="eastAsia"/>
        <w:b/>
        <w:sz w:val="21"/>
        <w:szCs w:val="21"/>
      </w:rPr>
    </w:pPr>
    <w:r>
      <w:rPr>
        <w:rFonts w:hint="eastAsia"/>
        <w:b/>
        <w:sz w:val="21"/>
        <w:szCs w:val="21"/>
      </w:rPr>
      <w:t xml:space="preserve">沧州渤海新区京师学校                                                    </w:t>
    </w:r>
    <w:r>
      <w:rPr>
        <w:rFonts w:hint="eastAsia"/>
        <w:b/>
        <w:kern w:val="0"/>
        <w:sz w:val="21"/>
        <w:szCs w:val="21"/>
      </w:rPr>
      <w:t xml:space="preserve">第 </w:t>
    </w:r>
    <w:r>
      <w:rPr>
        <w:b/>
        <w:kern w:val="0"/>
        <w:sz w:val="21"/>
        <w:szCs w:val="21"/>
      </w:rPr>
      <w:fldChar w:fldCharType="begin"/>
    </w:r>
    <w:r>
      <w:rPr>
        <w:b/>
        <w:kern w:val="0"/>
        <w:sz w:val="21"/>
        <w:szCs w:val="21"/>
      </w:rPr>
      <w:instrText xml:space="preserve"> PAGE </w:instrText>
    </w:r>
    <w:r>
      <w:rPr>
        <w:b/>
        <w:kern w:val="0"/>
        <w:sz w:val="21"/>
        <w:szCs w:val="21"/>
      </w:rPr>
      <w:fldChar w:fldCharType="separate"/>
    </w:r>
    <w:r>
      <w:rPr>
        <w:b/>
        <w:kern w:val="0"/>
        <w:sz w:val="21"/>
        <w:szCs w:val="21"/>
      </w:rPr>
      <w:t>1</w:t>
    </w:r>
    <w:r>
      <w:rPr>
        <w:b/>
        <w:kern w:val="0"/>
        <w:sz w:val="21"/>
        <w:szCs w:val="21"/>
      </w:rPr>
      <w:fldChar w:fldCharType="end"/>
    </w:r>
    <w:r>
      <w:rPr>
        <w:rFonts w:hint="eastAsia"/>
        <w:b/>
        <w:kern w:val="0"/>
        <w:sz w:val="21"/>
        <w:szCs w:val="21"/>
      </w:rPr>
      <w:t xml:space="preserve"> 页 ，共 </w:t>
    </w:r>
    <w:r>
      <w:rPr>
        <w:b/>
        <w:kern w:val="0"/>
        <w:sz w:val="21"/>
        <w:szCs w:val="21"/>
      </w:rPr>
      <w:fldChar w:fldCharType="begin"/>
    </w:r>
    <w:r>
      <w:rPr>
        <w:b/>
        <w:kern w:val="0"/>
        <w:sz w:val="21"/>
        <w:szCs w:val="21"/>
      </w:rPr>
      <w:instrText xml:space="preserve"> NUMPAGES </w:instrText>
    </w:r>
    <w:r>
      <w:rPr>
        <w:b/>
        <w:kern w:val="0"/>
        <w:sz w:val="21"/>
        <w:szCs w:val="21"/>
      </w:rPr>
      <w:fldChar w:fldCharType="separate"/>
    </w:r>
    <w:r>
      <w:rPr>
        <w:b/>
        <w:kern w:val="0"/>
        <w:sz w:val="21"/>
        <w:szCs w:val="21"/>
      </w:rPr>
      <w:t>4</w:t>
    </w:r>
    <w:r>
      <w:rPr>
        <w:b/>
        <w:kern w:val="0"/>
        <w:sz w:val="21"/>
        <w:szCs w:val="21"/>
      </w:rPr>
      <w:fldChar w:fldCharType="end"/>
    </w:r>
    <w:r>
      <w:rPr>
        <w:rFonts w:hint="eastAsia"/>
        <w:b/>
        <w:kern w:val="0"/>
        <w:sz w:val="21"/>
        <w:szCs w:val="21"/>
      </w:rPr>
      <w:t xml:space="preserve"> 页</w:t>
    </w:r>
  </w:p>
  <w:p>
    <w:pPr>
      <w:tabs>
        <w:tab w:val="center" w:pos="4153"/>
        <w:tab w:val="right" w:pos="8306"/>
      </w:tabs>
      <w:snapToGrid w:val="0"/>
      <w:jc w:val="left"/>
      <w:rPr>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3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bordersDoNotSurroundHeader w:val="1"/>
  <w:bordersDoNotSurroundFooter w:val="1"/>
  <w:documentProtection w:enforcement="0"/>
  <w:defaultTabStop w:val="420"/>
  <w:drawingGridHorizontalSpacing w:val="96"/>
  <w:drawingGridVerticalSpacing w:val="156"/>
  <w:displayHorizontalDrawingGridEvery w:val="0"/>
  <w:displayVerticalDrawingGridEvery w:val="2"/>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YjljNWVmOWY5MTU0NzliNDE1YTZjOTQ2ZmE0ODMwNDYifQ=="/>
  </w:docVars>
  <w:rsids>
    <w:rsidRoot w:val="00753A04"/>
    <w:rsid w:val="00000F5E"/>
    <w:rsid w:val="0001310D"/>
    <w:rsid w:val="000175E3"/>
    <w:rsid w:val="00033EDE"/>
    <w:rsid w:val="00047D02"/>
    <w:rsid w:val="00061FB3"/>
    <w:rsid w:val="0009107C"/>
    <w:rsid w:val="000C6A3C"/>
    <w:rsid w:val="000F0B66"/>
    <w:rsid w:val="000F36AB"/>
    <w:rsid w:val="000F62BF"/>
    <w:rsid w:val="00112975"/>
    <w:rsid w:val="00134888"/>
    <w:rsid w:val="00142559"/>
    <w:rsid w:val="0014535E"/>
    <w:rsid w:val="0015550D"/>
    <w:rsid w:val="00174A18"/>
    <w:rsid w:val="001A5478"/>
    <w:rsid w:val="001B763C"/>
    <w:rsid w:val="001E2848"/>
    <w:rsid w:val="001E2ADC"/>
    <w:rsid w:val="002017DD"/>
    <w:rsid w:val="00205466"/>
    <w:rsid w:val="00211656"/>
    <w:rsid w:val="00214EE4"/>
    <w:rsid w:val="00237EC5"/>
    <w:rsid w:val="00247D25"/>
    <w:rsid w:val="00262D29"/>
    <w:rsid w:val="002873C8"/>
    <w:rsid w:val="00290877"/>
    <w:rsid w:val="00291419"/>
    <w:rsid w:val="002A33B3"/>
    <w:rsid w:val="002B720B"/>
    <w:rsid w:val="002C2031"/>
    <w:rsid w:val="002D0BB0"/>
    <w:rsid w:val="0030559A"/>
    <w:rsid w:val="00330348"/>
    <w:rsid w:val="003650DE"/>
    <w:rsid w:val="00384A52"/>
    <w:rsid w:val="00385C88"/>
    <w:rsid w:val="00394D8B"/>
    <w:rsid w:val="003977BD"/>
    <w:rsid w:val="003B2E14"/>
    <w:rsid w:val="003D1C1B"/>
    <w:rsid w:val="003E1BCE"/>
    <w:rsid w:val="00413586"/>
    <w:rsid w:val="004151FC"/>
    <w:rsid w:val="00417DAB"/>
    <w:rsid w:val="00441EAA"/>
    <w:rsid w:val="00457D29"/>
    <w:rsid w:val="004741F6"/>
    <w:rsid w:val="004755D4"/>
    <w:rsid w:val="004775E0"/>
    <w:rsid w:val="00490E4B"/>
    <w:rsid w:val="004A21AF"/>
    <w:rsid w:val="0051173C"/>
    <w:rsid w:val="00544E80"/>
    <w:rsid w:val="00557DE1"/>
    <w:rsid w:val="00564C9F"/>
    <w:rsid w:val="00575938"/>
    <w:rsid w:val="00575B0D"/>
    <w:rsid w:val="005A0D9D"/>
    <w:rsid w:val="005C63BF"/>
    <w:rsid w:val="005D2CC6"/>
    <w:rsid w:val="00632603"/>
    <w:rsid w:val="00634999"/>
    <w:rsid w:val="0064352D"/>
    <w:rsid w:val="0064482D"/>
    <w:rsid w:val="006470A6"/>
    <w:rsid w:val="00647FEA"/>
    <w:rsid w:val="0065007B"/>
    <w:rsid w:val="006844B4"/>
    <w:rsid w:val="00686ADE"/>
    <w:rsid w:val="006C2AFC"/>
    <w:rsid w:val="006C5498"/>
    <w:rsid w:val="006D3676"/>
    <w:rsid w:val="006D6B35"/>
    <w:rsid w:val="006F53DA"/>
    <w:rsid w:val="007001F8"/>
    <w:rsid w:val="00725C72"/>
    <w:rsid w:val="00735F99"/>
    <w:rsid w:val="0074384A"/>
    <w:rsid w:val="00753A04"/>
    <w:rsid w:val="00753D8F"/>
    <w:rsid w:val="00762F2B"/>
    <w:rsid w:val="00764912"/>
    <w:rsid w:val="00765266"/>
    <w:rsid w:val="00766616"/>
    <w:rsid w:val="0078065C"/>
    <w:rsid w:val="00792439"/>
    <w:rsid w:val="00792B72"/>
    <w:rsid w:val="007B06F6"/>
    <w:rsid w:val="007C17BB"/>
    <w:rsid w:val="007C3A13"/>
    <w:rsid w:val="007D594A"/>
    <w:rsid w:val="007E57E1"/>
    <w:rsid w:val="00821BCE"/>
    <w:rsid w:val="008445F6"/>
    <w:rsid w:val="0084659F"/>
    <w:rsid w:val="00854DC9"/>
    <w:rsid w:val="00865F6B"/>
    <w:rsid w:val="00872EF4"/>
    <w:rsid w:val="008772BD"/>
    <w:rsid w:val="00885E93"/>
    <w:rsid w:val="008C23CA"/>
    <w:rsid w:val="008D0C26"/>
    <w:rsid w:val="008D125E"/>
    <w:rsid w:val="00910A09"/>
    <w:rsid w:val="00923F3A"/>
    <w:rsid w:val="00947E64"/>
    <w:rsid w:val="00965036"/>
    <w:rsid w:val="009652A0"/>
    <w:rsid w:val="009715B8"/>
    <w:rsid w:val="00977211"/>
    <w:rsid w:val="00991D9F"/>
    <w:rsid w:val="00995CDB"/>
    <w:rsid w:val="009A5638"/>
    <w:rsid w:val="009C75BA"/>
    <w:rsid w:val="009D4DB0"/>
    <w:rsid w:val="009E4B6D"/>
    <w:rsid w:val="00A11618"/>
    <w:rsid w:val="00A36734"/>
    <w:rsid w:val="00A923FE"/>
    <w:rsid w:val="00AA68AD"/>
    <w:rsid w:val="00AC1E24"/>
    <w:rsid w:val="00AC2DD8"/>
    <w:rsid w:val="00AF12A0"/>
    <w:rsid w:val="00AF340D"/>
    <w:rsid w:val="00AF3C82"/>
    <w:rsid w:val="00B004B0"/>
    <w:rsid w:val="00B03B77"/>
    <w:rsid w:val="00B11F8D"/>
    <w:rsid w:val="00B13B76"/>
    <w:rsid w:val="00B223BC"/>
    <w:rsid w:val="00B37E66"/>
    <w:rsid w:val="00B607EE"/>
    <w:rsid w:val="00B75A6F"/>
    <w:rsid w:val="00B7747F"/>
    <w:rsid w:val="00B85D93"/>
    <w:rsid w:val="00B90866"/>
    <w:rsid w:val="00B92314"/>
    <w:rsid w:val="00B95284"/>
    <w:rsid w:val="00B97425"/>
    <w:rsid w:val="00BB2499"/>
    <w:rsid w:val="00BB363B"/>
    <w:rsid w:val="00BB7427"/>
    <w:rsid w:val="00BD2F53"/>
    <w:rsid w:val="00BD4A5B"/>
    <w:rsid w:val="00BD4B8C"/>
    <w:rsid w:val="00BF2EA1"/>
    <w:rsid w:val="00C02FC6"/>
    <w:rsid w:val="00C12FE3"/>
    <w:rsid w:val="00C20C2C"/>
    <w:rsid w:val="00C24137"/>
    <w:rsid w:val="00C27FF6"/>
    <w:rsid w:val="00C43684"/>
    <w:rsid w:val="00CA0E69"/>
    <w:rsid w:val="00CA6A54"/>
    <w:rsid w:val="00CA6EE6"/>
    <w:rsid w:val="00CC13F2"/>
    <w:rsid w:val="00CC3301"/>
    <w:rsid w:val="00CC445D"/>
    <w:rsid w:val="00CC4D6A"/>
    <w:rsid w:val="00CD1B90"/>
    <w:rsid w:val="00CD4A95"/>
    <w:rsid w:val="00CE0C73"/>
    <w:rsid w:val="00CF0A33"/>
    <w:rsid w:val="00CF2510"/>
    <w:rsid w:val="00D164E3"/>
    <w:rsid w:val="00D166CC"/>
    <w:rsid w:val="00D37482"/>
    <w:rsid w:val="00D51A9B"/>
    <w:rsid w:val="00D7357F"/>
    <w:rsid w:val="00D83240"/>
    <w:rsid w:val="00D842C1"/>
    <w:rsid w:val="00D85B74"/>
    <w:rsid w:val="00DA22AF"/>
    <w:rsid w:val="00DE13D4"/>
    <w:rsid w:val="00E01FDE"/>
    <w:rsid w:val="00E26EE1"/>
    <w:rsid w:val="00E31411"/>
    <w:rsid w:val="00E3421A"/>
    <w:rsid w:val="00E4212F"/>
    <w:rsid w:val="00E6400C"/>
    <w:rsid w:val="00E83B3E"/>
    <w:rsid w:val="00E913E2"/>
    <w:rsid w:val="00E94122"/>
    <w:rsid w:val="00EB4491"/>
    <w:rsid w:val="00EB49E1"/>
    <w:rsid w:val="00EB55BF"/>
    <w:rsid w:val="00EB6B03"/>
    <w:rsid w:val="00EB7578"/>
    <w:rsid w:val="00EC28FF"/>
    <w:rsid w:val="00EC3D9E"/>
    <w:rsid w:val="00EE3006"/>
    <w:rsid w:val="00EE3274"/>
    <w:rsid w:val="00EF04E4"/>
    <w:rsid w:val="00F05441"/>
    <w:rsid w:val="00F4088B"/>
    <w:rsid w:val="00F408A0"/>
    <w:rsid w:val="00F47E49"/>
    <w:rsid w:val="00F55063"/>
    <w:rsid w:val="00F64A3A"/>
    <w:rsid w:val="00F66DF4"/>
    <w:rsid w:val="00F93323"/>
    <w:rsid w:val="00FA51C8"/>
    <w:rsid w:val="00FB771C"/>
    <w:rsid w:val="00FC0D9E"/>
    <w:rsid w:val="03E62757"/>
    <w:rsid w:val="049A2536"/>
    <w:rsid w:val="0A87019E"/>
    <w:rsid w:val="0AC3791C"/>
    <w:rsid w:val="0B613B31"/>
    <w:rsid w:val="208608A4"/>
    <w:rsid w:val="2097488F"/>
    <w:rsid w:val="29A1505C"/>
    <w:rsid w:val="32C82FC4"/>
    <w:rsid w:val="332B7AE7"/>
    <w:rsid w:val="3CFE4D43"/>
    <w:rsid w:val="3FB85D08"/>
    <w:rsid w:val="45160DED"/>
    <w:rsid w:val="458E4613"/>
    <w:rsid w:val="54D12CA5"/>
    <w:rsid w:val="559F1E4B"/>
    <w:rsid w:val="716F306D"/>
    <w:rsid w:val="736A40FE"/>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rules v:ext="edit">
        <o:r id="V:Rule1" type="connector" idref="#自选图形 18"/>
        <o:r id="V:Rule2" type="connector" idref="#自选图形 18"/>
      </o:rules>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9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8">
    <w:name w:val="Default Paragraph Font"/>
    <w:semiHidden/>
    <w:uiPriority w:val="0"/>
  </w:style>
  <w:style w:type="table" w:default="1" w:styleId="10">
    <w:name w:val="Normal Table"/>
    <w:semiHidden/>
    <w:qFormat/>
    <w:uiPriority w:val="0"/>
    <w:tblPr>
      <w:tblLayout w:type="fixed"/>
      <w:tblCellMar>
        <w:top w:w="0" w:type="dxa"/>
        <w:left w:w="108" w:type="dxa"/>
        <w:bottom w:w="0" w:type="dxa"/>
        <w:right w:w="108" w:type="dxa"/>
      </w:tblCellMar>
    </w:tblPr>
  </w:style>
  <w:style w:type="paragraph" w:styleId="2">
    <w:name w:val="Body Text Indent"/>
    <w:basedOn w:val="1"/>
    <w:link w:val="12"/>
    <w:uiPriority w:val="0"/>
    <w:pPr>
      <w:spacing w:after="120"/>
      <w:ind w:left="420" w:leftChars="200"/>
    </w:pPr>
    <w:rPr>
      <w:sz w:val="28"/>
    </w:rPr>
  </w:style>
  <w:style w:type="paragraph" w:styleId="3">
    <w:name w:val="Plain Text"/>
    <w:basedOn w:val="1"/>
    <w:link w:val="13"/>
    <w:uiPriority w:val="0"/>
    <w:rPr>
      <w:rFonts w:ascii="宋体" w:hAnsi="Courier New" w:cs="Courier New"/>
      <w:szCs w:val="21"/>
    </w:rPr>
  </w:style>
  <w:style w:type="paragraph" w:styleId="4">
    <w:name w:val="footer"/>
    <w:basedOn w:val="1"/>
    <w:uiPriority w:val="0"/>
    <w:pPr>
      <w:tabs>
        <w:tab w:val="center" w:pos="4153"/>
        <w:tab w:val="right" w:pos="8306"/>
      </w:tabs>
      <w:snapToGrid w:val="0"/>
      <w:jc w:val="left"/>
    </w:pPr>
    <w:rPr>
      <w:sz w:val="18"/>
      <w:szCs w:val="18"/>
    </w:rPr>
  </w:style>
  <w:style w:type="paragraph" w:styleId="5">
    <w:name w:val="header"/>
    <w:basedOn w:val="1"/>
    <w:uiPriority w:val="0"/>
    <w:pPr>
      <w:pBdr>
        <w:bottom w:val="single" w:color="auto" w:sz="6" w:space="1"/>
      </w:pBdr>
      <w:tabs>
        <w:tab w:val="center" w:pos="4153"/>
        <w:tab w:val="right" w:pos="8306"/>
      </w:tabs>
      <w:snapToGrid w:val="0"/>
      <w:jc w:val="center"/>
    </w:pPr>
    <w:rPr>
      <w:sz w:val="18"/>
      <w:szCs w:val="18"/>
    </w:rPr>
  </w:style>
  <w:style w:type="paragraph" w:styleId="6">
    <w:name w:val="HTML Preformatted"/>
    <w:basedOn w:val="1"/>
    <w:link w:val="14"/>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黑体" w:hAnsi="Courier New" w:eastAsia="黑体" w:cs="Courier New"/>
      <w:kern w:val="0"/>
      <w:sz w:val="20"/>
      <w:szCs w:val="20"/>
    </w:rPr>
  </w:style>
  <w:style w:type="paragraph" w:styleId="7">
    <w:name w:val="Normal (Web)"/>
    <w:basedOn w:val="1"/>
    <w:uiPriority w:val="0"/>
    <w:pPr>
      <w:widowControl/>
      <w:spacing w:before="100" w:beforeAutospacing="1" w:after="100" w:afterAutospacing="1"/>
      <w:jc w:val="left"/>
    </w:pPr>
    <w:rPr>
      <w:rFonts w:ascii="宋体" w:hAnsi="宋体"/>
      <w:kern w:val="0"/>
      <w:sz w:val="24"/>
    </w:rPr>
  </w:style>
  <w:style w:type="character" w:styleId="9">
    <w:name w:val="Hyperlink"/>
    <w:uiPriority w:val="0"/>
    <w:rPr>
      <w:color w:val="000000"/>
      <w:u w:val="none"/>
    </w:rPr>
  </w:style>
  <w:style w:type="table" w:styleId="11">
    <w:name w:val="Table Grid"/>
    <w:basedOn w:val="10"/>
    <w:uiPriority w:val="9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12">
    <w:name w:val="正文文本缩进 字符"/>
    <w:link w:val="2"/>
    <w:uiPriority w:val="0"/>
    <w:rPr>
      <w:kern w:val="2"/>
      <w:sz w:val="28"/>
      <w:szCs w:val="24"/>
    </w:rPr>
  </w:style>
  <w:style w:type="character" w:customStyle="1" w:styleId="13">
    <w:name w:val="纯文本 字符"/>
    <w:link w:val="3"/>
    <w:uiPriority w:val="0"/>
    <w:rPr>
      <w:rFonts w:ascii="宋体" w:hAnsi="Courier New" w:cs="Courier New"/>
      <w:kern w:val="2"/>
      <w:sz w:val="21"/>
      <w:szCs w:val="21"/>
    </w:rPr>
  </w:style>
  <w:style w:type="character" w:customStyle="1" w:styleId="14">
    <w:name w:val="HTML 预设格式 字符"/>
    <w:link w:val="6"/>
    <w:uiPriority w:val="0"/>
    <w:rPr>
      <w:rFonts w:ascii="黑体" w:hAnsi="Courier New" w:eastAsia="黑体" w:cs="Courier New"/>
    </w:rPr>
  </w:style>
  <w:style w:type="paragraph" w:customStyle="1" w:styleId="15">
    <w:name w:val="reader-word-layer reader-word-s7-5"/>
    <w:basedOn w:val="1"/>
    <w:uiPriority w:val="0"/>
    <w:pPr>
      <w:widowControl/>
      <w:spacing w:before="100" w:beforeAutospacing="1" w:after="100" w:afterAutospacing="1"/>
      <w:jc w:val="left"/>
    </w:pPr>
    <w:rPr>
      <w:rFonts w:ascii="宋体" w:hAnsi="宋体" w:cs="宋体"/>
      <w:kern w:val="0"/>
      <w:sz w:val="24"/>
    </w:rPr>
  </w:style>
  <w:style w:type="paragraph" w:customStyle="1" w:styleId="16">
    <w:name w:val="Char Char Char Char Char Char Char Char Char Char Char Char Char Char Char Char Char Char Char"/>
    <w:basedOn w:val="1"/>
    <w:uiPriority w:val="0"/>
    <w:pPr>
      <w:widowControl/>
      <w:spacing w:line="300" w:lineRule="auto"/>
      <w:ind w:firstLine="200" w:firstLineChars="200"/>
    </w:pPr>
  </w:style>
  <w:style w:type="paragraph" w:styleId="17">
    <w:name w:val="List Paragraph"/>
    <w:basedOn w:val="1"/>
    <w:qFormat/>
    <w:uiPriority w:val="0"/>
    <w:pPr>
      <w:widowControl/>
      <w:adjustRightInd w:val="0"/>
      <w:snapToGrid w:val="0"/>
      <w:spacing w:after="200"/>
      <w:ind w:firstLine="420" w:firstLineChars="200"/>
      <w:jc w:val="left"/>
    </w:pPr>
    <w:rPr>
      <w:rFonts w:ascii="Tahoma" w:hAnsi="Tahoma" w:eastAsia="微软雅黑"/>
      <w:kern w:val="0"/>
      <w:sz w:val="22"/>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9" Type="http://schemas.openxmlformats.org/officeDocument/2006/relationships/fontTable" Target="fontTable.xml"/><Relationship Id="rId38" Type="http://schemas.openxmlformats.org/officeDocument/2006/relationships/customXml" Target="../customXml/item1.xml"/><Relationship Id="rId37" Type="http://schemas.openxmlformats.org/officeDocument/2006/relationships/image" Target="media/image33.png"/><Relationship Id="rId36" Type="http://schemas.openxmlformats.org/officeDocument/2006/relationships/image" Target="media/image32.wmf"/><Relationship Id="rId35" Type="http://schemas.openxmlformats.org/officeDocument/2006/relationships/image" Target="media/image31.wmf"/><Relationship Id="rId34" Type="http://schemas.openxmlformats.org/officeDocument/2006/relationships/image" Target="media/image30.wmf"/><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header" Target="head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wmf"/><Relationship Id="rId20" Type="http://schemas.openxmlformats.org/officeDocument/2006/relationships/image" Target="media/image16.wmf"/><Relationship Id="rId2" Type="http://schemas.openxmlformats.org/officeDocument/2006/relationships/settings" Target="settings.xml"/><Relationship Id="rId19" Type="http://schemas.openxmlformats.org/officeDocument/2006/relationships/image" Target="media/image15.wmf"/><Relationship Id="rId18" Type="http://schemas.openxmlformats.org/officeDocument/2006/relationships/image" Target="media/image14.wmf"/><Relationship Id="rId17" Type="http://schemas.openxmlformats.org/officeDocument/2006/relationships/image" Target="media/image13.wmf"/><Relationship Id="rId16" Type="http://schemas.openxmlformats.org/officeDocument/2006/relationships/image" Target="media/image12.wmf"/><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7"/>
    <customShpInfo spid="_x0000_s1028"/>
    <customShpInfo spid="_x0000_s1029"/>
    <customShpInfo spid="_x0000_s1030"/>
    <customShpInfo spid="_x0000_s1026"/>
    <customShpInfo spid="_x0000_s1031"/>
    <customShpInfo spid="_x0000_s1032"/>
    <customShpInfo spid="_x0000_s1033"/>
    <customShpInfo spid="_x0000_s1034"/>
    <customShpInfo spid="_x0000_s1025"/>
    <customShpInfo spid="_x0000_s1035"/>
    <customShpInfo spid="_x0000_s1036"/>
    <customShpInfo spid="_x0000_s1044"/>
    <customShpInfo spid="_x0000_s1045"/>
    <customShpInfo spid="_x0000_s1046"/>
    <customShpInfo spid="_x0000_s1047"/>
    <customShpInfo spid="_x0000_s1048"/>
    <customShpInfo spid="_x0000_s1049"/>
    <customShpInfo spid="_x0000_s1052"/>
    <customShpInfo spid="_x0000_s1053"/>
    <customShpInfo spid="_x0000_s1054"/>
    <customShpInfo spid="_x0000_s1055"/>
    <customShpInfo spid="_x0000_s1051"/>
    <customShpInfo spid="_x0000_s1056"/>
    <customShpInfo spid="_x0000_s1057"/>
    <customShpInfo spid="_x0000_s1058"/>
    <customShpInfo spid="_x0000_s1059"/>
    <customShpInfo spid="_x0000_s1050"/>
    <customShpInfo spid="_x0000_s1060"/>
    <customShpInfo spid="_x0000_s1061"/>
    <customShpInfo spid="_x0000_s1062"/>
    <customShpInfo spid="_x0000_s1063"/>
    <customShpInfo spid="_x0000_s1064"/>
    <customShpInfo spid="_x0000_s1065"/>
    <customShpInfo spid="_x0000_s106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4</Pages>
  <Words>3684</Words>
  <Characters>3965</Characters>
  <Lines>32</Lines>
  <Paragraphs>9</Paragraphs>
  <TotalTime>1</TotalTime>
  <ScaleCrop>false</ScaleCrop>
  <LinksUpToDate>false</LinksUpToDate>
  <CharactersWithSpaces>4046</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2022-09-26T01:35:00Z</dcterms:created>
  <dc:creator>微软用户</dc:creator>
  <cp:lastModifiedBy>Administrator</cp:lastModifiedBy>
  <cp:lastPrinted>2022-09-26T02:05:00Z</cp:lastPrinted>
  <dcterms:modified xsi:type="dcterms:W3CDTF">2022-10-12T12:40:27Z</dcterms:modified>
  <dc:title>2012—2013（上）第一次月考</dc:title>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