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80" w:lineRule="exact"/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11582400</wp:posOffset>
            </wp:positionV>
            <wp:extent cx="2921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1805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0"/>
          <w:szCs w:val="30"/>
        </w:rPr>
        <w:t>靖城中学2022-2023学年度第一学期阶段质量监测调研</w:t>
      </w:r>
    </w:p>
    <w:p>
      <w:pPr>
        <w:spacing w:line="380" w:lineRule="exact"/>
        <w:jc w:val="center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九年级物理</w:t>
      </w:r>
      <w:r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  <w:t>参考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答案</w:t>
      </w:r>
    </w:p>
    <w:p>
      <w:pPr>
        <w:autoSpaceDE w:val="0"/>
        <w:autoSpaceDN w:val="0"/>
        <w:spacing w:line="380" w:lineRule="exact"/>
        <w:outlineLvl w:val="0"/>
        <w:rPr>
          <w:rFonts w:ascii="宋体" w:eastAsia="宋体" w:hAnsi="宋体" w:cs="宋体"/>
          <w:szCs w:val="21"/>
          <w:lang w:val="zh-CN"/>
        </w:rPr>
      </w:pPr>
      <w:r>
        <w:rPr>
          <w:rFonts w:ascii="宋体" w:eastAsia="宋体" w:hAnsi="宋体" w:cs="宋体" w:hint="eastAsia"/>
          <w:szCs w:val="21"/>
          <w:lang w:val="zh-CN"/>
        </w:rPr>
        <w:t>一、选择题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709"/>
        <w:gridCol w:w="710"/>
        <w:gridCol w:w="710"/>
        <w:gridCol w:w="710"/>
        <w:gridCol w:w="710"/>
        <w:gridCol w:w="710"/>
        <w:gridCol w:w="710"/>
        <w:gridCol w:w="711"/>
        <w:gridCol w:w="712"/>
        <w:gridCol w:w="71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15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715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14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15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15" w:type="dxa"/>
            <w:vAlign w:val="center"/>
          </w:tcPr>
          <w:p>
            <w:pPr>
              <w:pStyle w:val="BodyText"/>
              <w:jc w:val="center"/>
            </w:pPr>
            <w:r>
              <w:rPr>
                <w:rFonts w:hint="eastAsia"/>
              </w:rPr>
              <w:t>A</w:t>
            </w:r>
          </w:p>
        </w:tc>
      </w:tr>
    </w:tbl>
    <w:p>
      <w:pPr>
        <w:pStyle w:val="BodyText"/>
        <w:numPr>
          <w:ilvl w:val="0"/>
          <w:numId w:val="1"/>
        </w:numPr>
        <w:spacing w:line="440" w:lineRule="exact"/>
      </w:pPr>
      <w:r>
        <w:rPr>
          <w:rFonts w:hint="eastAsia"/>
        </w:rPr>
        <w:t>省力  75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14.  50</w:t>
      </w:r>
      <w:r>
        <w:rPr>
          <w:rFonts w:hint="eastAsia"/>
        </w:rPr>
        <w:tab/>
      </w:r>
      <w:r>
        <w:rPr>
          <w:rFonts w:hint="eastAsia"/>
        </w:rPr>
        <w:t xml:space="preserve"> 减小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15.  5  6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.5%</w:t>
      </w:r>
    </w:p>
    <w:p>
      <w:pPr>
        <w:numPr>
          <w:ilvl w:val="0"/>
          <w:numId w:val="2"/>
        </w:numPr>
        <w:spacing w:line="440" w:lineRule="exact"/>
      </w:pPr>
      <w:r>
        <w:rPr>
          <w:rFonts w:hint="eastAsia"/>
        </w:rPr>
        <w:t>等于 小于  小于  大于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17. 增大  压缩</w:t>
      </w:r>
    </w:p>
    <w:p>
      <w:pPr>
        <w:pStyle w:val="BodyText"/>
        <w:spacing w:line="440" w:lineRule="exact"/>
      </w:pPr>
      <w:r>
        <w:rPr>
          <w:rFonts w:hint="eastAsia"/>
        </w:rPr>
        <w:t>18. 排气  比热容大  热传递  200  50</w:t>
      </w:r>
    </w:p>
    <w:p>
      <w:pPr>
        <w:spacing w:line="440" w:lineRule="exact"/>
      </w:pPr>
      <w:r>
        <w:rPr>
          <w:rFonts w:hint="eastAsia"/>
        </w:rPr>
        <w:t>19.  6×10</w:t>
      </w:r>
      <w:r>
        <w:rPr>
          <w:rFonts w:hint="eastAsia"/>
          <w:vertAlign w:val="superscript"/>
        </w:rPr>
        <w:t xml:space="preserve">6    </w:t>
      </w:r>
      <w:r>
        <w:rPr>
          <w:rFonts w:hint="eastAsia"/>
        </w:rPr>
        <w:t>5×10</w:t>
      </w:r>
      <w:r>
        <w:rPr>
          <w:rFonts w:hint="eastAsia"/>
          <w:vertAlign w:val="superscript"/>
        </w:rPr>
        <w:t xml:space="preserve">4    </w:t>
      </w:r>
      <w:r>
        <w:rPr>
          <w:rFonts w:hint="eastAsia"/>
        </w:rPr>
        <w:t>34.1%</w:t>
      </w:r>
    </w:p>
    <w:p>
      <w:pPr>
        <w:pStyle w:val="BodyText"/>
        <w:spacing w:line="440" w:lineRule="exact"/>
      </w:pPr>
      <w:r>
        <w:rPr>
          <w:rFonts w:hint="eastAsia"/>
        </w:rPr>
        <w:t>20. 电源  用电器  导线  开关</w:t>
      </w:r>
    </w:p>
    <w:p>
      <w:pPr>
        <w:spacing w:line="440" w:lineRule="exact"/>
        <w:rPr>
          <w:rFonts w:hint="eastAsia"/>
          <w:lang w:val="en-US" w:eastAsia="zh-CN"/>
        </w:rPr>
      </w:pPr>
      <w:r>
        <w:rPr>
          <w:rFonts w:hint="eastAsia"/>
        </w:rPr>
        <w:t xml:space="preserve">21. </w:t>
      </w:r>
      <w:r>
        <w:rPr>
          <w:rFonts w:hint="eastAsia"/>
          <w:lang w:val="en-US" w:eastAsia="zh-CN"/>
        </w:rPr>
        <w:t xml:space="preserve">（1）没有垂直符号扣一分，不重复扣     </w:t>
      </w:r>
    </w:p>
    <w:p>
      <w:pPr>
        <w:spacing w:line="44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（2）F2一定要比F1长  没有垂直符号扣一分     </w:t>
      </w:r>
    </w:p>
    <w:p>
      <w:pPr>
        <w:spacing w:line="440" w:lineRule="exac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（3）F的方向要竖直   没有竖着扣一分</w:t>
      </w:r>
    </w:p>
    <w:p>
      <w:pPr>
        <w:pStyle w:val="BodyText"/>
        <w:spacing w:line="440" w:lineRule="exact"/>
      </w:pPr>
      <w:r>
        <w:rPr>
          <w:rFonts w:hint="eastAsia"/>
        </w:rPr>
        <w:t>22.  0.1m/s  3.75×10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J</w:t>
      </w:r>
      <w:r>
        <w:rPr>
          <w:rFonts w:hint="eastAsia"/>
          <w:vertAlign w:val="superscript"/>
        </w:rPr>
        <w:t xml:space="preserve">  </w:t>
      </w:r>
      <w:r>
        <w:rPr>
          <w:rFonts w:hint="eastAsia"/>
        </w:rPr>
        <w:t>750W</w:t>
      </w:r>
    </w:p>
    <w:p>
      <w:pPr>
        <w:spacing w:line="440" w:lineRule="exact"/>
      </w:pPr>
      <w:r>
        <w:rPr>
          <w:rFonts w:hint="eastAsia"/>
        </w:rPr>
        <w:t>23.  3.15×10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J  6×10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J  52.5%</w:t>
      </w:r>
    </w:p>
    <w:p>
      <w:pPr>
        <w:spacing w:line="44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24.(1)平衡  右  （2）弹簧测力计斜拉，此时支点到力的作用点的距离不是力臂  大于</w:t>
      </w:r>
    </w:p>
    <w:p>
      <w:pPr>
        <w:pStyle w:val="BodyText"/>
        <w:spacing w:line="440" w:lineRule="exact"/>
        <w:ind w:firstLine="210" w:firstLineChars="1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（3）天平</w:t>
      </w:r>
    </w:p>
    <w:p>
      <w:pPr>
        <w:spacing w:line="44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25.（1）匀速  （2）乙  （3）越低  （4）0.3  83.3%  </w:t>
      </w:r>
    </w:p>
    <w:p>
      <w:pPr>
        <w:spacing w:line="44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（4）被提升物体越重，机械效率越高</w:t>
      </w:r>
    </w:p>
    <w:p>
      <w:pPr>
        <w:pStyle w:val="BodyText"/>
        <w:spacing w:line="44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26.（1）</w:t>
      </w:r>
      <w:r>
        <w:rPr>
          <w:rFonts w:ascii="宋体" w:eastAsia="宋体" w:hAnsi="宋体" w:cs="宋体" w:hint="eastAsia"/>
          <w:szCs w:val="21"/>
          <w:lang w:eastAsia="zh-CN"/>
        </w:rPr>
        <w:t>人的</w:t>
      </w:r>
      <w:bookmarkStart w:id="0" w:name="_GoBack"/>
      <w:bookmarkEnd w:id="0"/>
      <w:r>
        <w:rPr>
          <w:rFonts w:ascii="宋体" w:eastAsia="宋体" w:hAnsi="宋体" w:cs="宋体" w:hint="eastAsia"/>
          <w:szCs w:val="21"/>
        </w:rPr>
        <w:t xml:space="preserve">质量m  </w:t>
      </w:r>
      <w:r>
        <w:rPr>
          <w:rFonts w:ascii="宋体" w:eastAsia="宋体" w:hAnsi="宋体" w:cs="宋体" w:hint="eastAsia"/>
          <w:szCs w:val="21"/>
          <w:lang w:val="en-US" w:eastAsia="zh-CN"/>
        </w:rPr>
        <w:t>1至5楼的</w:t>
      </w:r>
      <w:r>
        <w:rPr>
          <w:rFonts w:ascii="宋体" w:eastAsia="宋体" w:hAnsi="宋体" w:cs="宋体" w:hint="eastAsia"/>
          <w:szCs w:val="21"/>
        </w:rPr>
        <w:t>高</w:t>
      </w:r>
      <w:r>
        <w:rPr>
          <w:rFonts w:ascii="宋体" w:eastAsia="宋体" w:hAnsi="宋体" w:cs="宋体" w:hint="eastAsia"/>
          <w:szCs w:val="21"/>
          <w:lang w:eastAsia="zh-CN"/>
        </w:rPr>
        <w:t>度</w:t>
      </w:r>
      <w:r>
        <w:rPr>
          <w:rFonts w:ascii="宋体" w:eastAsia="宋体" w:hAnsi="宋体" w:cs="宋体" w:hint="eastAsia"/>
          <w:szCs w:val="21"/>
        </w:rPr>
        <w:t>h  登楼时间t  （2）p=mgh/t</w:t>
      </w:r>
    </w:p>
    <w:p>
      <w:pPr>
        <w:spacing w:line="44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27.（1）乙  （2）不变  变小  </w:t>
      </w:r>
    </w:p>
    <w:p>
      <w:pPr>
        <w:spacing w:line="440" w:lineRule="exact"/>
        <w:ind w:firstLine="420" w:firstLine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（3）不能  小球会一直匀速直线运动下去，无法比较被推动的距离</w:t>
      </w:r>
    </w:p>
    <w:p>
      <w:pPr>
        <w:pStyle w:val="BodyText"/>
        <w:spacing w:line="44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28.（1）球陷入沙地的深度  A  （2）质量  （3）动能</w:t>
      </w:r>
    </w:p>
    <w:p>
      <w:pPr>
        <w:spacing w:line="44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29.（1）</w:t>
      </w:r>
      <w:r>
        <w:rPr>
          <w:rFonts w:ascii="宋体" w:eastAsia="宋体" w:hAnsi="宋体" w:cs="宋体" w:hint="eastAsia"/>
          <w:szCs w:val="21"/>
          <w:lang w:eastAsia="zh-CN"/>
        </w:rPr>
        <w:t>物体</w:t>
      </w:r>
      <w:r>
        <w:rPr>
          <w:rFonts w:ascii="宋体" w:eastAsia="宋体" w:hAnsi="宋体" w:cs="宋体" w:hint="eastAsia"/>
          <w:szCs w:val="21"/>
        </w:rPr>
        <w:t>吸收热量的多少  （2）略  （3）沙子  水  比热容  （4）水</w:t>
      </w:r>
    </w:p>
    <w:p>
      <w:pPr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30.（1）断开  开关  （2）不可以 </w:t>
      </w:r>
    </w:p>
    <w:p>
      <w:pPr>
        <w:rPr>
          <w:rFonts w:eastAsia="宋体" w:hint="eastAsia"/>
          <w:lang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 w:hint="eastAsia"/>
          <w:szCs w:val="21"/>
          <w:lang w:eastAsia="zh-CN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Cs w:val="21"/>
          <w:lang w:eastAsia="zh-CN"/>
        </w:rPr>
        <w:t>）略</w:t>
      </w:r>
    </w:p>
    <w:p>
      <w:r>
        <w:rPr>
          <w:rFonts w:eastAsia="宋体" w:hint="eastAsia"/>
          <w:lang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785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1BF2E6B"/>
    <w:multiLevelType w:val="singleLevel"/>
    <w:tmpl w:val="91BF2E6B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279F45E"/>
    <w:multiLevelType w:val="singleLevel"/>
    <w:tmpl w:val="5279F45E"/>
    <w:lvl w:ilvl="0">
      <w:start w:val="1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92338B4"/>
    <w:rsid w:val="3D5800C9"/>
    <w:rsid w:val="412E095C"/>
    <w:rsid w:val="52061693"/>
    <w:rsid w:val="6C8D2061"/>
    <w:rsid w:val="6FBF2DF2"/>
    <w:rsid w:val="72F55A93"/>
  </w:rsids>
  <w:docVars>
    <w:docVar w:name="commondata" w:val="eyJoZGlkIjoiNWNmMGYwZTBlOTk1ZGFlNmMxNDNjOWM2ZmFhOGNiNG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3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qFormat/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391</Words>
  <Characters>495</Characters>
  <Application>Microsoft Office Word</Application>
  <DocSecurity>0</DocSecurity>
  <Lines>0</Lines>
  <Paragraphs>0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kan</cp:lastModifiedBy>
  <cp:revision>0</cp:revision>
  <dcterms:created xsi:type="dcterms:W3CDTF">2014-10-29T12:08:00Z</dcterms:created>
  <dcterms:modified xsi:type="dcterms:W3CDTF">2022-09-22T13:23:47Z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