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 w:ascii="Times New Roman" w:hAnsi="Times New Roman" w:eastAsiaTheme="minorEastAsia"/>
          <w:b/>
          <w:bCs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11112500</wp:posOffset>
            </wp:positionV>
            <wp:extent cx="330200" cy="3683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bCs/>
          <w:sz w:val="36"/>
          <w:szCs w:val="44"/>
          <w:lang w:val="en-US" w:eastAsia="zh-CN"/>
        </w:rPr>
        <w:t>九年级上学期</w:t>
      </w:r>
      <w:r>
        <w:rPr>
          <w:rFonts w:hint="eastAsia" w:ascii="Times New Roman" w:hAnsi="Times New Roman"/>
          <w:b/>
          <w:bCs/>
          <w:sz w:val="36"/>
          <w:szCs w:val="44"/>
          <w:lang w:val="en-US" w:eastAsia="zh-CN"/>
        </w:rPr>
        <w:t>化学</w:t>
      </w:r>
      <w:r>
        <w:rPr>
          <w:rFonts w:hint="eastAsia" w:ascii="Times New Roman" w:hAnsi="Times New Roman" w:eastAsiaTheme="minorEastAsia"/>
          <w:b/>
          <w:bCs/>
          <w:sz w:val="36"/>
          <w:szCs w:val="44"/>
          <w:lang w:val="en-US" w:eastAsia="zh-CN"/>
        </w:rPr>
        <w:t>课堂作业</w:t>
      </w:r>
    </w:p>
    <w:p>
      <w:pPr>
        <w:jc w:val="center"/>
        <w:rPr>
          <w:rFonts w:hint="eastAsia" w:ascii="Times New Roman" w:hAnsi="Times New Roman"/>
          <w:b/>
          <w:bCs/>
          <w:sz w:val="36"/>
          <w:szCs w:val="44"/>
          <w:lang w:val="en-US" w:eastAsia="zh-CN"/>
        </w:rPr>
      </w:pPr>
      <w:r>
        <w:rPr>
          <w:rFonts w:hint="eastAsia" w:ascii="Times New Roman" w:hAnsi="Times New Roman"/>
          <w:b/>
          <w:bCs/>
          <w:sz w:val="36"/>
          <w:szCs w:val="44"/>
          <w:lang w:val="en-US" w:eastAsia="zh-CN"/>
        </w:rPr>
        <w:t>参考答案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b/>
          <w:bCs/>
          <w:lang w:eastAsia="zh-CN"/>
        </w:rPr>
      </w:pPr>
      <w:r>
        <w:rPr>
          <w:rFonts w:hint="eastAsia"/>
          <w:b/>
          <w:bCs/>
        </w:rPr>
        <w:t>一、单项选择题（本大题共12小题，每小题3分，共36分。每小题只有1个选项符合题意）</w:t>
      </w:r>
    </w:p>
    <w:tbl>
      <w:tblPr>
        <w:tblStyle w:val="6"/>
        <w:tblW w:w="6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>选择题（本大题共3小题，每小题3分，共9分。在每小题给出的四个选顶中，有一个或二个选项符合题目要求。全部选对的得3分，选对但不全对的得2分，有选错的得0分）</w:t>
      </w:r>
    </w:p>
    <w:tbl>
      <w:tblPr>
        <w:tblStyle w:val="6"/>
        <w:tblW w:w="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CD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BC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每空2分，文字表达式每个3分，共22分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16、（1）</w:t>
      </w:r>
      <w:r>
        <w:rPr>
          <w:rFonts w:hint="default" w:ascii="Times New Roman" w:hAnsi="Times New Roman" w:eastAsia="宋体" w:cs="Times New Roman"/>
        </w:rPr>
        <w:t>氮气或N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</w:rPr>
        <w:t>过氧化氢</w:t>
      </w:r>
      <w:r>
        <w:rPr>
          <w:rFonts w:hint="default" w:ascii="Times New Roman" w:hAnsi="Times New Roman" w:eastAsia="宋体" w:cs="Times New Roman"/>
          <w:position w:val="-12"/>
        </w:rPr>
        <w:object>
          <v:shape id="_x0000_i1025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水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氧气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lang w:val="en-US" w:eastAsia="zh-CN"/>
        </w:rPr>
        <w:t>17、（1）</w:t>
      </w:r>
      <w:r>
        <w:rPr>
          <w:rFonts w:hint="default" w:ascii="Times New Roman" w:hAnsi="Times New Roman" w:eastAsia="宋体" w:cs="Times New Roman"/>
        </w:rPr>
        <w:t>二氧化碳或CO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硫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氧气</w:t>
      </w:r>
      <w:r>
        <w:rPr>
          <w:rFonts w:hint="default" w:ascii="Times New Roman" w:hAnsi="Times New Roman" w:eastAsia="宋体" w:cs="Times New Roman"/>
          <w:position w:val="-12"/>
        </w:rPr>
        <w:object>
          <v:shape id="_x0000_i1026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二氧化硫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 w:eastAsiaTheme="minorEastAsia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18、</w:t>
      </w:r>
      <w:r>
        <w:rPr>
          <w:rFonts w:hint="default" w:ascii="Times New Roman" w:hAnsi="Times New Roman" w:eastAsia="宋体" w:cs="Times New Roman"/>
        </w:rPr>
        <w:t>化学性质稳定性或者不活泼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分解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①③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19、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四、简答题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每空2分，每个文字表达式3分，共11分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5260"/>
          <w:tab w:val="left" w:pos="6300"/>
        </w:tabs>
        <w:bidi w:val="0"/>
        <w:jc w:val="both"/>
        <w:rPr>
          <w:rFonts w:hint="default" w:cs="Times New Roman"/>
          <w:vertAlign w:val="subscript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20、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物理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混合物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沸点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21、</w:t>
      </w:r>
      <w:r>
        <w:rPr>
          <w:rFonts w:hint="default" w:ascii="Times New Roman" w:hAnsi="Times New Roman" w:eastAsia="宋体" w:cs="Times New Roman"/>
        </w:rPr>
        <w:t>水或H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红磷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氧气</w:t>
      </w:r>
      <w:r>
        <w:rPr>
          <w:rFonts w:hint="default" w:ascii="Times New Roman" w:hAnsi="Times New Roman" w:eastAsia="宋体" w:cs="Times New Roman"/>
          <w:position w:val="-12"/>
        </w:rPr>
        <w:object>
          <v:shape id="_x0000_i1027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五氧化二磷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五、实验探究题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每空2分，共22分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22、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试管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高锰酸钾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将带火星的木条放入集气瓶中，若复燃，则是氧气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cs="Times New Roman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探究一：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装置气密性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26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木炭在空气中燃烧生成的二氧化碳为气体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探究二：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小于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0.5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相等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化学性质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6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aYc8Q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Aa2mHP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6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9192237"/>
    <w:rsid w:val="004151FC"/>
    <w:rsid w:val="00C02FC6"/>
    <w:rsid w:val="0D816D5D"/>
    <w:rsid w:val="138846F5"/>
    <w:rsid w:val="261413B5"/>
    <w:rsid w:val="39192237"/>
    <w:rsid w:val="46F72688"/>
    <w:rsid w:val="4DFF61C3"/>
    <w:rsid w:val="6743378A"/>
    <w:rsid w:val="6B5A4E2B"/>
    <w:rsid w:val="6F3C27AF"/>
    <w:rsid w:val="7363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2021-05-25T13:05:00Z</dcterms:created>
  <dc:creator>Only</dc:creator>
  <cp:lastModifiedBy>Administrator</cp:lastModifiedBy>
  <dcterms:modified xsi:type="dcterms:W3CDTF">2022-10-14T11:07:04Z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