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12395200</wp:posOffset>
            </wp:positionV>
            <wp:extent cx="469900" cy="266700"/>
            <wp:effectExtent l="0" t="0" r="6350" b="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学年秋学期第一次质量检测九年级</w:t>
      </w:r>
    </w:p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化学试题</w:t>
      </w:r>
    </w:p>
    <w:p>
      <w:pPr>
        <w:spacing w:line="285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一、单选题（每小题只有一个正确答案，每小题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16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中华文化博大精深。下列过程中只涉及物理变化的是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甲骨刻字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烧制陶瓷</w:t>
      </w:r>
      <w:r>
        <w:tab/>
      </w:r>
      <w:r>
        <w:t xml:space="preserve">C. </w:t>
      </w:r>
      <w:r>
        <w:rPr>
          <w:rFonts w:ascii="宋体" w:hAnsi="宋体" w:eastAsia="宋体" w:cs="宋体"/>
          <w:color w:val="auto"/>
        </w:rPr>
        <w:t>粮食酿酒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火药爆炸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我国是一个统一的多民族国家，各民族像石榴籽一样紧紧抱在一起。石榴是人们喜爱的一种水果，石榴中含有的钙、磷、铁是指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74" name="图片 200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4" name="图片 20037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分子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原子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离子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元素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年北京冬奥会在世界上首次采用跨临界直冷制冰技术，其原理是将液态蒸发吸热，使水变成冰实现制冷。其中由液态转化为气态的过程中，从微观角度分析发生改变的是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分子的种类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分子间的间隔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分子的质量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分子的大小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如图是三种微粒的结构示意图，下列说法正确的是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38350" cy="11525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①和②化学性质相似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它们表示三种元素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表示稳定结构的是②和③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表示阳离子的是②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日，神州十四号载人飞船成功发射升空。其中一种火箭推进剂在火箭发射过程中，发生的化学反应微观示意图如图，下列说法正确的是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933825" cy="9048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此反应涉及四种化合物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反应前后原子种类不改变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反应前后分子种类不改变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甲物质由碳原子和氧原子组成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家庭厨房中用的天然气是一种清洁能源。属于天然气化学性质的是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具有可燃性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标准状况下，密度比空气小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极难溶于水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通常为无色无味的气体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7. 下列图示中</w:t>
      </w:r>
      <w:r>
        <w:rPr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76" name="图片 200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6" name="图片 20037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“错误实验操作”与图下面对应的“可能产生的后果”不一致的是（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285875" cy="103822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液体喷出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095375" cy="137160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污染试剂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095375" cy="120967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酒精溅出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819150" cy="105727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读数偏大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下列各图中</w:t>
      </w:r>
      <w:r>
        <w:rPr>
          <w:color w:val="000000"/>
        </w:rPr>
        <w:drawing>
          <wp:inline distT="0" distB="0" distL="114300" distR="114300">
            <wp:extent cx="228600" cy="2286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和</w:t>
      </w:r>
      <w:r>
        <w:rPr>
          <w:color w:val="000000"/>
        </w:rPr>
        <w:drawing>
          <wp:inline distT="0" distB="0" distL="114300" distR="114300">
            <wp:extent cx="276225" cy="304800"/>
            <wp:effectExtent l="0" t="0" r="9525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表示不同元素的原子，其中不能表示纯净物的是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371600" cy="904875"/>
            <wp:effectExtent l="0" t="0" r="0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381125" cy="914400"/>
            <wp:effectExtent l="0" t="0" r="9525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371600" cy="89535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352550" cy="91440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个小题，每空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22</w:t>
      </w:r>
      <w:r>
        <w:rPr>
          <w:rFonts w:ascii="宋体" w:hAnsi="宋体" w:eastAsia="宋体" w:cs="宋体"/>
          <w:color w:val="000000"/>
        </w:rPr>
        <w:t>日是第三十届“世界水日”，其主题为“珍惜地下水，珍视隐藏的资源”。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地下水属于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（填“混合物”或“纯净物”）。地下水也参与了水的天然循环，下列关于水的天然循环说法正确的是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（填选项）。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①水在天然循环过程中实现了水的自身净化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②水的天然循环是通过水的三态变化实现的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③太阳为水的天然循环提供了能量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④水的天然循环完成了水资源的重新分配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</w:t>
      </w:r>
      <w:r>
        <w:rPr>
          <w:rFonts w:ascii="宋体" w:hAnsi="宋体" w:eastAsia="宋体" w:cs="宋体"/>
          <w:color w:val="000000"/>
        </w:rPr>
        <w:t>只有①②③</w:t>
      </w:r>
      <w:r>
        <w:rPr>
          <w:color w:val="000000"/>
        </w:rPr>
        <w:t xml:space="preserve">            </w:t>
      </w:r>
      <w:r>
        <w:rPr>
          <w:rFonts w:ascii="Times New Roman" w:hAnsi="Times New Roman" w:eastAsia="Times New Roman" w:cs="Times New Roman"/>
          <w:color w:val="000000"/>
        </w:rPr>
        <w:t>B.</w:t>
      </w:r>
      <w:r>
        <w:rPr>
          <w:rFonts w:ascii="宋体" w:hAnsi="宋体" w:eastAsia="宋体" w:cs="宋体"/>
          <w:color w:val="000000"/>
        </w:rPr>
        <w:t>只有①②</w:t>
      </w:r>
      <w:r>
        <w:rPr>
          <w:color w:val="000000"/>
        </w:rPr>
        <w:t xml:space="preserve">            </w:t>
      </w:r>
      <w:r>
        <w:rPr>
          <w:rFonts w:ascii="Times New Roman" w:hAnsi="Times New Roman" w:eastAsia="Times New Roman" w:cs="Times New Roman"/>
          <w:color w:val="000000"/>
        </w:rPr>
        <w:t>C.</w:t>
      </w:r>
      <w:r>
        <w:rPr>
          <w:rFonts w:ascii="宋体" w:hAnsi="宋体" w:eastAsia="宋体" w:cs="宋体"/>
          <w:color w:val="000000"/>
        </w:rPr>
        <w:t>只有③④</w:t>
      </w:r>
      <w:r>
        <w:rPr>
          <w:color w:val="000000"/>
        </w:rPr>
        <w:t xml:space="preserve">            </w:t>
      </w:r>
      <w:r>
        <w:rPr>
          <w:rFonts w:ascii="Times New Roman" w:hAnsi="Times New Roman" w:eastAsia="Times New Roman" w:cs="Times New Roman"/>
          <w:color w:val="000000"/>
        </w:rPr>
        <w:t>D.</w:t>
      </w:r>
      <w:r>
        <w:rPr>
          <w:rFonts w:ascii="宋体" w:hAnsi="宋体" w:eastAsia="宋体" w:cs="宋体"/>
          <w:color w:val="000000"/>
        </w:rPr>
        <w:t>①②③④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实验室制取蒸馏水时，发生了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（填“化学”或“物理”）变化。实验结束，可加入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比较水蒸馏前后的硬度变化。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是电解水的实验示意图，通电一段时间后，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玻璃管中收集到</w:t>
      </w:r>
      <w:r>
        <w:rPr>
          <w:rFonts w:ascii="Times New Roman" w:hAnsi="Times New Roman" w:eastAsia="Times New Roman" w:cs="Times New Roman"/>
          <w:color w:val="000000"/>
        </w:rPr>
        <w:t>10mL</w:t>
      </w:r>
      <w:r>
        <w:rPr>
          <w:rFonts w:ascii="宋体" w:hAnsi="宋体" w:eastAsia="宋体" w:cs="宋体"/>
          <w:color w:val="000000"/>
        </w:rPr>
        <w:t>气体，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玻璃管中收集到</w:t>
      </w:r>
      <w:r>
        <w:rPr>
          <w:color w:val="000000"/>
        </w:rPr>
        <w:t>___</w:t>
      </w:r>
      <w:r>
        <w:rPr>
          <w:rFonts w:ascii="Times New Roman" w:hAnsi="Times New Roman" w:eastAsia="Times New Roman" w:cs="Times New Roman"/>
          <w:color w:val="000000"/>
        </w:rPr>
        <w:t>mL</w:t>
      </w:r>
      <w:r>
        <w:rPr>
          <w:rFonts w:ascii="宋体" w:hAnsi="宋体" w:eastAsia="宋体" w:cs="宋体"/>
          <w:color w:val="000000"/>
        </w:rPr>
        <w:t>气体。水中通直流电的文字表达式</w:t>
      </w:r>
      <w:r>
        <w:rPr>
          <w:color w:val="000000"/>
        </w:rPr>
        <w:t>____________________</w:t>
      </w:r>
      <w:r>
        <w:rPr>
          <w:rFonts w:ascii="宋体" w:hAnsi="宋体" w:eastAsia="宋体" w:cs="宋体"/>
          <w:color w:val="000000"/>
        </w:rPr>
        <w:t>，属于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（填“分解反应”或“化合反应”）。电解水中玻璃管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（填“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”或“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”）中的气体能使带火星的木条复燃。该实验说明水是由</w:t>
      </w:r>
      <w:r>
        <w:rPr>
          <w:color w:val="000000"/>
        </w:rPr>
        <w:t>____________________</w:t>
      </w:r>
      <w:r>
        <w:rPr>
          <w:rFonts w:ascii="宋体" w:hAnsi="宋体" w:eastAsia="宋体" w:cs="宋体"/>
          <w:color w:val="000000"/>
        </w:rPr>
        <w:t>组成的。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057275" cy="2381250"/>
            <wp:effectExtent l="0" t="0" r="9525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我校教学楼中安装的直饮水机，能将自来水进一步净化处理得到可直接饮用水，其处理水的过程如图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所示。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924425" cy="1371600"/>
            <wp:effectExtent l="0" t="0" r="9525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吸附罐中固体颗粒的主要作用是吸附杂质，固体颗粒可选用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我国北斗导航卫星系统采用铷原子钟提供精确时间，铷元素在元素周期表中的相关信息及其原子结构示意图如图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所示，请结合图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86000" cy="154305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114300" distR="114300">
            <wp:extent cx="2352675" cy="1581150"/>
            <wp:effectExtent l="0" t="0" r="9525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）铷原子的质子数是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的数值为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。铷位于元素周期表的第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周期；它属于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元素（填“金属”或“非金属”）元素；它的原子在化学反应中容易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（填“得到”或“失去”）电子，形成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离子（选填“阴”或“阳”）；所得微粒名称为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，用符号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表示。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中属于同种元素的粒子是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（填字母序号），原因是</w:t>
      </w:r>
      <w:r>
        <w:rPr>
          <w:color w:val="000000"/>
        </w:rPr>
        <w:t>____________________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中具有相对稳定结构的原子是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（填字母序号）。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中与铷元素化学性质相似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82" name="图片 200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2" name="图片 20038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（填字母序号），原因是</w:t>
      </w:r>
      <w:r>
        <w:rPr>
          <w:color w:val="000000"/>
        </w:rPr>
        <w:t>____________________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三、实验探究题（本题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个小题，每空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11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化学源于生活又服务于生活，在生活中，我们应活学活用化学知识，如：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你在家中帮家长洗刷碗或水杯时，判断水杯洗刷干净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80" name="图片 200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0" name="图片 20038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标志是</w:t>
      </w:r>
      <w:r>
        <w:rPr>
          <w:color w:val="000000"/>
        </w:rPr>
        <w:t>____________________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倒开水时暖水瓶塞应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放（填“正”或“倒”）在桌上，其理由是</w:t>
      </w:r>
      <w:r>
        <w:rPr>
          <w:color w:val="000000"/>
        </w:rPr>
        <w:t>____________________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茶杯内的纱网，可将茶叶与茶水分离，该设计的原理与过滤的原理相同。如图是某同学组装的一套过滤河水装置：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04925" cy="1495425"/>
            <wp:effectExtent l="0" t="0" r="9525" b="9525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①图中还缺少的一种仪器是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（填仪器名称）；补全仪器后可用于除去水中的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杂质。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②某同学补全仪器之后过滤河水，发现过滤速率比较慢，原因之一可能是</w:t>
      </w:r>
      <w:r>
        <w:rPr>
          <w:color w:val="000000"/>
        </w:rPr>
        <w:t>____________________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完成对蜡烛及其燃烧的探究。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543425" cy="1876425"/>
            <wp:effectExtent l="0" t="0" r="9525" b="9525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现象及结论：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①蜡烛燃烧产生黄色的火焰，放热，蜡烛逐渐变短，石蜡受热熔化，冷却后又凝固。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②如图乙所示，木条处于外焰的部分最先变黑，由此可知外焰温度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③如图丙所示，烧杯内壁会有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出现，说明蜡烛燃烧生成了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。若将用澄清石灰水润湿内壁的烧杯罩在火焰上方，石灰水会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，说明蜡烛燃烧还生成了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蜡烛刚熄灭时会产生一缕白烟，此白烟用火柴可以点燃，说明其具有可燃性，据你猜想白烟应该是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  <w:r>
        <w:rPr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学年秋学期第一次质量检测九年级</w:t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化学试题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一、单选题（每小题只有一个正确答案，每小题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个小题，每空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混合物    ②. D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物理    ②. 肥皂水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5    ②.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9.25pt;width:90pt;" o:ole="t" filled="f" o:preferrelative="t" stroked="f" coordsize="21600,21600">
            <v:path/>
            <v:fill on="f" focussize="0,0"/>
            <v:stroke on="f" joinstyle="miter"/>
            <v:imagedata r:id="rId32" o:title="eqId007af63f57056ff1d27b91fb81d0091a"/>
            <o:lock v:ext="edit" aspectratio="t"/>
            <w10:wrap type="none"/>
            <w10:anchorlock/>
          </v:shape>
          <o:OLEObject Type="Embed" ProgID="Equation.DSMT4" ShapeID="_x0000_i1025" DrawAspect="Content" ObjectID="_1468075725" r:id="rId31">
            <o:LockedField>false</o:LockedField>
          </o:OLEObject>
        </w:object>
      </w:r>
      <w:r>
        <w:rPr>
          <w:color w:val="000000"/>
        </w:rPr>
        <w:t xml:space="preserve">    ③. 分解反应    ④. b    ⑤. 氢元素和氧元素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（4）活性炭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    ①. 37    ②. 1    ③. 五##5    ④. 金属    ⑤. 失去    ⑥. 阳    ⑦. 铷离子    ⑧. Rb</w:t>
      </w:r>
      <w:r>
        <w:rPr>
          <w:color w:val="000000"/>
          <w:vertAlign w:val="superscript"/>
        </w:rPr>
        <w:t>+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BC##CB    ②. 质子数相同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（3）AC##CA    （4）    ①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78" name="图片 200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8" name="图片 20037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B    ②. 最外层电子数相同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三、实验探究题（本题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个小题，每空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11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（1）当洗过的水杯内壁附着的水既不聚成水滴，也不成股流下时，表明水杯已洗干净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倒    ②. 避免桌上有脏物而污染整瓶开水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    ①. 玻璃棒    ②. 不溶性    ③. 滤纸没有紧贴漏斗内壁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color w:val="000000"/>
        </w:rPr>
        <w:t>（1）    ①. 最高    ②. 水雾    ③. 水##H</w:t>
      </w:r>
      <w:r>
        <w:rPr>
          <w:color w:val="000000"/>
          <w:vertAlign w:val="subscript"/>
        </w:rPr>
        <w:t>2</w:t>
      </w:r>
      <w:r>
        <w:rPr>
          <w:color w:val="000000"/>
        </w:rPr>
        <w:t>O    ④. 变浑浊    ⑤. 二氧化碳##CO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  （2）石蜡小颗粒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24D7A44"/>
    <w:rsid w:val="4EEF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image" Target="media/image23.wmf"/><Relationship Id="rId31" Type="http://schemas.openxmlformats.org/officeDocument/2006/relationships/oleObject" Target="embeddings/oleObject1.bin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2022-10-10T13:35:00Z</dcterms:created>
  <dc:creator>学科网试题生产平台</dc:creator>
  <dc:description>3083908228096000</dc:description>
  <cp:lastModifiedBy>Administrator</cp:lastModifiedBy>
  <dcterms:modified xsi:type="dcterms:W3CDTF">2022-10-16T03:49:03Z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