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Times New Roman"/>
          <w:b w:val="0"/>
          <w:bCs w:val="0"/>
          <w:color w:val="auto"/>
          <w:spacing w:val="0"/>
          <w:sz w:val="32"/>
          <w:szCs w:val="36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10414000</wp:posOffset>
            </wp:positionV>
            <wp:extent cx="342900" cy="3683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长子县202</w:t>
      </w:r>
      <w:r>
        <w:rPr>
          <w:rFonts w:hint="eastAsia" w:ascii="宋体" w:hAnsi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1</w:t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—202</w:t>
      </w:r>
      <w:r>
        <w:rPr>
          <w:rFonts w:hint="eastAsia" w:ascii="宋体" w:hAnsi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2</w:t>
      </w:r>
      <w:r>
        <w:rPr>
          <w:rFonts w:hint="eastAsia" w:ascii="宋体" w:hAnsi="宋体" w:eastAsia="宋体" w:cs="Times New Roman"/>
          <w:b w:val="0"/>
          <w:bCs w:val="0"/>
          <w:color w:val="auto"/>
          <w:spacing w:val="0"/>
          <w:kern w:val="0"/>
          <w:sz w:val="32"/>
          <w:szCs w:val="36"/>
          <w:lang w:val="en-US" w:eastAsia="zh-CN"/>
        </w:rPr>
        <w:t>学年第一学期期中文化素质测评（卷）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44"/>
          <w:szCs w:val="36"/>
          <w:lang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44"/>
          <w:szCs w:val="36"/>
          <w:lang w:eastAsia="zh-CN"/>
        </w:rPr>
        <w:t>七年级语文（答案）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eastAsia="zh-CN"/>
        </w:rPr>
        <w:t>一、读书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1.诚信为本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2.（1）影入平羌江水流  （重点字：羌）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（2）一夜征人尽望乡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（3）有朋自远方来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（4）枯藤老树昏鸦（重点字：藤）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（5）山岛竦峙（重点字：竦峙）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（6）遥怜故园菊（重点字：故）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（7）海日生残夜，江春入旧年</w:t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br w:type="textWrapping"/>
      </w: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（8）学而不思则罔  思而不学则殆（重点字：罔）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二、读思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3.（1）“进”改成“紧”“和”改成“合”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（3）朝花夕拾  鲁迅  范爱农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4.（1）示例：大象群要经过此地，请注意您和大象的安全。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示例：人类要发展，大象要栖息，我们既不能用傲慢的态度对待动物，也不能将危险的野象浪漫化。只有尽可能避免发生野象伤人事件，尽力减少野象造成的损失，才能保护好大象，实现人与自然和谐相处、和谐共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5.（1）①shě；②fǒu。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（3）①陈太丘的朋友问元方：“你的父亲在吗？”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②友人便生气地说道：“真不是君子啊！和别人相约同行，却丢下别人先离开了。”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（4）示例：思念和关切  机智、率真、明白事理、落落大方  关心朋友的处境和命运；经常与朋友联系表达思念或关切之情；对待朋友要诚实守信。（意到即可）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6.（1）远来相视/子令吾去/败义以求生/岂荀巨伯所行邪？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（2）示例：逃生去了   独自留下   重视友情，有舍身取义的高尚品质。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7.同学们，大家好。我们组带来的是一幅漫画。画面上一个瓶子倒地，液体洒了大半。悲观的人十分沮丧，认为“全完了”。乐观的人却庆幸“幸好还剩点”。同一件事情，因心态不同，得出了完全不同的结论，可见阳光的心态是多么重要。（按题目要求，符合发言稿格式，描述清楚画面，正确表述寓意即可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8.（1）院子里；院门外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C(.错误，前文的“不满足”充分体现出孩子们对月亮的热爱及他们天真好奇的性格，为后面的“寻月”设下了铺垫。但是美好的事物，只有想方设法地努力追求，才能得到它。后文中孩子们已经知道了月亮属于每个人，美好事物人人享有，寻月的过程就是孩子们追寻美的过程。最后他们的好奇心和爱美的心理都得到满足，所以他们“感到满足了”。故选：C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(3)示例：《月迹》的语言清新优美，含蓄凝练，富有诗的韵味。作者把热烈的情感倾注在画面描绘和简洁的人物对话中。不论是“放了竹窗帘儿”的中堂，还是“玉玉的、银银的，灯光也没有这般儿亮”的院子，都是作者用清新明丽的语言谱写出来的“月光曲”。将作者对美好事物追逐的感情，和谐地融汇于景物描写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9.答案：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（1）渴望独立与仍旧依赖的心理，理想与现实的矛盾，自卑与自傲的矛盾，心理闭锁与渴望理解的矛盾。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（2）示例：萌萌，你好！你心情不好，我能理解你，但老师批评你是为了让你改掉粗心的毛病，促进你提高，老师的出发点是好的，可能是有点严厉了。不过，你得理解老师的这份初心，注意调节自己的心情，学做自己情绪的主人。不能因此而消沉，更不能影响到你的学习和生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  <w:t>10.略。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2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黑体" w:hAnsi="黑体" w:eastAsia="黑体" w:cs="Times New Roman"/>
          <w:b w:val="0"/>
          <w:bCs w:val="0"/>
          <w:color w:val="auto"/>
          <w:spacing w:val="0"/>
          <w:sz w:val="28"/>
          <w:szCs w:val="28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D53014"/>
    <w:rsid w:val="004151FC"/>
    <w:rsid w:val="00C02FC6"/>
    <w:rsid w:val="0FD53014"/>
    <w:rsid w:val="13701A45"/>
    <w:rsid w:val="2DDA0184"/>
    <w:rsid w:val="473450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2021-10-28T11:09:00Z</dcterms:created>
  <dc:creator>Administrator</dc:creator>
  <cp:lastModifiedBy>Administrator</cp:lastModifiedBy>
  <dcterms:modified xsi:type="dcterms:W3CDTF">2022-10-17T04:54:36Z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