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Times New Roman"/>
          <w:b/>
          <w:spacing w:val="10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12420600</wp:posOffset>
            </wp:positionV>
            <wp:extent cx="469900" cy="4318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b/>
          <w:spacing w:val="1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page">
              <wp:posOffset>11163300</wp:posOffset>
            </wp:positionV>
            <wp:extent cx="266700" cy="3429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b/>
          <w:bCs/>
          <w:sz w:val="32"/>
          <w:szCs w:val="32"/>
        </w:rPr>
        <w:t>重庆市巴渝学校202</w:t>
      </w:r>
      <w:r>
        <w:rPr>
          <w:rFonts w:cs="Times New Roman"/>
          <w:sz w:val="32"/>
          <w:szCs w:val="32"/>
        </w:rPr>
        <w:t>1</w:t>
      </w:r>
      <w:r>
        <w:rPr>
          <w:rFonts w:hint="eastAsia" w:cs="Times New Roman"/>
          <w:b/>
          <w:bCs/>
          <w:sz w:val="32"/>
          <w:szCs w:val="32"/>
        </w:rPr>
        <w:t>-202</w:t>
      </w:r>
      <w:r>
        <w:rPr>
          <w:rFonts w:cs="Times New Roman"/>
          <w:sz w:val="32"/>
          <w:szCs w:val="32"/>
        </w:rPr>
        <w:t>2</w:t>
      </w:r>
      <w:r>
        <w:rPr>
          <w:rFonts w:hint="eastAsia" w:cs="Times New Roman"/>
          <w:b/>
          <w:bCs/>
          <w:sz w:val="32"/>
          <w:szCs w:val="32"/>
        </w:rPr>
        <w:t>（上）半</w:t>
      </w:r>
      <w:r>
        <w:rPr>
          <w:rFonts w:cs="Times New Roman"/>
          <w:b/>
          <w:bCs/>
          <w:sz w:val="32"/>
          <w:szCs w:val="32"/>
        </w:rPr>
        <w:t>期</w:t>
      </w:r>
      <w:r>
        <w:rPr>
          <w:rFonts w:hint="eastAsia" w:cs="Times New Roman"/>
          <w:b/>
          <w:bCs/>
          <w:sz w:val="32"/>
          <w:szCs w:val="32"/>
        </w:rPr>
        <w:t>学业评价</w:t>
      </w:r>
      <w:r>
        <w:rPr>
          <w:rFonts w:hint="eastAsia" w:cs="Times New Roman"/>
          <w:b/>
          <w:spacing w:val="10"/>
          <w:sz w:val="32"/>
          <w:szCs w:val="32"/>
        </w:rPr>
        <w:t xml:space="preserve"> </w:t>
      </w:r>
    </w:p>
    <w:p>
      <w:pPr>
        <w:spacing w:line="480" w:lineRule="exact"/>
        <w:jc w:val="center"/>
        <w:rPr>
          <w:rFonts w:cs="Times New Roman"/>
          <w:b/>
          <w:spacing w:val="10"/>
          <w:sz w:val="32"/>
          <w:szCs w:val="32"/>
        </w:rPr>
      </w:pPr>
      <w:r>
        <w:rPr>
          <w:rFonts w:hint="eastAsia" w:cs="Times New Roman"/>
          <w:b/>
          <w:spacing w:val="10"/>
          <w:sz w:val="32"/>
          <w:szCs w:val="32"/>
        </w:rPr>
        <w:t xml:space="preserve"> </w:t>
      </w:r>
      <w:r>
        <w:rPr>
          <w:rFonts w:cs="Times New Roman"/>
          <w:b/>
          <w:spacing w:val="10"/>
          <w:sz w:val="32"/>
          <w:szCs w:val="32"/>
        </w:rPr>
        <w:t xml:space="preserve"> </w:t>
      </w:r>
      <w:r>
        <w:rPr>
          <w:rFonts w:hint="eastAsia" w:cs="Times New Roman"/>
          <w:b/>
          <w:bCs/>
          <w:sz w:val="28"/>
          <w:szCs w:val="28"/>
        </w:rPr>
        <w:t>七年级 语文试题参考答案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-4 CDBA    11.B   13.C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>5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骄阳似火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蛙鸣虫唱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是生命的张扬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6.</w:t>
      </w:r>
      <w:r>
        <w:rPr>
          <w:rFonts w:hint="eastAsia"/>
          <w:color w:val="000000"/>
        </w:rPr>
        <w:t xml:space="preserve">（1）旧事重提 </w:t>
      </w:r>
      <w:r>
        <w:rPr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（2）活无常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死无常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 xml:space="preserve"> （3）</w:t>
      </w:r>
      <w:r>
        <w:rPr>
          <w:rFonts w:ascii="宋体" w:hAnsi="宋体"/>
          <w:color w:val="000000"/>
        </w:rPr>
        <w:t>①有些可以勉力仿效，如“子路负米”“黄香温席”“陆绩怀橘”等；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 xml:space="preserve">      ②有些该狠狠批判，如“老莱娱亲”“哭竹生笋”“卧冰求鲤”“郭巨埋儿”等十分虚伪残酷。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>7</w:t>
      </w:r>
      <w:r>
        <w:rPr>
          <w:color w:val="000000"/>
        </w:rPr>
        <w:t>.</w:t>
      </w:r>
      <w:r>
        <w:rPr>
          <w:rFonts w:hint="eastAsia"/>
          <w:color w:val="000000"/>
        </w:rPr>
        <w:t>（1）朋友互助图片展/感恩朋友分享会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（2）割席断交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高山流水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刎颈之交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略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（3）略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>8</w:t>
      </w:r>
      <w:r>
        <w:rPr>
          <w:color w:val="000000"/>
        </w:rPr>
        <w:t>.</w:t>
      </w:r>
      <w:r>
        <w:rPr>
          <w:rFonts w:hint="eastAsia"/>
          <w:color w:val="000000"/>
        </w:rPr>
        <w:t>（1）思君不见下渝州（2）遥怜故园菊（3）断肠人在天涯（4）落花时节又逢君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（5）山岛竦峙（6）不知何处吹芦管（7）我寄愁心与明月，随君直到夜郎西。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（8）乡书何处达？归雁洛阳边。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>9</w:t>
      </w:r>
      <w:r>
        <w:rPr>
          <w:color w:val="000000"/>
        </w:rPr>
        <w:t>.</w:t>
      </w:r>
      <w:r>
        <w:rPr>
          <w:rFonts w:hint="eastAsia"/>
          <w:color w:val="000000"/>
        </w:rPr>
        <w:t>（1）一会儿（2）趁、乘（3）回头看（4）拉，牵拉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10.</w:t>
      </w:r>
      <w:r>
        <w:rPr>
          <w:rFonts w:hint="eastAsia"/>
          <w:color w:val="000000"/>
        </w:rPr>
        <w:t>（1）</w:t>
      </w:r>
      <w:r>
        <w:rPr>
          <w:rFonts w:ascii="宋体" w:hAnsi="宋体"/>
          <w:color w:val="000000"/>
        </w:rPr>
        <w:t>在空中撒盐差不多可以相比。</w:t>
      </w:r>
    </w:p>
    <w:p>
      <w:pPr>
        <w:spacing w:line="360" w:lineRule="auto"/>
        <w:textAlignment w:val="center"/>
        <w:rPr>
          <w:rFonts w:ascii="Arial" w:hAnsi="Arial" w:cs="Arial"/>
          <w:szCs w:val="21"/>
          <w:shd w:val="clear" w:color="auto" w:fill="FFFFFF"/>
        </w:rPr>
      </w:pP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（2）</w:t>
      </w:r>
      <w:r>
        <w:rPr>
          <w:rFonts w:ascii="Arial" w:hAnsi="Arial" w:cs="Arial"/>
          <w:szCs w:val="21"/>
          <w:shd w:val="clear" w:color="auto" w:fill="FFFFFF"/>
        </w:rPr>
        <w:t>和别人相约同行，却丢下别人先离开</w:t>
      </w:r>
      <w:r>
        <w:rPr>
          <w:rFonts w:hint="eastAsia" w:ascii="Arial" w:hAnsi="Arial" w:cs="Arial"/>
          <w:szCs w:val="21"/>
          <w:shd w:val="clear" w:color="auto" w:fill="FFFFFF"/>
        </w:rPr>
        <w:t>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1</w:t>
      </w:r>
      <w:r>
        <w:rPr>
          <w:rFonts w:ascii="宋体" w:hAnsi="宋体"/>
          <w:color w:val="000000"/>
        </w:rPr>
        <w:t>2.</w:t>
      </w:r>
      <w:r>
        <w:rPr>
          <w:color w:val="000000"/>
        </w:rPr>
        <w:t>从他大胆回答父亲的友人和入门不顾可以看出元方是个聪明机智、正直，大胆，且直率的孩子。如果父母不在家，家中来了客人，我们该这样接待：让座倒茶，然后直接说父母不在家。联系父母，如果能赶回来的话叫客人等一下。不能赶回来的话向客人明确表示歉意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4.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（1）</w:t>
      </w:r>
      <w:r>
        <w:rPr>
          <w:rFonts w:ascii="宋体" w:hAnsi="宋体"/>
          <w:color w:val="000000"/>
        </w:rPr>
        <w:t>“信服”是“相信</w:t>
      </w:r>
      <w:r>
        <w:rPr>
          <w:rFonts w:hint="eastAsia" w:ascii="宋体" w:hAnsi="宋体"/>
          <w:color w:val="000000"/>
        </w:rPr>
        <w:t>并</w:t>
      </w:r>
      <w:r>
        <w:rPr>
          <w:rFonts w:ascii="宋体" w:hAnsi="宋体"/>
          <w:color w:val="000000"/>
        </w:rPr>
        <w:t>佩服”的意思。母亲很听我的话，对我不仅信任，而且佩服，更能体现母亲对我的依赖，也为下文母亲让我决定走大路、小路做了铺垫</w:t>
      </w:r>
      <w:r>
        <w:rPr>
          <w:rFonts w:hint="eastAsia" w:ascii="宋体" w:hAnsi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（2）</w:t>
      </w:r>
      <w:r>
        <w:rPr>
          <w:rFonts w:ascii="宋体" w:hAnsi="宋体"/>
          <w:color w:val="000000"/>
        </w:rPr>
        <w:t>“熬”是</w:t>
      </w:r>
      <w:r>
        <w:rPr>
          <w:rFonts w:hint="eastAsia" w:ascii="宋体" w:hAnsi="宋体"/>
          <w:color w:val="000000"/>
        </w:rPr>
        <w:t>勉强支撑</w:t>
      </w:r>
      <w:r>
        <w:rPr>
          <w:rFonts w:ascii="宋体" w:hAnsi="宋体"/>
          <w:color w:val="000000"/>
        </w:rPr>
        <w:t>的意思。“熬”写出了母亲度过这个严冬的不容易，也写出了我对母亲度过这个严冬的庆幸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</w:t>
      </w:r>
      <w:r>
        <w:rPr>
          <w:rFonts w:ascii="宋体" w:hAnsi="宋体"/>
          <w:color w:val="000000"/>
        </w:rPr>
        <w:t>5.环境描写</w:t>
      </w:r>
      <w:r>
        <w:rPr>
          <w:rFonts w:hint="eastAsia" w:ascii="宋体" w:hAnsi="宋体"/>
          <w:color w:val="000000"/>
        </w:rPr>
        <w:t>。</w:t>
      </w:r>
      <w:r>
        <w:rPr>
          <w:rFonts w:ascii="宋体" w:hAnsi="宋体"/>
          <w:color w:val="000000"/>
        </w:rPr>
        <w:t>“初春”这个词交代了时间，写出了初春的活力、美好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烘托了我们一家散步</w:t>
      </w:r>
      <w:r>
        <w:rPr>
          <w:rFonts w:hint="eastAsia" w:ascii="宋体" w:hAnsi="宋体"/>
          <w:color w:val="000000"/>
        </w:rPr>
        <w:t>时的愉快</w:t>
      </w:r>
      <w:r>
        <w:rPr>
          <w:rFonts w:ascii="宋体" w:hAnsi="宋体"/>
          <w:color w:val="000000"/>
        </w:rPr>
        <w:t>心情。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16. “我”和妻子走的小心、仔细，是因为“我”们认为背上背的代表过去的母亲和代表未来的儿子都非常重要，“我”和妻子非常爱、珍视他们，他们就是“我”们的整个世界。作为中年人，照顾衰老的生命、幼小的生命，是责任，是使命；体现了作者对家庭对亲人的珍爱和重视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</w:t>
      </w:r>
      <w:r>
        <w:rPr>
          <w:rFonts w:ascii="宋体" w:hAnsi="宋体"/>
          <w:color w:val="000000"/>
        </w:rPr>
        <w:t xml:space="preserve">7. </w:t>
      </w:r>
      <w:r>
        <w:rPr>
          <w:rFonts w:hint="eastAsia" w:ascii="宋体" w:hAnsi="宋体"/>
          <w:color w:val="000000"/>
        </w:rPr>
        <w:t>示例：</w:t>
      </w:r>
      <w:r>
        <w:rPr>
          <w:rFonts w:ascii="宋体" w:hAnsi="宋体"/>
          <w:color w:val="000000"/>
        </w:rPr>
        <w:t>作为家庭的一员，作为一名学生，我现在能为家庭做的很少，首先就是好好学习，用自己优异的成绩来带给父母幸福感，带给家庭希望；另一方面，则要分担一些家务，让工作辛苦的父母能轻松一些，感到子女的关心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  <w:color w:val="000000"/>
        </w:rPr>
        <w:t>1</w:t>
      </w:r>
      <w:r>
        <w:rPr>
          <w:rFonts w:ascii="宋体" w:hAnsi="宋体"/>
          <w:color w:val="000000"/>
        </w:rPr>
        <w:t>8.</w:t>
      </w:r>
      <w:r>
        <w:rPr>
          <w:rFonts w:ascii="宋体" w:hAnsi="宋体"/>
        </w:rPr>
        <w:t xml:space="preserve"> ①奶奶哄“我”睡觉②“我”给奶奶踩背③“我”误把奶奶出门当成奶奶离世④奶奶给“我”讲关于人死后变成星星的故事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  <w:color w:val="333333"/>
          <w:szCs w:val="21"/>
          <w:shd w:val="clear" w:color="auto" w:fill="FFFFFF"/>
        </w:rPr>
        <w:t>1</w:t>
      </w:r>
      <w:r>
        <w:rPr>
          <w:rFonts w:ascii="宋体" w:hAnsi="宋体"/>
          <w:color w:val="333333"/>
          <w:szCs w:val="21"/>
          <w:shd w:val="clear" w:color="auto" w:fill="FFFFFF"/>
        </w:rPr>
        <w:t>9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. </w:t>
      </w:r>
      <w:r>
        <w:rPr>
          <w:rFonts w:ascii="宋体" w:hAnsi="宋体"/>
        </w:rPr>
        <w:t>不能。表层意义：奶奶去世化作了天上的一颗星星。深层意义：点明主题，奶奶给我的鼓励就像天上的星星，一直照亮、指引我的人生之路。标题新颖独特，激发读者阅读兴趣。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  <w:color w:val="333333"/>
          <w:szCs w:val="21"/>
          <w:shd w:val="clear" w:color="auto" w:fill="FFFFFF"/>
        </w:rPr>
        <w:t>20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. </w:t>
      </w:r>
      <w:r>
        <w:rPr>
          <w:rFonts w:ascii="宋体" w:hAnsi="宋体"/>
        </w:rPr>
        <w:t>①“漫长”原指时间长；此处写出了年幼的“我”认为为奶奶踩腰背的时间很长；（认为奶奶的腰背总是踩不完）表现出了“我”为奶奶踩背时的不耐烦。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  <w:color w:val="333333"/>
          <w:szCs w:val="21"/>
          <w:shd w:val="clear" w:color="auto" w:fill="FFFFFF"/>
        </w:rPr>
        <w:t>2</w:t>
      </w:r>
      <w:r>
        <w:rPr>
          <w:rFonts w:ascii="宋体" w:hAnsi="宋体"/>
          <w:color w:val="333333"/>
          <w:szCs w:val="21"/>
          <w:shd w:val="clear" w:color="auto" w:fill="FFFFFF"/>
        </w:rPr>
        <w:t>1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>.</w:t>
      </w:r>
      <w:r>
        <w:rPr>
          <w:rFonts w:ascii="宋体" w:hAnsi="宋体"/>
        </w:rPr>
        <w:t xml:space="preserve"> 示例一：运用了比喻手法，将活过的人比做巨星、火炬或烛光，生动形象地写出了无论价值大小，每一个活过的人可以为后人奉献自己，指引后人。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 xml:space="preserve">    示例二：运用了排比手法，句式整齐，增强文章气势，生动形象地写出了无论价值大小，每一个活过的人可以为后人奉献自己，指引后人。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  <w:color w:val="333333"/>
          <w:szCs w:val="21"/>
          <w:shd w:val="clear" w:color="auto" w:fill="FFFFFF"/>
        </w:rPr>
        <w:t>2</w:t>
      </w:r>
      <w:r>
        <w:rPr>
          <w:rFonts w:ascii="宋体" w:hAnsi="宋体"/>
          <w:color w:val="333333"/>
          <w:szCs w:val="21"/>
          <w:shd w:val="clear" w:color="auto" w:fill="FFFFFF"/>
        </w:rPr>
        <w:t>2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. </w:t>
      </w:r>
      <w:r>
        <w:rPr>
          <w:rFonts w:ascii="宋体" w:hAnsi="宋体"/>
        </w:rPr>
        <w:t>渲染了夏日夜晚宁静样和的氛围，烘托了祖孙二人乘凉时的惬意和温馨。深化主题，点明奶奶关于星星的故事让我消除了对死亡的恐惧。为下文奶奶去世后，我仰望星空怀念、感激奶奶作铺垫。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3.</w:t>
      </w:r>
      <w:r>
        <w:rPr>
          <w:rFonts w:hint="eastAsia" w:ascii="宋体" w:hAnsi="宋体"/>
        </w:rPr>
        <w:t>参考中考作文标准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CE"/>
    <w:rsid w:val="00141AE7"/>
    <w:rsid w:val="001A786A"/>
    <w:rsid w:val="001D2E10"/>
    <w:rsid w:val="004151FC"/>
    <w:rsid w:val="004B0618"/>
    <w:rsid w:val="005370B3"/>
    <w:rsid w:val="00760598"/>
    <w:rsid w:val="0076168B"/>
    <w:rsid w:val="007A0F8B"/>
    <w:rsid w:val="007C2BE4"/>
    <w:rsid w:val="00841C94"/>
    <w:rsid w:val="0094342B"/>
    <w:rsid w:val="00A36FCE"/>
    <w:rsid w:val="00AD4DE0"/>
    <w:rsid w:val="00AE5F9A"/>
    <w:rsid w:val="00B419D2"/>
    <w:rsid w:val="00C02FC6"/>
    <w:rsid w:val="00D06DDF"/>
    <w:rsid w:val="00DD1763"/>
    <w:rsid w:val="00DF5732"/>
    <w:rsid w:val="00E1542B"/>
    <w:rsid w:val="00EA566A"/>
    <w:rsid w:val="00F567BE"/>
    <w:rsid w:val="00F86DA8"/>
    <w:rsid w:val="00FD2A07"/>
    <w:rsid w:val="053A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Char Char5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1196</Characters>
  <Lines>9</Lines>
  <Paragraphs>2</Paragraphs>
  <TotalTime>86</TotalTime>
  <ScaleCrop>false</ScaleCrop>
  <LinksUpToDate>false</LinksUpToDate>
  <CharactersWithSpaces>1403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2021-10-22T12:50:00Z</dcterms:created>
  <dc:creator>杨 苡恩</dc:creator>
  <cp:lastModifiedBy>Administrator</cp:lastModifiedBy>
  <dcterms:modified xsi:type="dcterms:W3CDTF">2022-10-17T06:19:55Z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