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11849100</wp:posOffset>
            </wp:positionV>
            <wp:extent cx="330200" cy="482600"/>
            <wp:effectExtent l="0" t="0" r="1270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集慧中学七年级数学上学期期中考试试卷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" o:title="eqIdd13ce3ebd1112220c639562739f1f9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4" o:title="eqIdd3ffd5c35bba71ea54c28622b6cf5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2" o:title="eqIdd13ce3ebd1112220c639562739f1f9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7" o:title="eqIdfeab93da829a3c07a98ed41b4707967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一个正方体的表面展开图如图所示，则原正方体中“命”所在面的对面所标的字是（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90600" cy="762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于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下列式子中，正确的是（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5|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5|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0.5|</w:t>
      </w:r>
      <w:r>
        <w:rPr>
          <w:rFonts w:ascii="宋体" w:hAnsi="宋体" w:eastAsia="宋体" w:cs="宋体"/>
          <w:color w:val="000000"/>
        </w:rPr>
        <w:t>＝-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0" o:title="eqIdf89eef3148f2d4d09379767b4af6913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0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0" o:title="eqIdf89eef3148f2d4d09379767b4af6913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两个有理数的商为负数，则这两个有理数（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异号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都是正数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都是负数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下列四个几何体中，主视图与俯视图不同的几何体是（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00125" cy="10001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85875" cy="9810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28700" cy="10763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33475" cy="11334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所有大于</w:t>
      </w:r>
      <w:r>
        <w:rPr>
          <w:rFonts w:ascii="Times New Roman" w:hAnsi="Times New Roman" w:eastAsia="Times New Roman" w:cs="Times New Roman"/>
          <w:color w:val="000000"/>
        </w:rPr>
        <w:t>-4.5</w:t>
      </w:r>
      <w:r>
        <w:rPr>
          <w:rFonts w:ascii="宋体" w:hAnsi="宋体" w:eastAsia="宋体" w:cs="宋体"/>
          <w:color w:val="000000"/>
        </w:rPr>
        <w:t>且小于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的负整数和为（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-10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-14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下列两数比较大小，正确的是（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8" o:title="eqId2ba9511114866add35141a9170b7ee5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30" o:title="eqId3208211b3fa04c9b672b60875bbd47f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9.7pt;width:37.3pt;" o:ole="t" filled="f" o:preferrelative="t" stroked="f" coordsize="21600,21600">
            <v:path/>
            <v:fill on="f" focussize="0,0"/>
            <v:stroke on="f" joinstyle="miter"/>
            <v:imagedata r:id="rId32" o:title="eqId18a1b7b5fc783cbc83c7bab40f72bf6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34" o:title="eqId3a4ef46650427f989e9b471d796212a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|＋|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|＝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或﹣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当|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|＝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，|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|＝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，且|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|＝﹣（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409619" name="图片 67409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09619" name="图片 6740961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或﹣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或﹣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在数轴上的位置如图所示，则|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|﹣|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|﹣|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|化简后得（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2190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某地区一天早上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时的气温是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38" o:title="eqId85dcae3fdbd2b965237e05310872e7c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，上午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时气温上升了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0" o:title="eqId6c8ea7450a388d088da425f4458861c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时气温又上升了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2" o:title="eqIdd19b267b136cf32bc8357b7cffecaa47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时的气温是</w:t>
      </w:r>
      <w:r>
        <w:rPr>
          <w:color w:val="000000"/>
        </w:rPr>
        <w:t>________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44" o:title="eqIdaa088a4729226b696c536845791d4c0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若|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|＝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409615" name="图片 67409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09615" name="图片 6740961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和的绝对值是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的相反数与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为有理数，先规定一种新的运算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*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*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互为相反数，则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）的值为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在同一数轴上，点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表示数﹣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相距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|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按图中的程序计算，若输入的值为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 xml:space="preserve">，则输出的数为 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852805"/>
            <wp:effectExtent l="0" t="0" r="0" b="444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5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观察下面一列数，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，…则这列数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409621" name="图片 67409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09621" name="图片 6740962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>2013</w:t>
      </w:r>
      <w:r>
        <w:rPr>
          <w:rFonts w:ascii="宋体" w:hAnsi="宋体" w:eastAsia="宋体" w:cs="宋体"/>
          <w:color w:val="000000"/>
        </w:rPr>
        <w:t>个数是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计算下列各题：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9.8pt;width:145.8pt;" o:ole="t" filled="f" o:preferrelative="t" stroked="f" coordsize="21600,21600">
            <v:path/>
            <v:fill on="f" focussize="0,0"/>
            <v:stroke on="f" joinstyle="miter"/>
            <v:imagedata r:id="rId47" o:title="eqId9be1085eb94412d890f6b5e85fd3f8c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4.2pt;width:187.8pt;" o:ole="t" filled="f" o:preferrelative="t" stroked="f" coordsize="21600,21600">
            <v:path/>
            <v:fill on="f" focussize="0,0"/>
            <v:stroke on="f" joinstyle="miter"/>
            <v:imagedata r:id="rId49" o:title="eqId4273d3f60f4619466a06420d517cb1a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3.75pt;width:110.25pt;" o:ole="t" filled="f" o:preferrelative="t" stroked="f" coordsize="21600,21600">
            <v:path/>
            <v:fill on="f" focussize="0,0"/>
            <v:stroke on="f" joinstyle="miter"/>
            <v:imagedata r:id="rId51" o:title="eqId3c1859857cbf6d9ff6bf0c30e2706db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4.2pt;width:121.2pt;" o:ole="t" filled="f" o:preferrelative="t" stroked="f" coordsize="21600,21600">
            <v:path/>
            <v:fill on="f" focussize="0,0"/>
            <v:stroke on="f" joinstyle="miter"/>
            <v:imagedata r:id="rId53" o:title="eqId30fbd30ac2a6ca3f28ee78be9e67cdb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请根据图示的对话，解答下列问题．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125855"/>
            <wp:effectExtent l="0" t="0" r="0" b="1714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26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）分别求出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56" o:title="eqId76f0649064a085fb74c997fb507a9b6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5pt;width:59.5pt;" o:ole="t" filled="f" o:preferrelative="t" stroked="f" coordsize="21600,21600">
            <v:path/>
            <v:fill on="f" focussize="0,0"/>
            <v:stroke on="f" joinstyle="miter"/>
            <v:imagedata r:id="rId58" o:title="eqId5d8d56d03494dda0a907c6a17fda1cf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如图，是由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个大小相同的小立方体块搭建的几何体，在方格内分别画出从这个几何体的三个不同方向看到的形状图．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24400" cy="13430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箱橘子，标准质量为每箱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千克，每箱与标准质量差值如下（单位：千克，超过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409617" name="图片 67409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09617" name="图片 6740961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用正数表示，不足的用负数表示）：</w:t>
      </w:r>
      <w:r>
        <w:rPr>
          <w:rFonts w:ascii="Times New Roman" w:hAnsi="Times New Roman" w:eastAsia="Times New Roman" w:cs="Times New Roman"/>
          <w:color w:val="000000"/>
        </w:rPr>
        <w:t>0.3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61" o:title="eqId5d7f063840047679c2fab128b85e97cd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63" o:title="eqIdadbed387895dbf8d6aa8529cbd6b451a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5" o:title="eqId9862b46c3ae76bb684a7e534f97eefad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67" o:title="eqIdacbc6a613224461ade69362d4655047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称得总质量与总标准质量相比超过或不足多少千克？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箱橘子共有多少千克？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“十</w:t>
      </w:r>
      <w:r>
        <w:rPr>
          <w:rFonts w:ascii="Segoe UI Emoji" w:hAnsi="Segoe UI Emoji" w:eastAsia="Segoe UI Emoji" w:cs="Segoe UI Emoji"/>
          <w:color w:val="000000"/>
        </w:rPr>
        <w:t>▪</w:t>
      </w:r>
      <w:r>
        <w:rPr>
          <w:rFonts w:ascii="宋体" w:hAnsi="宋体" w:eastAsia="宋体" w:cs="宋体"/>
          <w:color w:val="000000"/>
        </w:rPr>
        <w:t>一”黄金周期间，九寨沟在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天假期中每天接待游客的人数变化如下表（正数表示比前一天多的人数，负数表示比前一天少的人数）</w:t>
      </w:r>
    </w:p>
    <w:tbl>
      <w:tblPr>
        <w:tblStyle w:val="6"/>
        <w:tblW w:w="8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2"/>
        <w:gridCol w:w="1006"/>
        <w:gridCol w:w="1006"/>
        <w:gridCol w:w="1006"/>
        <w:gridCol w:w="1006"/>
        <w:gridCol w:w="1006"/>
        <w:gridCol w:w="1006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日期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  <w:r>
              <w:rPr>
                <w:rFonts w:ascii="宋体" w:hAnsi="宋体" w:eastAsia="宋体" w:cs="宋体"/>
                <w:color w:val="000000"/>
              </w:rPr>
              <w:t>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  <w:r>
              <w:rPr>
                <w:rFonts w:ascii="宋体" w:hAnsi="宋体" w:eastAsia="宋体" w:cs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人数变化（万人）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1.6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0.8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0.8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＋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0.2</w:t>
            </w:r>
          </w:p>
        </w:tc>
        <w:tc>
          <w:tcPr>
            <w:tcW w:w="10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﹣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1.4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日的游客人数为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万人，则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日的游客人数为</w:t>
      </w:r>
      <w:r>
        <w:rPr>
          <w:rFonts w:ascii="宋体" w:hAnsi="宋体" w:eastAsia="宋体" w:cs="宋体"/>
          <w:color w:val="000000"/>
          <w:u w:val="single"/>
        </w:rPr>
        <w:t xml:space="preserve"> 　   　</w:t>
      </w:r>
      <w:r>
        <w:rPr>
          <w:rFonts w:ascii="宋体" w:hAnsi="宋体" w:eastAsia="宋体" w:cs="宋体"/>
          <w:color w:val="000000"/>
        </w:rPr>
        <w:t>万人；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）七天内游客人数最大的是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宋体" w:hAnsi="宋体" w:eastAsia="宋体" w:cs="宋体"/>
          <w:color w:val="000000"/>
          <w:u w:val="single"/>
        </w:rPr>
        <w:t xml:space="preserve"> 　   　</w:t>
      </w:r>
      <w:r>
        <w:rPr>
          <w:rFonts w:ascii="宋体" w:hAnsi="宋体" w:eastAsia="宋体" w:cs="宋体"/>
          <w:color w:val="000000"/>
        </w:rPr>
        <w:t>日；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）若门票每人</w:t>
      </w:r>
      <w:r>
        <w:rPr>
          <w:rFonts w:ascii="Times New Roman" w:hAnsi="Times New Roman" w:eastAsia="Times New Roman" w:cs="Times New Roman"/>
          <w:color w:val="000000"/>
        </w:rPr>
        <w:t>220</w:t>
      </w:r>
      <w:r>
        <w:rPr>
          <w:rFonts w:ascii="宋体" w:hAnsi="宋体" w:eastAsia="宋体" w:cs="宋体"/>
          <w:color w:val="000000"/>
        </w:rPr>
        <w:t>元．请求出黄金周期间九寨沟门票总收入是多少万元？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有一长</w:t>
      </w:r>
      <w:r>
        <w:rPr>
          <w:rFonts w:ascii="Times New Roman" w:hAnsi="Times New Roman" w:eastAsia="Times New Roman" w:cs="Times New Roman"/>
          <w:color w:val="000000"/>
        </w:rPr>
        <w:t>6 cm</w:t>
      </w:r>
      <w:r>
        <w:rPr>
          <w:rFonts w:ascii="宋体" w:hAnsi="宋体" w:eastAsia="宋体" w:cs="宋体"/>
          <w:color w:val="000000"/>
        </w:rPr>
        <w:t>，宽</w:t>
      </w:r>
      <w:r>
        <w:rPr>
          <w:rFonts w:ascii="Times New Roman" w:hAnsi="Times New Roman" w:eastAsia="Times New Roman" w:cs="Times New Roman"/>
          <w:color w:val="000000"/>
        </w:rPr>
        <w:t>4 cm</w:t>
      </w:r>
      <w:r>
        <w:rPr>
          <w:rFonts w:ascii="宋体" w:hAnsi="宋体" w:eastAsia="宋体" w:cs="宋体"/>
          <w:color w:val="000000"/>
        </w:rPr>
        <w:t>的长方形纸板，现要求以其一组对边中点所在直线为轴，旋转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，得到一个几何体（结果保留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69" o:title="eqId70f5389990c3a0c5373f3bd9fb2454c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066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写出该几何体的名称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所构造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7409613" name="图片 67409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09613" name="图片 674096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圆柱体的侧面积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求所构造的圆柱体的体积．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集慧中学七年级数学上学期期中考试试卷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±2021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67" o:title="eqIdacbc6a613224461ade69362d46550474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3" o:title="eqId3edbd40e04e2a943051fa83d6e511ad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3##3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2013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0.65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2.25pt;width:24.75pt;" o:ole="t" filled="f" o:preferrelative="t" stroked="f" coordsize="21600,21600">
            <v:path/>
            <v:fill on="f" focussize="0,0"/>
            <v:stroke on="f" joinstyle="miter"/>
            <v:imagedata r:id="rId75" o:title="eqId8e0129914278d2f2c8aea0643ae7a5bc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 xml:space="preserve">    （4）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77" o:title="eqId68531186095cde3297d25668035f9be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79" o:title="eqId46de4df9d28e39026c9c798f3a9d50d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0.65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104.35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+2.4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）黄金周期间九寨沟门票总收入是</w:t>
      </w:r>
      <w:r>
        <w:rPr>
          <w:rFonts w:ascii="Times New Roman" w:hAnsi="Times New Roman" w:eastAsia="Times New Roman" w:cs="Times New Roman"/>
          <w:color w:val="000000"/>
        </w:rPr>
        <w:t>(1540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+2860)</w:t>
      </w:r>
      <w:r>
        <w:rPr>
          <w:rFonts w:ascii="宋体" w:hAnsi="宋体" w:eastAsia="宋体" w:cs="宋体"/>
          <w:color w:val="000000"/>
        </w:rPr>
        <w:t>万元．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圆柱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24π 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36π 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24π 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Emoji">
    <w:altName w:val="Segoe U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5F1455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2" Type="http://schemas.openxmlformats.org/officeDocument/2006/relationships/fontTable" Target="fontTable.xml"/><Relationship Id="rId81" Type="http://schemas.openxmlformats.org/officeDocument/2006/relationships/customXml" Target="../customXml/item2.xml"/><Relationship Id="rId80" Type="http://schemas.openxmlformats.org/officeDocument/2006/relationships/customXml" Target="../customXml/item1.xml"/><Relationship Id="rId8" Type="http://schemas.openxmlformats.org/officeDocument/2006/relationships/footer" Target="footer3.xml"/><Relationship Id="rId79" Type="http://schemas.openxmlformats.org/officeDocument/2006/relationships/image" Target="media/image40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1" Type="http://schemas.openxmlformats.org/officeDocument/2006/relationships/oleObject" Target="embeddings/oleObject27.bin"/><Relationship Id="rId70" Type="http://schemas.openxmlformats.org/officeDocument/2006/relationships/image" Target="media/image36.png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image" Target="media/image30.png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8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image" Target="media/image15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2.wmf"/><Relationship Id="rId27" Type="http://schemas.openxmlformats.org/officeDocument/2006/relationships/oleObject" Target="embeddings/oleObject8.bin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png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2022-09-12T13:20:00Z</dcterms:created>
  <dc:creator>学科网试题生产平台</dc:creator>
  <dc:description>2902871853236224</dc:description>
  <cp:lastModifiedBy>Administrator</cp:lastModifiedBy>
  <dcterms:modified xsi:type="dcterms:W3CDTF">2022-10-17T12:07:53Z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