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80" w:lineRule="exact"/>
        <w:jc w:val="center"/>
        <w:rPr>
          <w:sz w:val="32"/>
          <w:szCs w:val="32"/>
        </w:rPr>
      </w:pPr>
      <w:r>
        <w:rPr>
          <w:rFonts w:ascii="宋体" w:hint="eastAsia"/>
          <w:b/>
          <w:bCs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11684000</wp:posOffset>
            </wp:positionV>
            <wp:extent cx="381000" cy="317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7917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int="eastAsia"/>
          <w:b/>
          <w:bCs/>
          <w:kern w:val="0"/>
          <w:sz w:val="32"/>
          <w:szCs w:val="32"/>
        </w:rPr>
        <w:t>2021年秋九年级期中考语文试卷参考答案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一、积累与运用（20分）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1．补写出下列句子中的空缺部分。（10分）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（1）</w:t>
      </w:r>
      <w:r>
        <w:rPr>
          <w:rFonts w:ascii="宋体" w:hAnsi="宋体" w:hint="eastAsia"/>
          <w:bCs/>
          <w:sz w:val="24"/>
          <w:lang w:val="en-US" w:eastAsia="zh-CN"/>
        </w:rPr>
        <w:t>后不见来者</w:t>
      </w:r>
      <w:r>
        <w:rPr>
          <w:rFonts w:ascii="宋体" w:hAnsi="宋体" w:hint="eastAsia"/>
          <w:bCs/>
          <w:sz w:val="24"/>
          <w:lang w:val="en-US" w:eastAsia="zh-CN"/>
        </w:rPr>
        <w:t xml:space="preserve">   </w:t>
      </w:r>
      <w:r>
        <w:rPr>
          <w:rFonts w:ascii="宋体" w:hAnsi="宋体" w:hint="eastAsia"/>
          <w:sz w:val="24"/>
        </w:rPr>
        <w:t>（2）</w:t>
      </w:r>
      <w:r>
        <w:rPr>
          <w:rFonts w:ascii="宋体" w:hAnsi="宋体" w:hint="eastAsia"/>
          <w:bCs/>
          <w:sz w:val="24"/>
        </w:rPr>
        <w:t>决眦入归鸟</w:t>
      </w:r>
      <w:r>
        <w:rPr>
          <w:rFonts w:ascii="宋体" w:hAnsi="宋体" w:hint="eastAsia"/>
          <w:bCs/>
          <w:sz w:val="24"/>
          <w:lang w:val="en-US" w:eastAsia="zh-CN"/>
        </w:rPr>
        <w:t xml:space="preserve">       </w:t>
      </w:r>
      <w:r>
        <w:rPr>
          <w:rFonts w:ascii="宋体" w:hAnsi="宋体" w:hint="eastAsia"/>
          <w:sz w:val="24"/>
        </w:rPr>
        <w:t>（3）</w:t>
      </w:r>
      <w:r>
        <w:rPr>
          <w:rFonts w:ascii="宋体" w:hAnsi="宋体" w:hint="eastAsia"/>
          <w:bCs/>
          <w:sz w:val="24"/>
        </w:rPr>
        <w:t>随君直到夜郎西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（4）人有悲欢离合  月有阴晴圆缺</w:t>
      </w:r>
      <w:r>
        <w:rPr>
          <w:rFonts w:ascii="宋体" w:hAnsi="宋体" w:hint="eastAsia"/>
          <w:sz w:val="24"/>
          <w:lang w:val="en-US" w:eastAsia="zh-CN"/>
        </w:rPr>
        <w:t xml:space="preserve">         </w:t>
      </w:r>
      <w:r>
        <w:rPr>
          <w:rFonts w:ascii="宋体" w:hAnsi="宋体" w:hint="eastAsia"/>
          <w:sz w:val="24"/>
        </w:rPr>
        <w:t>（5）</w:t>
      </w:r>
      <w:r>
        <w:rPr>
          <w:rFonts w:ascii="宋体" w:hAnsi="宋体" w:hint="eastAsia"/>
          <w:bCs/>
          <w:sz w:val="24"/>
        </w:rPr>
        <w:t>佳木秀而繁阴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（6）</w:t>
      </w:r>
      <w:r>
        <w:rPr>
          <w:rFonts w:ascii="宋体" w:hAnsi="宋体" w:hint="eastAsia"/>
          <w:bCs/>
          <w:sz w:val="24"/>
        </w:rPr>
        <w:t>沉舟侧畔千帆过  病树前头万木春</w:t>
      </w:r>
      <w:r>
        <w:rPr>
          <w:rFonts w:ascii="宋体" w:hAnsi="宋体" w:hint="eastAsia"/>
          <w:bCs/>
          <w:sz w:val="24"/>
          <w:lang w:val="en-US" w:eastAsia="zh-CN"/>
        </w:rPr>
        <w:t xml:space="preserve">     </w:t>
      </w:r>
      <w:r>
        <w:rPr>
          <w:rFonts w:ascii="宋体" w:hAnsi="宋体" w:hint="eastAsia"/>
          <w:bCs/>
          <w:sz w:val="24"/>
        </w:rPr>
        <w:t>（7）朝晖夕阴  气象万千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leftChars="0"/>
        <w:textAlignment w:val="auto"/>
        <w:rPr>
          <w:rFonts w:ascii="宋体" w:hAnsi="宋体" w:hint="eastAsia"/>
          <w:bCs/>
          <w:sz w:val="24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评分说明：每空</w:t>
      </w:r>
      <w:r>
        <w:rPr>
          <w:rFonts w:cs="宋体"/>
          <w:b/>
          <w:bCs/>
          <w:color w:val="0D0D0D"/>
          <w:kern w:val="2"/>
          <w:sz w:val="21"/>
          <w:szCs w:val="21"/>
        </w:rPr>
        <w:t>1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分，错字、漏字、添字，该空不得分。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（10分）（1）（2分）</w:t>
      </w:r>
      <w:r>
        <w:rPr>
          <w:rFonts w:ascii="宋体" w:hAnsi="宋体" w:cs="宋体" w:hint="eastAsia"/>
          <w:sz w:val="24"/>
        </w:rPr>
        <w:t>①</w:t>
      </w:r>
      <w:r>
        <w:rPr>
          <w:rFonts w:ascii="宋体" w:hAnsi="宋体" w:hint="eastAsia"/>
          <w:sz w:val="24"/>
        </w:rPr>
        <w:t xml:space="preserve">A   </w:t>
      </w:r>
      <w:r>
        <w:rPr>
          <w:rFonts w:ascii="宋体" w:hAnsi="宋体" w:cs="宋体" w:hint="eastAsia"/>
          <w:sz w:val="24"/>
        </w:rPr>
        <w:t>②</w:t>
      </w:r>
      <w:r>
        <w:rPr>
          <w:rFonts w:ascii="宋体" w:hAnsi="宋体" w:hint="eastAsia"/>
          <w:sz w:val="24"/>
        </w:rPr>
        <w:t>B   （2）（2分）甲B   乙A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（3）（3分）</w:t>
      </w:r>
      <w:r>
        <w:rPr>
          <w:rFonts w:ascii="宋体" w:hAnsi="宋体" w:hint="eastAsia"/>
          <w:bCs/>
          <w:sz w:val="24"/>
        </w:rPr>
        <w:t>不同时期的重要文化遗存不断被发掘</w:t>
      </w:r>
      <w:r>
        <w:rPr>
          <w:rFonts w:ascii="宋体" w:hAnsi="宋体" w:hint="eastAsia"/>
          <w:bCs/>
          <w:sz w:val="24"/>
          <w:lang w:eastAsia="zh-CN"/>
        </w:rPr>
        <w:t>（</w:t>
      </w:r>
      <w:r>
        <w:rPr>
          <w:rFonts w:ascii="宋体" w:hAnsi="宋体" w:hint="eastAsia"/>
          <w:bCs/>
          <w:sz w:val="24"/>
          <w:lang w:val="en-US" w:eastAsia="zh-CN"/>
        </w:rPr>
        <w:t>或发现</w:t>
      </w:r>
      <w:r>
        <w:rPr>
          <w:rFonts w:ascii="宋体" w:hAnsi="宋体" w:hint="eastAsia"/>
          <w:bCs/>
          <w:sz w:val="24"/>
          <w:lang w:eastAsia="zh-CN"/>
        </w:rPr>
        <w:t>）</w:t>
      </w:r>
      <w:r>
        <w:rPr>
          <w:rFonts w:ascii="宋体" w:hAnsi="宋体" w:hint="eastAsia"/>
          <w:bCs/>
          <w:sz w:val="24"/>
        </w:rPr>
        <w:t>。</w:t>
      </w:r>
      <w:r>
        <w:rPr>
          <w:rFonts w:ascii="宋体" w:hAnsi="宋体" w:hint="eastAsia"/>
          <w:sz w:val="24"/>
        </w:rPr>
        <w:t>（4）（3分）B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二、阅读（70分）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3.（3分）B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4.（3分）因为这两句诗体现出一种奋发振作、一往无前的精神，</w:t>
      </w:r>
      <w:r>
        <w:rPr>
          <w:rFonts w:ascii="宋体" w:hAnsi="宋体" w:hint="eastAsia"/>
          <w:sz w:val="24"/>
          <w:lang w:val="en-US" w:eastAsia="zh-CN"/>
        </w:rPr>
        <w:t>蕴含</w:t>
      </w:r>
      <w:r>
        <w:rPr>
          <w:rFonts w:ascii="宋体" w:hAnsi="宋体" w:hint="eastAsia"/>
          <w:sz w:val="24"/>
        </w:rPr>
        <w:t>理想终会实现的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firstLine="480" w:leftChars="0" w:firstLineChars="20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乐观与自信。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cs="宋体"/>
          <w:iCs/>
          <w:kern w:val="0"/>
          <w:sz w:val="24"/>
          <w:lang w:val="en-GB"/>
        </w:rPr>
      </w:pPr>
      <w:r>
        <w:rPr>
          <w:rFonts w:ascii="宋体" w:hAnsi="宋体" w:cs="宋体"/>
          <w:iCs/>
          <w:kern w:val="0"/>
          <w:sz w:val="24"/>
          <w:lang w:val="en-GB"/>
        </w:rPr>
        <w:t>5.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（</w:t>
      </w:r>
      <w:r>
        <w:rPr>
          <w:rFonts w:ascii="宋体" w:hAnsi="宋体" w:cs="宋体"/>
          <w:iCs/>
          <w:kern w:val="0"/>
          <w:sz w:val="24"/>
          <w:lang w:val="en-GB"/>
        </w:rPr>
        <w:t>3</w:t>
      </w:r>
      <w:r>
        <w:rPr>
          <w:rFonts w:ascii="宋体" w:hAnsi="宋体" w:cs="宋体" w:hint="eastAsia"/>
          <w:iCs/>
          <w:kern w:val="0"/>
          <w:sz w:val="24"/>
          <w:lang w:val="en-GB"/>
        </w:rPr>
        <w:t>分）（</w:t>
      </w:r>
      <w:r>
        <w:rPr>
          <w:rFonts w:ascii="宋体" w:hAnsi="宋体" w:cs="宋体"/>
          <w:iCs/>
          <w:kern w:val="0"/>
          <w:sz w:val="24"/>
          <w:lang w:val="en-GB"/>
        </w:rPr>
        <w:t>1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）等到</w:t>
      </w:r>
      <w:r>
        <w:rPr>
          <w:rFonts w:ascii="宋体" w:hAnsi="宋体" w:cs="宋体"/>
          <w:iCs/>
          <w:kern w:val="0"/>
          <w:sz w:val="24"/>
          <w:lang w:val="en-GB"/>
        </w:rPr>
        <w:t xml:space="preserve">  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（</w:t>
      </w:r>
      <w:r>
        <w:rPr>
          <w:rFonts w:ascii="宋体" w:hAnsi="宋体" w:cs="宋体"/>
          <w:iCs/>
          <w:kern w:val="0"/>
          <w:sz w:val="24"/>
          <w:lang w:val="en-GB"/>
        </w:rPr>
        <w:t>2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）天气放晴</w:t>
      </w:r>
      <w:r>
        <w:rPr>
          <w:rFonts w:ascii="宋体" w:hAnsi="宋体" w:cs="宋体"/>
          <w:iCs/>
          <w:kern w:val="0"/>
          <w:sz w:val="24"/>
          <w:lang w:val="en-GB"/>
        </w:rPr>
        <w:t xml:space="preserve">  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（</w:t>
      </w:r>
      <w:r>
        <w:rPr>
          <w:rFonts w:ascii="宋体" w:hAnsi="宋体" w:cs="宋体"/>
          <w:iCs/>
          <w:kern w:val="0"/>
          <w:sz w:val="24"/>
          <w:lang w:val="en-GB"/>
        </w:rPr>
        <w:t>3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）</w:t>
      </w:r>
      <w:r>
        <w:rPr>
          <w:rFonts w:ascii="宋体" w:hAnsi="宋体" w:hint="eastAsia"/>
          <w:sz w:val="24"/>
        </w:rPr>
        <w:t>洗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；洗涤</w:t>
      </w:r>
      <w:r>
        <w:rPr>
          <w:rFonts w:ascii="宋体" w:hAnsi="宋体" w:cs="宋体" w:hint="eastAsia"/>
          <w:iCs/>
          <w:kern w:val="0"/>
          <w:sz w:val="24"/>
          <w:lang w:val="en-US" w:eastAsia="zh-CN"/>
        </w:rPr>
        <w:t xml:space="preserve">    </w:t>
      </w:r>
      <w:r>
        <w:rPr>
          <w:rFonts w:ascii="宋体" w:hAnsi="宋体" w:cs="宋体"/>
          <w:iCs/>
          <w:kern w:val="0"/>
          <w:sz w:val="24"/>
          <w:lang w:val="en-GB"/>
        </w:rPr>
        <w:t>6.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（</w:t>
      </w:r>
      <w:r>
        <w:rPr>
          <w:rFonts w:ascii="宋体" w:hAnsi="宋体" w:cs="宋体"/>
          <w:iCs/>
          <w:kern w:val="0"/>
          <w:sz w:val="24"/>
          <w:lang w:val="en-GB"/>
        </w:rPr>
        <w:t>3</w:t>
      </w:r>
      <w:r>
        <w:rPr>
          <w:rFonts w:ascii="宋体" w:hAnsi="宋体" w:cs="宋体" w:hint="eastAsia"/>
          <w:iCs/>
          <w:kern w:val="0"/>
          <w:sz w:val="24"/>
          <w:lang w:val="en-GB"/>
        </w:rPr>
        <w:t>分）</w:t>
      </w:r>
      <w:r>
        <w:rPr>
          <w:rFonts w:ascii="宋体" w:hAnsi="宋体" w:cs="宋体"/>
          <w:iCs/>
          <w:kern w:val="0"/>
          <w:sz w:val="24"/>
          <w:lang w:val="en-GB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3360" w:hanging="480" w:leftChars="0" w:hangingChars="200"/>
        <w:textAlignment w:val="auto"/>
        <w:rPr>
          <w:rFonts w:ascii="宋体" w:hAnsi="宋体" w:hint="eastAsia"/>
          <w:sz w:val="24"/>
          <w:shd w:val="clear" w:color="auto" w:fill="FFFFFF"/>
        </w:rPr>
      </w:pPr>
      <w:r>
        <w:rPr>
          <w:rFonts w:ascii="宋体" w:hAnsi="宋体" w:cs="宋体"/>
          <w:iCs/>
          <w:kern w:val="0"/>
          <w:sz w:val="24"/>
          <w:lang w:val="en-GB"/>
        </w:rPr>
        <w:t>7.</w:t>
      </w:r>
      <w:r>
        <w:rPr>
          <w:rFonts w:ascii="宋体" w:hAnsi="宋体" w:cs="宋体" w:hint="eastAsia"/>
          <w:iCs/>
          <w:kern w:val="0"/>
          <w:sz w:val="24"/>
          <w:lang w:val="en-GB" w:eastAsia="zh-CN"/>
        </w:rPr>
        <w:t>（</w:t>
      </w:r>
      <w:r>
        <w:rPr>
          <w:rFonts w:ascii="宋体" w:hAnsi="宋体" w:cs="宋体" w:hint="eastAsia"/>
          <w:iCs/>
          <w:kern w:val="0"/>
          <w:sz w:val="24"/>
          <w:lang w:val="en-US" w:eastAsia="zh-CN"/>
        </w:rPr>
        <w:t>5分</w:t>
      </w:r>
      <w:r>
        <w:rPr>
          <w:rFonts w:ascii="宋体" w:hAnsi="宋体" w:cs="宋体" w:hint="eastAsia"/>
          <w:iCs/>
          <w:kern w:val="0"/>
          <w:sz w:val="24"/>
          <w:lang w:val="en-GB" w:eastAsia="zh-CN"/>
        </w:rPr>
        <w:t>）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（</w:t>
      </w:r>
      <w:r>
        <w:rPr>
          <w:rFonts w:ascii="宋体" w:hAnsi="宋体" w:cs="宋体"/>
          <w:iCs/>
          <w:kern w:val="0"/>
          <w:sz w:val="24"/>
          <w:lang w:val="en-GB"/>
        </w:rPr>
        <w:t>2</w:t>
      </w:r>
      <w:r>
        <w:rPr>
          <w:rFonts w:ascii="宋体" w:hAnsi="宋体" w:cs="宋体" w:hint="eastAsia"/>
          <w:iCs/>
          <w:kern w:val="0"/>
          <w:sz w:val="24"/>
          <w:lang w:val="en-GB"/>
        </w:rPr>
        <w:t>分）</w:t>
      </w:r>
      <w:r>
        <w:rPr>
          <w:rFonts w:ascii="宋体" w:hAnsi="宋体" w:hint="eastAsia"/>
          <w:sz w:val="24"/>
          <w:shd w:val="clear" w:color="auto" w:fill="FFFFFF"/>
        </w:rPr>
        <w:t>（</w:t>
      </w:r>
      <w:r>
        <w:rPr>
          <w:rFonts w:ascii="宋体" w:hAnsi="宋体"/>
          <w:sz w:val="24"/>
          <w:shd w:val="clear" w:color="auto" w:fill="FFFFFF"/>
        </w:rPr>
        <w:t>1</w:t>
      </w:r>
      <w:r>
        <w:rPr>
          <w:rFonts w:ascii="宋体" w:hAnsi="宋体" w:hint="eastAsia"/>
          <w:sz w:val="24"/>
          <w:shd w:val="clear" w:color="auto" w:fill="FFFFFF"/>
        </w:rPr>
        <w:t>）从普宁</w:t>
      </w:r>
      <w:r>
        <w:rPr>
          <w:rFonts w:ascii="宋体" w:hAnsi="宋体" w:hint="eastAsia"/>
          <w:sz w:val="24"/>
          <w:shd w:val="clear" w:color="auto" w:fill="FFFFFF"/>
          <w:lang w:eastAsia="zh-CN"/>
        </w:rPr>
        <w:t>（</w:t>
      </w:r>
      <w:r>
        <w:rPr>
          <w:rFonts w:ascii="宋体" w:hAnsi="宋体" w:hint="eastAsia"/>
          <w:sz w:val="24"/>
          <w:shd w:val="clear" w:color="auto" w:fill="FFFFFF"/>
        </w:rPr>
        <w:t>到龙井亭</w:t>
      </w:r>
      <w:r>
        <w:rPr>
          <w:rFonts w:ascii="宋体" w:hAnsi="宋体" w:hint="eastAsia"/>
          <w:sz w:val="24"/>
          <w:shd w:val="clear" w:color="auto" w:fill="FFFFFF"/>
          <w:lang w:eastAsia="zh-CN"/>
        </w:rPr>
        <w:t>）</w:t>
      </w:r>
      <w:r>
        <w:rPr>
          <w:rFonts w:ascii="宋体" w:hAnsi="宋体" w:hint="eastAsia"/>
          <w:sz w:val="24"/>
          <w:shd w:val="clear" w:color="auto" w:fill="FFFFFF"/>
        </w:rPr>
        <w:t>总共经过了十五座佛寺，都十分寂静，听不到人的声音。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cs="宋体" w:hint="eastAsia"/>
          <w:b/>
          <w:bCs/>
          <w:color w:val="0D0D0D"/>
          <w:kern w:val="2"/>
          <w:sz w:val="21"/>
          <w:szCs w:val="21"/>
          <w:lang w:val="zh-CN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zh-CN"/>
        </w:rPr>
        <w:t>2分，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en-US" w:eastAsia="zh-CN"/>
        </w:rPr>
        <w:t>其中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“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凡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”“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 xml:space="preserve"> 寂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”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各0.5分，句意正确1分。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iCs/>
          <w:kern w:val="0"/>
          <w:sz w:val="24"/>
          <w:lang w:val="en-GB" w:eastAsia="zh-CN"/>
        </w:rPr>
        <w:t>（</w:t>
      </w:r>
      <w:r>
        <w:rPr>
          <w:rFonts w:ascii="宋体" w:hAnsi="宋体" w:cs="宋体" w:hint="eastAsia"/>
          <w:iCs/>
          <w:kern w:val="0"/>
          <w:sz w:val="24"/>
          <w:lang w:val="en-US" w:eastAsia="zh-CN"/>
        </w:rPr>
        <w:t>3分</w:t>
      </w:r>
      <w:r>
        <w:rPr>
          <w:rFonts w:ascii="宋体" w:hAnsi="宋体" w:cs="宋体" w:hint="eastAsia"/>
          <w:iCs/>
          <w:kern w:val="0"/>
          <w:sz w:val="24"/>
          <w:lang w:val="en-GB" w:eastAsia="zh-CN"/>
        </w:rPr>
        <w:t>）</w:t>
      </w:r>
      <w:r>
        <w:rPr>
          <w:rFonts w:ascii="宋体" w:hAnsi="宋体" w:hint="eastAsia"/>
          <w:sz w:val="24"/>
        </w:rPr>
        <w:t>（2）</w:t>
      </w:r>
      <w:r>
        <w:rPr>
          <w:rFonts w:ascii="宋体" w:hAnsi="宋体" w:cs="宋体" w:hint="eastAsia"/>
          <w:iCs/>
          <w:kern w:val="0"/>
          <w:sz w:val="24"/>
          <w:lang w:val="en-GB"/>
        </w:rPr>
        <w:t>（我们）</w:t>
      </w:r>
      <w:r>
        <w:rPr>
          <w:rFonts w:ascii="宋体" w:hAnsi="宋体" w:hint="eastAsia"/>
          <w:sz w:val="24"/>
          <w:shd w:val="clear" w:color="auto" w:fill="FFFFFF"/>
        </w:rPr>
        <w:t>才到寿圣院，在朝音堂拜见辨才大师，第二天才回。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cs="宋体" w:hint="eastAsia"/>
          <w:b/>
          <w:bCs/>
          <w:color w:val="0D0D0D"/>
          <w:kern w:val="2"/>
          <w:sz w:val="21"/>
          <w:szCs w:val="21"/>
          <w:lang w:val="en-GB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zh-CN"/>
        </w:rPr>
        <w:t>2分，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en-US" w:eastAsia="zh-CN"/>
        </w:rPr>
        <w:t>其中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“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谒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”“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 xml:space="preserve"> 还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”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各1分，句意正确1分。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bidi w:val="0"/>
        <w:spacing w:line="240" w:lineRule="auto"/>
        <w:ind w:left="3360" w:hanging="480" w:leftChars="0" w:hangingChars="200"/>
        <w:textAlignment w:val="auto"/>
        <w:rPr>
          <w:rFonts w:ascii="宋体" w:hAnsi="宋体" w:cs="宋体" w:hint="eastAsia"/>
          <w:iCs/>
          <w:kern w:val="0"/>
          <w:sz w:val="24"/>
          <w:lang w:val="en-GB"/>
        </w:rPr>
      </w:pPr>
      <w:r>
        <w:rPr>
          <w:rFonts w:ascii="宋体" w:hAnsi="宋体" w:cs="宋体" w:hint="eastAsia"/>
          <w:iCs/>
          <w:kern w:val="0"/>
          <w:sz w:val="24"/>
          <w:lang w:val="en-GB"/>
        </w:rPr>
        <w:t>（</w:t>
      </w:r>
      <w:r>
        <w:rPr>
          <w:rFonts w:ascii="宋体" w:hAnsi="宋体" w:cs="宋体"/>
          <w:iCs/>
          <w:kern w:val="0"/>
          <w:sz w:val="24"/>
          <w:lang w:val="en-GB"/>
        </w:rPr>
        <w:t>5</w:t>
      </w:r>
      <w:r>
        <w:rPr>
          <w:rFonts w:ascii="宋体" w:hAnsi="宋体" w:cs="宋体" w:hint="eastAsia"/>
          <w:iCs/>
          <w:kern w:val="0"/>
          <w:sz w:val="24"/>
          <w:lang w:val="en-GB"/>
        </w:rPr>
        <w:t>分）参考答案：林间明亮月色，寂静的众多佛寺，灯火隐显的屋舍，深郁的草木和激激悲鸣的流水。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en-US" w:eastAsia="zh-CN"/>
        </w:rPr>
        <w:t>每点1分，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/>
          <w:bCs/>
          <w:sz w:val="24"/>
          <w:lang w:val="en-US" w:eastAsia="zh-CN"/>
        </w:rPr>
        <w:t>附</w:t>
      </w:r>
      <w:r>
        <w:rPr>
          <w:rFonts w:ascii="宋体" w:hAnsi="宋体" w:hint="eastAsia"/>
          <w:b/>
          <w:bCs/>
          <w:sz w:val="24"/>
        </w:rPr>
        <w:t>参考</w:t>
      </w:r>
      <w:r>
        <w:rPr>
          <w:rFonts w:ascii="宋体" w:hAnsi="宋体"/>
          <w:b/>
          <w:bCs/>
          <w:sz w:val="24"/>
        </w:rPr>
        <w:t>译文</w:t>
      </w:r>
      <w:r>
        <w:rPr>
          <w:rFonts w:ascii="宋体" w:hAnsi="宋体" w:hint="eastAsia"/>
          <w:bCs/>
          <w:sz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b w:val="0"/>
          <w:bCs/>
          <w:sz w:val="21"/>
          <w:szCs w:val="21"/>
        </w:rPr>
      </w:pPr>
      <w:r>
        <w:rPr>
          <w:rFonts w:ascii="楷体" w:eastAsia="楷体" w:hAnsi="楷体" w:cs="楷体" w:hint="eastAsia"/>
          <w:b w:val="0"/>
          <w:bCs/>
          <w:sz w:val="21"/>
          <w:szCs w:val="21"/>
        </w:rPr>
        <w:t>元丰二年，中秋节第二天，我从吴兴去杭州，（然后）再向东赶回会稽。龙井（这个地方）有位辨才（注：法号或人名）大师，用书信的方式邀请我到（龙井）山中去。等到出了城，太阳已经西沉，（我）取水道航行到普宁，碰到了道人参寥，问（他）龙井是否有可供遣使、雇佣的竹轿 ，（参寥）说，</w:t>
      </w:r>
      <w:r>
        <w:rPr>
          <w:rFonts w:ascii="楷体" w:eastAsia="楷体" w:hAnsi="楷体" w:cs="楷体" w:hint="eastAsia"/>
          <w:b w:val="0"/>
          <w:bCs/>
          <w:sz w:val="21"/>
          <w:szCs w:val="21"/>
        </w:rPr>
        <w:t>“</w:t>
      </w:r>
      <w:r>
        <w:rPr>
          <w:rFonts w:ascii="楷体" w:eastAsia="楷体" w:hAnsi="楷体" w:cs="楷体" w:hint="eastAsia"/>
          <w:b w:val="0"/>
          <w:bCs/>
          <w:sz w:val="21"/>
          <w:szCs w:val="21"/>
        </w:rPr>
        <w:t>（你）来的不是时候，（轿子）已经离开了。</w:t>
      </w:r>
      <w:r>
        <w:rPr>
          <w:rFonts w:ascii="楷体" w:eastAsia="楷体" w:hAnsi="楷体" w:cs="楷体" w:hint="eastAsia"/>
          <w:b w:val="0"/>
          <w:bCs/>
          <w:sz w:val="21"/>
          <w:szCs w:val="21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firstLine="420" w:leftChars="0" w:firstLineChars="200"/>
        <w:textAlignment w:val="auto"/>
        <w:rPr>
          <w:rFonts w:ascii="楷体" w:eastAsia="楷体" w:hAnsi="楷体" w:cs="楷体" w:hint="eastAsia"/>
          <w:b w:val="0"/>
          <w:bCs/>
          <w:sz w:val="21"/>
          <w:szCs w:val="21"/>
        </w:rPr>
      </w:pPr>
      <w:r>
        <w:rPr>
          <w:rFonts w:ascii="楷体" w:eastAsia="楷体" w:hAnsi="楷体" w:cs="楷体" w:hint="eastAsia"/>
          <w:b w:val="0"/>
          <w:bCs/>
          <w:sz w:val="21"/>
          <w:szCs w:val="21"/>
        </w:rPr>
        <w:t>这天晚上，雨后的天空格外晴朗，树林间月光很明亮，（甚至连）头发都能数清。于是（我）离开船，跟着参寥拄着拐杖沿着湖边慢走。（我们）过了雷峰塔，渡过南屏一带，在惠因涧（注：山沟）洗脚（注：意为赤脚涉过惠因涧），进入灵石坞，发现一条小路（就沿着它）爬到了风篁岭，在龙井亭休息，斟起泉水，（背）靠着山石便喝了起来。从普宁到龙井亭总共经过了十五座佛寺，都十分寂静，听不到人的声音，路边的屋舍，灯火若隐若现，草木长得葱葱郁郁，水流得很急，发出悲怆的声响，这大概不是人间有的地方。（我们继续）前行（到了）二更天，才到寿圣院，在朝音堂拜见辨才大师，第二天便回去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9.( 3分）C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/>
        <w:textAlignment w:val="auto"/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</w:pPr>
      <w:r>
        <w:rPr>
          <w:rFonts w:ascii="宋体" w:hAnsi="宋体" w:hint="eastAsia"/>
          <w:sz w:val="24"/>
        </w:rPr>
        <w:t>10.（3分）</w:t>
      </w:r>
      <w:r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  <w:t>形象展示延安汽车穿梭于隧道的</w:t>
      </w:r>
      <w:r>
        <w:rPr>
          <w:rFonts w:cs="Times New Roman" w:hint="eastAsia"/>
          <w:bCs/>
          <w:kern w:val="2"/>
          <w:sz w:val="24"/>
          <w:szCs w:val="24"/>
          <w:lang w:val="en-US" w:eastAsia="zh-CN" w:bidi="ar-SA"/>
        </w:rPr>
        <w:t>壮</w:t>
      </w:r>
      <w:r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  <w:t>丽风光，饱含对今日延安</w:t>
      </w:r>
      <w:r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  <w:t>“</w:t>
      </w:r>
      <w:r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  <w:t>别有洞天</w:t>
      </w:r>
      <w:r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  <w:t>”</w:t>
      </w:r>
      <w:r>
        <w:rPr>
          <w:rFonts w:ascii="宋体" w:eastAsia="宋体" w:hAnsi="宋体" w:cs="Times New Roman" w:hint="eastAsia"/>
          <w:bCs/>
          <w:kern w:val="2"/>
          <w:sz w:val="24"/>
          <w:szCs w:val="24"/>
          <w:lang w:val="en-US" w:eastAsia="zh-CN" w:bidi="ar-SA"/>
        </w:rPr>
        <w:t>的惊叹之情，（2分）增强文章的诗情画意（1分）。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3360" w:hanging="480" w:leftChars="0" w:hangingChars="20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（5分）（3分）（1）运用排比、反复的修辞手法（1分），增强语句的节奏和气势，体现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延安新区，灿烂地隆起了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的变化，反复咏叹，表达了作者对延安的深厚情感（2分）。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ind w:left="0"/>
        <w:textAlignment w:val="auto"/>
        <w:rPr>
          <w:rFonts w:eastAsia="宋体"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ascii="宋体" w:hAnsi="宋体" w:hint="eastAsia"/>
          <w:sz w:val="24"/>
        </w:rPr>
        <w:t>（2）</w:t>
      </w:r>
      <w:r>
        <w:rPr>
          <w:rFonts w:ascii="宋体" w:hAnsi="宋体" w:hint="eastAsia"/>
          <w:sz w:val="24"/>
          <w:lang w:val="en-US" w:eastAsia="zh-CN"/>
        </w:rPr>
        <w:t>浩浩汤汤的延水在流动，后者指内心沉浸在眼前美景中。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bidi w:val="0"/>
        <w:spacing w:line="240" w:lineRule="auto"/>
        <w:ind w:left="3360" w:hanging="480" w:leftChars="0" w:hangingChars="200"/>
        <w:textAlignment w:val="auto"/>
        <w:rPr>
          <w:rFonts w:ascii="宋体" w:hAnsi="宋体" w:cs="宋体" w:hint="eastAsia"/>
          <w:sz w:val="24"/>
          <w:lang w:eastAsia="zh-CN"/>
        </w:rPr>
      </w:pPr>
      <w:r>
        <w:rPr>
          <w:rFonts w:ascii="宋体" w:hAnsi="宋体" w:hint="eastAsia"/>
          <w:sz w:val="24"/>
        </w:rPr>
        <w:t>（3分）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cs="宋体" w:hint="eastAsia"/>
          <w:sz w:val="24"/>
        </w:rPr>
        <w:t>环境生态</w:t>
      </w:r>
      <w:r>
        <w:rPr>
          <w:rFonts w:ascii="宋体" w:hAnsi="宋体" w:cs="宋体" w:hint="eastAsia"/>
          <w:sz w:val="24"/>
          <w:lang w:val="en-US" w:eastAsia="zh-CN"/>
        </w:rPr>
        <w:t>良好</w:t>
      </w:r>
      <w:r>
        <w:rPr>
          <w:rFonts w:ascii="宋体" w:hAnsi="宋体" w:cs="宋体" w:hint="eastAsia"/>
          <w:color w:val="0000FF"/>
          <w:sz w:val="24"/>
          <w:lang w:eastAsia="zh-CN"/>
        </w:rPr>
        <w:t>（</w:t>
      </w:r>
      <w:r>
        <w:rPr>
          <w:rFonts w:ascii="宋体" w:hAnsi="宋体" w:cs="宋体" w:hint="eastAsia"/>
          <w:color w:val="0000FF"/>
          <w:sz w:val="24"/>
        </w:rPr>
        <w:t>翠绿、湿润、水晶晶、江南一样</w:t>
      </w:r>
      <w:r>
        <w:rPr>
          <w:rFonts w:ascii="宋体" w:hAnsi="宋体" w:cs="宋体" w:hint="eastAsia"/>
          <w:color w:val="0000FF"/>
          <w:sz w:val="24"/>
          <w:lang w:eastAsia="zh-CN"/>
        </w:rPr>
        <w:t>）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 w:cs="宋体" w:hint="eastAsia"/>
          <w:sz w:val="24"/>
        </w:rPr>
        <w:t>基础设施</w:t>
      </w:r>
      <w:r>
        <w:rPr>
          <w:rFonts w:ascii="宋体" w:hAnsi="宋体" w:cs="宋体" w:hint="eastAsia"/>
          <w:sz w:val="24"/>
          <w:lang w:val="en-US" w:eastAsia="zh-CN"/>
        </w:rPr>
        <w:t>高速发展</w:t>
      </w:r>
      <w:r>
        <w:rPr>
          <w:rFonts w:ascii="宋体" w:hAnsi="宋体" w:cs="宋体" w:hint="eastAsia"/>
          <w:color w:val="0000FF"/>
          <w:sz w:val="24"/>
          <w:lang w:eastAsia="zh-CN"/>
        </w:rPr>
        <w:t>（延安新区、隧道、摩天楼丛</w:t>
      </w:r>
      <w:r>
        <w:rPr>
          <w:rFonts w:ascii="宋体" w:hAnsi="宋体" w:cs="宋体" w:hint="eastAsia"/>
          <w:color w:val="0000FF"/>
          <w:sz w:val="24"/>
          <w:lang w:val="en-US" w:eastAsia="zh-CN"/>
        </w:rPr>
        <w:t>等</w:t>
      </w:r>
      <w:r>
        <w:rPr>
          <w:rFonts w:ascii="宋体" w:hAnsi="宋体" w:cs="宋体" w:hint="eastAsia"/>
          <w:color w:val="0000FF"/>
          <w:sz w:val="24"/>
          <w:lang w:eastAsia="zh-CN"/>
        </w:rPr>
        <w:t>）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 w:cs="宋体" w:hint="eastAsia"/>
          <w:sz w:val="24"/>
        </w:rPr>
        <w:t>延安人民生活幸福</w:t>
      </w:r>
      <w:r>
        <w:rPr>
          <w:rFonts w:ascii="宋体" w:hAnsi="宋体" w:cs="宋体" w:hint="eastAsia"/>
          <w:sz w:val="24"/>
          <w:lang w:eastAsia="zh-CN"/>
        </w:rPr>
        <w:t>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b/>
          <w:bCs/>
          <w:lang w:val="zh-CN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en-US" w:eastAsia="zh-CN"/>
        </w:rPr>
        <w:t>每点1分，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lang w:val="en-US" w:eastAsia="zh-CN"/>
        </w:rPr>
        <w:t>13.</w:t>
      </w:r>
      <w:r>
        <w:rPr>
          <w:rFonts w:ascii="宋体" w:hAnsi="宋体" w:hint="eastAsia"/>
          <w:sz w:val="24"/>
        </w:rPr>
        <w:t>（6分）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cs="宋体" w:hint="eastAsia"/>
          <w:sz w:val="24"/>
        </w:rPr>
        <w:t>表层含义：</w:t>
      </w:r>
      <w:r>
        <w:rPr>
          <w:rFonts w:hint="eastAsia"/>
          <w:sz w:val="24"/>
          <w:lang w:val="en-US" w:eastAsia="zh-CN"/>
        </w:rPr>
        <w:t>延安奏响庆祝</w:t>
      </w:r>
      <w:r>
        <w:rPr>
          <w:rFonts w:ascii="宋体" w:hAnsi="宋体" w:hint="eastAsia"/>
          <w:sz w:val="24"/>
        </w:rPr>
        <w:t>党的百年辉煌</w:t>
      </w:r>
      <w:r>
        <w:rPr>
          <w:rFonts w:hint="eastAsia"/>
          <w:sz w:val="24"/>
          <w:lang w:val="en-US" w:eastAsia="zh-CN"/>
        </w:rPr>
        <w:t>的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交响乐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；（2分）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 w:cs="宋体" w:hint="eastAsia"/>
          <w:sz w:val="24"/>
        </w:rPr>
        <w:t>深层含义：延安革命旧址与现代新城遥相呼应，体现</w:t>
      </w:r>
      <w:r>
        <w:rPr>
          <w:rFonts w:ascii="宋体" w:hAnsi="宋体" w:hint="eastAsia"/>
          <w:sz w:val="24"/>
        </w:rPr>
        <w:t>延安发展变化之大；（2分）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</w:rPr>
        <w:t>表达作者</w:t>
      </w:r>
      <w:r>
        <w:rPr>
          <w:rFonts w:ascii="宋体" w:hAnsi="宋体" w:cs="宋体" w:hint="eastAsia"/>
          <w:sz w:val="24"/>
        </w:rPr>
        <w:t>阔别已久，对变化巨大的延安心潮澎湃之情</w:t>
      </w:r>
      <w:r>
        <w:rPr>
          <w:rFonts w:ascii="宋体" w:hAnsi="宋体" w:hint="eastAsia"/>
          <w:sz w:val="24"/>
        </w:rPr>
        <w:t>。（2分）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firstLineChars="200"/>
        <w:textAlignment w:val="auto"/>
        <w:rPr>
          <w:rFonts w:ascii="宋体" w:eastAsia="宋体" w:hAnsi="宋体" w:hint="default"/>
          <w:sz w:val="24"/>
          <w:lang w:val="en-US" w:eastAsia="zh-CN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（四）（12分）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ind w:left="0" w:leftChars="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14</w:t>
      </w:r>
      <w:r>
        <w:rPr>
          <w:rFonts w:ascii="宋体" w:cs="宋体"/>
          <w:kern w:val="0"/>
          <w:sz w:val="24"/>
        </w:rPr>
        <w:t>.</w:t>
      </w:r>
      <w:r>
        <w:rPr>
          <w:rFonts w:ascii="宋体" w:hAnsi="宋体" w:cs="宋体" w:hint="eastAsia"/>
          <w:kern w:val="0"/>
          <w:sz w:val="24"/>
        </w:rPr>
        <w:t>（</w:t>
      </w:r>
      <w:r>
        <w:rPr>
          <w:rFonts w:ascii="宋体" w:hAnsi="宋体" w:cs="宋体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分）</w:t>
      </w:r>
      <w:r>
        <w:rPr>
          <w:rFonts w:ascii="宋体" w:hAnsi="宋体" w:cs="宋体"/>
          <w:kern w:val="0"/>
          <w:sz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15.（3分）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刘翔、苏炳添打破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短跑赛道不是亚洲人、黄种人的赛场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”</w:t>
      </w:r>
      <w:r>
        <w:rPr>
          <w:rFonts w:ascii="宋体" w:hAnsi="宋体" w:cs="宋体" w:hint="eastAsia"/>
          <w:kern w:val="0"/>
          <w:sz w:val="24"/>
          <w:szCs w:val="24"/>
          <w:lang w:val="en-US" w:eastAsia="zh-CN" w:bidi="ar-SA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固有观念；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  <w:lang w:val="en-US" w:eastAsia="zh-CN"/>
        </w:rPr>
        <w:t>1</w:t>
      </w:r>
      <w:r>
        <w:rPr>
          <w:rFonts w:ascii="宋体" w:hAnsi="宋体" w:hint="eastAsia"/>
          <w:sz w:val="24"/>
        </w:rPr>
        <w:t>分）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吉姆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·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海因斯等人突破10秒大关，打破医学界甚至有专家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人类运动极限绝对不会超过10米每秒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 w:bidi="ar-SA"/>
        </w:rPr>
        <w:t>的断言。</w:t>
      </w:r>
      <w:r>
        <w:rPr>
          <w:rFonts w:ascii="宋体" w:hAnsi="宋体" w:hint="eastAsia"/>
          <w:sz w:val="24"/>
        </w:rPr>
        <w:t>（2分）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left" w:pos="312"/>
        </w:tabs>
        <w:kinsoku/>
        <w:wordWrap/>
        <w:overflowPunct/>
        <w:topLinePunct w:val="0"/>
        <w:bidi w:val="0"/>
        <w:spacing w:line="240" w:lineRule="auto"/>
        <w:ind w:left="3360" w:hanging="480" w:leftChars="0" w:hangingChars="200"/>
        <w:jc w:val="left"/>
        <w:textAlignment w:val="auto"/>
        <w:rPr>
          <w:rStyle w:val="bjh-p"/>
          <w:rFonts w:ascii="宋体" w:hAnsi="宋体" w:cs="Arial"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（6分）</w:t>
      </w:r>
      <w:r>
        <w:rPr>
          <w:rFonts w:ascii="宋体" w:hAnsi="宋体" w:hint="eastAsia"/>
          <w:sz w:val="24"/>
        </w:rPr>
        <w:t>①</w:t>
      </w:r>
      <w:r>
        <w:rPr>
          <w:rStyle w:val="bjh-p"/>
          <w:rFonts w:ascii="宋体" w:hAnsi="宋体" w:cs="Arial" w:hint="eastAsia"/>
          <w:sz w:val="24"/>
        </w:rPr>
        <w:t>要</w:t>
      </w:r>
      <w:r>
        <w:rPr>
          <w:rStyle w:val="bjh-p"/>
          <w:rFonts w:ascii="宋体" w:hAnsi="宋体" w:cs="宋体" w:hint="eastAsia"/>
          <w:sz w:val="24"/>
        </w:rPr>
        <w:t>继承和发扬</w:t>
      </w:r>
      <w:r>
        <w:rPr>
          <w:rStyle w:val="bjh-p"/>
          <w:rFonts w:ascii="宋体" w:cs="Arial" w:hint="eastAsia"/>
          <w:sz w:val="24"/>
        </w:rPr>
        <w:t>“</w:t>
      </w:r>
      <w:r>
        <w:rPr>
          <w:rStyle w:val="bjh-p"/>
          <w:rFonts w:ascii="宋体" w:hAnsi="宋体" w:cs="Arial" w:hint="eastAsia"/>
          <w:sz w:val="24"/>
        </w:rPr>
        <w:t>更高更快更强更团结</w:t>
      </w:r>
      <w:r>
        <w:rPr>
          <w:rStyle w:val="bjh-p"/>
          <w:rFonts w:ascii="宋体" w:cs="Arial" w:hint="eastAsia"/>
          <w:sz w:val="24"/>
        </w:rPr>
        <w:t>”</w:t>
      </w:r>
      <w:r>
        <w:rPr>
          <w:rStyle w:val="bjh-p"/>
          <w:rFonts w:ascii="宋体" w:hAnsi="宋体" w:cs="Arial" w:hint="eastAsia"/>
          <w:sz w:val="24"/>
        </w:rPr>
        <w:t>的奥林匹克精神；（</w:t>
      </w:r>
      <w:r>
        <w:rPr>
          <w:rStyle w:val="bjh-p"/>
          <w:rFonts w:ascii="宋体" w:hAnsi="宋体" w:cs="Arial"/>
          <w:sz w:val="24"/>
        </w:rPr>
        <w:t>2</w:t>
      </w:r>
      <w:r>
        <w:rPr>
          <w:rStyle w:val="bjh-p"/>
          <w:rFonts w:ascii="宋体" w:hAnsi="宋体" w:cs="Arial" w:hint="eastAsia"/>
          <w:sz w:val="24"/>
        </w:rPr>
        <w:t>分）</w:t>
      </w:r>
      <w:r>
        <w:rPr>
          <w:rFonts w:ascii="宋体" w:hAnsi="宋体" w:hint="eastAsia"/>
          <w:sz w:val="24"/>
        </w:rPr>
        <w:t>②</w:t>
      </w:r>
      <w:r>
        <w:rPr>
          <w:rStyle w:val="bjh-p"/>
          <w:rFonts w:ascii="宋体" w:hAnsi="宋体" w:cs="Arial" w:hint="eastAsia"/>
          <w:sz w:val="24"/>
        </w:rPr>
        <w:t>要不断地突破身体极限和认知极限；（</w:t>
      </w:r>
      <w:r>
        <w:rPr>
          <w:rStyle w:val="bjh-p"/>
          <w:rFonts w:ascii="宋体" w:hAnsi="宋体" w:cs="Arial"/>
          <w:sz w:val="24"/>
        </w:rPr>
        <w:t>2</w:t>
      </w:r>
      <w:r>
        <w:rPr>
          <w:rStyle w:val="bjh-p"/>
          <w:rFonts w:ascii="宋体" w:hAnsi="宋体" w:cs="Arial" w:hint="eastAsia"/>
          <w:sz w:val="24"/>
        </w:rPr>
        <w:t>分）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</w:rPr>
        <w:t>要</w:t>
      </w:r>
      <w:r>
        <w:rPr>
          <w:rStyle w:val="bjh-p"/>
          <w:rFonts w:ascii="宋体" w:hAnsi="宋体" w:cs="Arial" w:hint="eastAsia"/>
          <w:sz w:val="24"/>
        </w:rPr>
        <w:t>不断超越自我，不断超越自身。（2分）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（五）（10分）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17.(3 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/>
          <w:sz w:val="24"/>
        </w:rPr>
        <w:t>)A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3360" w:hanging="480" w:leftChars="0" w:hangingChars="200"/>
        <w:textAlignment w:val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18.(4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绝大部分人认为仍应继承与发扬抗美援朝精神，极少部分人认为不应继承与发扬抗美援朝精神；</w:t>
      </w:r>
      <w:r>
        <w:rPr>
          <w:rFonts w:ascii="宋体" w:hAnsi="宋体" w:cs="宋体" w:hint="eastAsia"/>
          <w:spacing w:val="75"/>
          <w:sz w:val="24"/>
          <w:shd w:val="clear" w:color="auto" w:fill="FFFFFF"/>
        </w:rPr>
        <w:t>②</w:t>
      </w:r>
      <w:r>
        <w:rPr>
          <w:rFonts w:ascii="宋体" w:hAnsi="宋体" w:hint="eastAsia"/>
          <w:sz w:val="24"/>
        </w:rPr>
        <w:t>大部分人认为抗美援朝赋予了我们心怀家国、敢于斗争、立场坚定的精神财富，少部分人认为抗美援朝赋予了我们顽强乐观的精神财富。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评分说明：意思对即可。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312"/>
        </w:tabs>
        <w:kinsoku/>
        <w:wordWrap/>
        <w:overflowPunct/>
        <w:topLinePunct w:val="0"/>
        <w:bidi w:val="0"/>
        <w:spacing w:line="240" w:lineRule="auto"/>
        <w:ind w:left="3360" w:hanging="480" w:leftChars="0" w:hangingChars="200"/>
        <w:textAlignment w:val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(3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/>
          <w:sz w:val="24"/>
        </w:rPr>
        <w:t xml:space="preserve">) 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抗美援朝的正义之战使我们赢得了自由、独立与尊重；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抗美援朝精神是中华民族奋进的不竭动力；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</w:rPr>
        <w:t>抗美援朝精神在新时代得到了传承；</w:t>
      </w:r>
      <w:r>
        <w:rPr>
          <w:rFonts w:ascii="宋体" w:hAnsi="宋体" w:hint="eastAsia"/>
          <w:sz w:val="24"/>
        </w:rPr>
        <w:t>④</w:t>
      </w:r>
      <w:r>
        <w:rPr>
          <w:rFonts w:ascii="宋体" w:hAnsi="宋体" w:hint="eastAsia"/>
          <w:sz w:val="24"/>
        </w:rPr>
        <w:t>抗美援朝给予我们丰富的精神财富，让年轻一代了解历史，心怀感恩，珍惜当下。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en-US" w:eastAsia="zh-CN"/>
        </w:rPr>
        <w:t>答出三点即可满分，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（六）（6分）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20.(6分) 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藤野先生；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孙悟空请来观音菩萨降伏铁扇公主的儿子红孩儿，使他们母子不得相见；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</w:rPr>
        <w:t>示例：他（鲁智深）三拳打死镇关西，从中可见其见义勇为，嫉恶如仇；他大闹野猪林，从中可见其行侠仗义，侠肝义胆。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firstLine="420" w:leftChars="0" w:firstLineChars="200"/>
        <w:textAlignment w:val="auto"/>
        <w:rPr>
          <w:rFonts w:hint="eastAsia"/>
        </w:rPr>
      </w:pPr>
      <w:r>
        <w:rPr>
          <w:rFonts w:cs="宋体" w:hint="eastAsia"/>
          <w:b/>
          <w:bCs/>
          <w:color w:val="0D0D0D"/>
          <w:kern w:val="2"/>
          <w:sz w:val="21"/>
          <w:szCs w:val="21"/>
        </w:rPr>
        <w:t>评分说明：</w:t>
      </w:r>
      <w:r>
        <w:rPr>
          <w:rFonts w:cs="宋体" w:hint="eastAsia"/>
          <w:b/>
          <w:bCs/>
          <w:color w:val="0D0D0D"/>
          <w:kern w:val="2"/>
          <w:sz w:val="21"/>
          <w:szCs w:val="21"/>
          <w:lang w:val="en-US" w:eastAsia="zh-CN"/>
        </w:rPr>
        <w:t>每点2分，</w:t>
      </w:r>
      <w:r>
        <w:rPr>
          <w:rFonts w:cs="宋体" w:hint="eastAsia"/>
          <w:b/>
          <w:bCs/>
          <w:color w:val="0D0D0D"/>
          <w:kern w:val="2"/>
          <w:sz w:val="21"/>
          <w:szCs w:val="21"/>
        </w:rPr>
        <w:t>意思对即可。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left="0" w:leftChars="0"/>
        <w:textAlignment w:val="auto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三、作文（60分）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left="0" w:leftChars="0"/>
        <w:textAlignment w:val="auto"/>
        <w:rPr>
          <w:rFonts w:ascii="宋体" w:hAnsi="宋体" w:hint="eastAsia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21.参照2020年福建省中考评分标准。</w:t>
      </w:r>
    </w:p>
    <w:tbl>
      <w:tblPr>
        <w:tblStyle w:val="TableNormal"/>
        <w:tblW w:w="5000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26"/>
        <w:gridCol w:w="528"/>
        <w:gridCol w:w="2148"/>
        <w:gridCol w:w="716"/>
        <w:gridCol w:w="1432"/>
        <w:gridCol w:w="1434"/>
        <w:gridCol w:w="714"/>
        <w:gridCol w:w="2150"/>
      </w:tblGrid>
      <w:tr>
        <w:tblPrEx>
          <w:tblW w:w="5000" w:type="pct"/>
          <w:tblInd w:w="9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分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内容</w:t>
            </w:r>
            <w:r>
              <w:rPr>
                <w:rFonts w:ascii="宋体" w:hAnsi="宋体" w:cs="Calibri" w:hint="eastAsia"/>
                <w:sz w:val="24"/>
              </w:rPr>
              <w:t>25</w:t>
            </w:r>
            <w:r>
              <w:rPr>
                <w:rFonts w:ascii="宋体" w:hAnsi="宋体" w:hint="eastAsia"/>
                <w:sz w:val="24"/>
              </w:rPr>
              <w:t>分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一等（26-23分）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二等（</w:t>
            </w:r>
            <w:r>
              <w:rPr>
                <w:rFonts w:ascii="宋体" w:hAnsi="宋体" w:cs="Calibri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2-18分）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三等（</w:t>
            </w:r>
            <w:r>
              <w:rPr>
                <w:rFonts w:ascii="宋体" w:hAnsi="宋体" w:cs="Calibri" w:hint="eastAsia"/>
                <w:sz w:val="24"/>
              </w:rPr>
              <w:t>17-15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四等（</w:t>
            </w:r>
            <w:r>
              <w:rPr>
                <w:rFonts w:ascii="宋体" w:hAnsi="宋体" w:cs="Calibri" w:hint="eastAsia"/>
                <w:sz w:val="24"/>
              </w:rPr>
              <w:t>14-0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</w:tr>
      <w:tr>
        <w:tblPrEx>
          <w:tblW w:w="5000" w:type="pct"/>
          <w:tblInd w:w="9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切题，中心突出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内容充实，有真情实感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切题，中心明确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内容具体，感情较真实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基本切题，中心基本明确，内容尚完整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cs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偏离题意，中心不明确或立意不当，内容空泛、凌乱</w:t>
            </w:r>
          </w:p>
        </w:tc>
      </w:tr>
      <w:tr>
        <w:tblPrEx>
          <w:tblW w:w="5000" w:type="pct"/>
          <w:tblInd w:w="9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表达</w:t>
            </w:r>
            <w:r>
              <w:rPr>
                <w:rFonts w:ascii="宋体" w:hAnsi="宋体" w:cs="Calibri" w:hint="eastAsia"/>
                <w:sz w:val="24"/>
              </w:rPr>
              <w:t>22</w:t>
            </w:r>
            <w:r>
              <w:rPr>
                <w:rFonts w:ascii="宋体" w:hAnsi="宋体" w:hint="eastAsia"/>
                <w:sz w:val="24"/>
              </w:rPr>
              <w:t>分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一等（</w:t>
            </w:r>
            <w:r>
              <w:rPr>
                <w:rFonts w:ascii="宋体" w:hAnsi="宋体" w:cs="Calibri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4-21分）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二等（20-16分）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三等（</w:t>
            </w:r>
            <w:r>
              <w:rPr>
                <w:rFonts w:ascii="宋体" w:hAnsi="宋体" w:cs="Calibri" w:hint="eastAsia"/>
                <w:sz w:val="24"/>
              </w:rPr>
              <w:t>15-13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四等（</w:t>
            </w:r>
            <w:r>
              <w:rPr>
                <w:rFonts w:ascii="宋体" w:hAnsi="宋体" w:cs="Calibri" w:hint="eastAsia"/>
                <w:sz w:val="24"/>
              </w:rPr>
              <w:t>12-0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</w:tr>
      <w:tr>
        <w:tblPrEx>
          <w:tblW w:w="5000" w:type="pct"/>
          <w:tblInd w:w="9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文体规范，结构完整，语言通顺，字迹清楚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文体较规范，结构较完整，语言较通顺，字迹较清楚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基本符合文体要求，结构基本完整，语言基本通顺，字迹不够清楚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文体不规范，结构混乱，语病多，字迹模糊</w:t>
            </w:r>
          </w:p>
        </w:tc>
      </w:tr>
      <w:tr>
        <w:tblPrEx>
          <w:tblW w:w="5000" w:type="pct"/>
          <w:tblInd w:w="9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10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发展等级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10分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一等（</w:t>
            </w:r>
            <w:r>
              <w:rPr>
                <w:rFonts w:ascii="宋体" w:hAnsi="宋体" w:cs="Calibri" w:hint="eastAsia"/>
                <w:sz w:val="24"/>
              </w:rPr>
              <w:t>10-8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二等（</w:t>
            </w:r>
            <w:r>
              <w:rPr>
                <w:rFonts w:ascii="宋体" w:hAnsi="宋体" w:cs="Calibri" w:hint="eastAsia"/>
                <w:sz w:val="24"/>
              </w:rPr>
              <w:t>7-4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三等（</w:t>
            </w:r>
            <w:r>
              <w:rPr>
                <w:rFonts w:ascii="宋体" w:hAnsi="宋体" w:cs="Calibri" w:hint="eastAsia"/>
                <w:sz w:val="24"/>
              </w:rPr>
              <w:t>3-1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</w:tr>
      <w:tr>
        <w:tblPrEx>
          <w:tblW w:w="5000" w:type="pct"/>
          <w:tblInd w:w="9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立意新颖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构思精巧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语言生动、流畅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立意较新颖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构思较精巧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语言较生动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立意正确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思路顺畅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left="0" w:leftChars="0"/>
              <w:jc w:val="center"/>
              <w:textAlignment w:val="auto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用语准确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ind w:left="0" w:firstLine="420" w:leftChars="0" w:firstLineChars="200"/>
        <w:textAlignment w:val="auto"/>
        <w:rPr>
          <w:rFonts w:hint="eastAsia"/>
        </w:rPr>
        <w:sectPr>
          <w:headerReference w:type="default" r:id="rId5"/>
          <w:footerReference w:type="default" r:id="rId6"/>
          <w:pgSz w:w="11906" w:h="16838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rFonts w:ascii="宋体" w:hAnsi="宋体" w:hint="eastAsia"/>
        </w:rPr>
        <w:t>附：</w:t>
      </w: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错别字每字扣1分，重现不计，扣满3分为止。不满600字，每50字扣1分。</w:t>
      </w: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发展等级采用分点评分法，如果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立意</w:t>
      </w:r>
      <w:r>
        <w:rPr>
          <w:rFonts w:ascii="宋体" w:hAnsi="宋体" w:hint="eastAsia"/>
        </w:rPr>
        <w:t>”“</w:t>
      </w:r>
      <w:r>
        <w:rPr>
          <w:rFonts w:ascii="宋体" w:hAnsi="宋体" w:hint="eastAsia"/>
        </w:rPr>
        <w:t>构思</w:t>
      </w:r>
      <w:r>
        <w:rPr>
          <w:rFonts w:ascii="宋体" w:hAnsi="宋体" w:hint="eastAsia"/>
        </w:rPr>
        <w:t>”“</w:t>
      </w:r>
      <w:r>
        <w:rPr>
          <w:rFonts w:ascii="宋体" w:hAnsi="宋体" w:hint="eastAsia"/>
        </w:rPr>
        <w:t>文采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三项中一项突出的，就可得10分。</w:t>
      </w:r>
    </w:p>
    <w:p>
      <w:r>
        <w:rPr>
          <w:rFonts w:hint="eastAsia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95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4625963"/>
    <w:multiLevelType w:val="singleLevel"/>
    <w:tmpl w:val="B4625963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19D7DB7A"/>
    <w:multiLevelType w:val="singleLevel"/>
    <w:tmpl w:val="19D7DB7A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36EEFECC"/>
    <w:multiLevelType w:val="singleLevel"/>
    <w:tmpl w:val="36EEFECC"/>
    <w:lvl w:ilvl="0">
      <w:start w:val="19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3F3D6B81"/>
    <w:multiLevelType w:val="singleLevel"/>
    <w:tmpl w:val="3F3D6B81"/>
    <w:lvl w:ilvl="0">
      <w:start w:val="16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5236DA9B"/>
    <w:multiLevelType w:val="singleLevel"/>
    <w:tmpl w:val="5236DA9B"/>
    <w:lvl w:ilvl="0">
      <w:start w:val="2"/>
      <w:numFmt w:val="decimal"/>
      <w:suff w:val="nothing"/>
      <w:lvlText w:val="%1．"/>
      <w:lvlJc w:val="left"/>
    </w:lvl>
  </w:abstractNum>
  <w:abstractNum w:abstractNumId="5">
    <w:nsid w:val="6C2A2C3F"/>
    <w:multiLevelType w:val="singleLevel"/>
    <w:tmpl w:val="6C2A2C3F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0C0"/>
    <w:rsid w:val="00001E08"/>
    <w:rsid w:val="00003233"/>
    <w:rsid w:val="00007836"/>
    <w:rsid w:val="0001786B"/>
    <w:rsid w:val="00032A24"/>
    <w:rsid w:val="000A11E5"/>
    <w:rsid w:val="00113148"/>
    <w:rsid w:val="00117B9E"/>
    <w:rsid w:val="001430CA"/>
    <w:rsid w:val="00154560"/>
    <w:rsid w:val="00156082"/>
    <w:rsid w:val="001A70C0"/>
    <w:rsid w:val="001C1BC5"/>
    <w:rsid w:val="002243BF"/>
    <w:rsid w:val="002817B5"/>
    <w:rsid w:val="002C7ADA"/>
    <w:rsid w:val="002D4117"/>
    <w:rsid w:val="002D4271"/>
    <w:rsid w:val="00360F11"/>
    <w:rsid w:val="00374EDF"/>
    <w:rsid w:val="00386C29"/>
    <w:rsid w:val="003D1924"/>
    <w:rsid w:val="003E70AA"/>
    <w:rsid w:val="003F32AD"/>
    <w:rsid w:val="003F616F"/>
    <w:rsid w:val="0040369F"/>
    <w:rsid w:val="00415164"/>
    <w:rsid w:val="004151FC"/>
    <w:rsid w:val="00426258"/>
    <w:rsid w:val="004562BC"/>
    <w:rsid w:val="0046236A"/>
    <w:rsid w:val="0046554C"/>
    <w:rsid w:val="004834B4"/>
    <w:rsid w:val="00536012"/>
    <w:rsid w:val="00537222"/>
    <w:rsid w:val="00547B02"/>
    <w:rsid w:val="005E5730"/>
    <w:rsid w:val="005F2B38"/>
    <w:rsid w:val="006313D8"/>
    <w:rsid w:val="00635D20"/>
    <w:rsid w:val="00647C7C"/>
    <w:rsid w:val="00655E21"/>
    <w:rsid w:val="00666DD5"/>
    <w:rsid w:val="0067033D"/>
    <w:rsid w:val="006735FF"/>
    <w:rsid w:val="006A1D21"/>
    <w:rsid w:val="006B0406"/>
    <w:rsid w:val="006B6C41"/>
    <w:rsid w:val="007034A7"/>
    <w:rsid w:val="00742F81"/>
    <w:rsid w:val="00795AD3"/>
    <w:rsid w:val="007B1B2D"/>
    <w:rsid w:val="00824E4D"/>
    <w:rsid w:val="00834680"/>
    <w:rsid w:val="00834D1F"/>
    <w:rsid w:val="00874EA2"/>
    <w:rsid w:val="008B0DFC"/>
    <w:rsid w:val="008D08AF"/>
    <w:rsid w:val="008D7B2B"/>
    <w:rsid w:val="008E0F3A"/>
    <w:rsid w:val="008E3377"/>
    <w:rsid w:val="008E4C5E"/>
    <w:rsid w:val="00921FD3"/>
    <w:rsid w:val="0093643D"/>
    <w:rsid w:val="00942AC9"/>
    <w:rsid w:val="009624F2"/>
    <w:rsid w:val="009B2ED1"/>
    <w:rsid w:val="009C7E09"/>
    <w:rsid w:val="00A06DC4"/>
    <w:rsid w:val="00A07E45"/>
    <w:rsid w:val="00A2774B"/>
    <w:rsid w:val="00A373E4"/>
    <w:rsid w:val="00A549E6"/>
    <w:rsid w:val="00A72E6B"/>
    <w:rsid w:val="00AA304C"/>
    <w:rsid w:val="00AD57C4"/>
    <w:rsid w:val="00B07F79"/>
    <w:rsid w:val="00B53D87"/>
    <w:rsid w:val="00C02FC6"/>
    <w:rsid w:val="00C82151"/>
    <w:rsid w:val="00CA5ADC"/>
    <w:rsid w:val="00CB59AD"/>
    <w:rsid w:val="00CD7ABF"/>
    <w:rsid w:val="00D951CE"/>
    <w:rsid w:val="00DB3755"/>
    <w:rsid w:val="00E1547B"/>
    <w:rsid w:val="00E22487"/>
    <w:rsid w:val="00E6116E"/>
    <w:rsid w:val="00EB0ABE"/>
    <w:rsid w:val="00EE66BB"/>
    <w:rsid w:val="00F52378"/>
    <w:rsid w:val="00F65AA2"/>
    <w:rsid w:val="00F83370"/>
    <w:rsid w:val="00FA599B"/>
    <w:rsid w:val="00FA6EC0"/>
    <w:rsid w:val="1414387C"/>
    <w:rsid w:val="180A0D2E"/>
    <w:rsid w:val="187550B9"/>
    <w:rsid w:val="2C5651DB"/>
    <w:rsid w:val="323A571E"/>
    <w:rsid w:val="41910AC8"/>
    <w:rsid w:val="47431B73"/>
    <w:rsid w:val="4FD047E4"/>
    <w:rsid w:val="5713088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  <w:pPr>
      <w:spacing w:before="100" w:beforeAutospacing="1" w:after="12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paragraph" w:customStyle="1" w:styleId="ListParagraph">
    <w:name w:val="List Paragraph"/>
    <w:basedOn w:val="Normal"/>
    <w:pPr>
      <w:ind w:firstLine="420" w:firstLineChars="200"/>
    </w:pPr>
    <w:rPr>
      <w:rFonts w:ascii="等线" w:eastAsia="等线" w:hAnsi="宋体"/>
      <w:szCs w:val="21"/>
    </w:rPr>
  </w:style>
  <w:style w:type="character" w:customStyle="1" w:styleId="bjh-p">
    <w:name w:val="bjh-p"/>
    <w:basedOn w:val="DefaultParagraphFont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3</Pages>
  <Words>382</Words>
  <Characters>2179</Characters>
  <Application>Microsoft Office Word</Application>
  <DocSecurity>0</DocSecurity>
  <Lines>18</Lines>
  <Paragraphs>5</Paragraphs>
  <ScaleCrop>false</ScaleCrop>
  <Company>信念技术论坛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2020年秋季七年级期中考语文参考答案</dc:title>
  <dc:creator>User</dc:creator>
  <cp:lastModifiedBy>梅花</cp:lastModifiedBy>
  <cp:revision>7</cp:revision>
  <cp:lastPrinted>2021-10-24T07:26:22Z</cp:lastPrinted>
  <dcterms:created xsi:type="dcterms:W3CDTF">2020-10-22T15:12:00Z</dcterms:created>
  <dcterms:modified xsi:type="dcterms:W3CDTF">2021-11-09T07:44:20Z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