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12649200</wp:posOffset>
            </wp:positionV>
            <wp:extent cx="457200" cy="4318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b/>
          <w:sz w:val="36"/>
          <w:szCs w:val="36"/>
        </w:rPr>
        <w:pict>
          <v:shape id="星形: 五角 2" o:spid="_x0000_s1025" style="position:absolute;left:0pt;margin-left:42.5pt;margin-top:-23.6pt;height:10.25pt;width:9.9pt;z-index:251660288;mso-width-relative:page;mso-height-relative:page;" fillcolor="#000000" filled="t" o:bwmode="auto" stroked="t" coordsize="125730,130175" path="m0,49722l48025,49723,62865,0,77705,49723,125730,49722,86877,80452,101718,130175,62865,99444,24012,130175,38853,80452,0,49722xe">
            <v:path o:connecttype="custom" o:connectlocs="0,49722;48025,49723;62865,0;77705,49723;125730,49722;86877,80452;101718,130175;62865,99444;24012,130175;38853,80452;0,49722" o:connectangles="0,0,0,0,0,0,0,0,0,0,0"/>
            <v:fill on="t" focussize="0,0"/>
            <v:stroke joinstyle="miter"/>
            <v:imagedata o:title=""/>
            <o:lock v:ext="edit" aspectratio="f"/>
          </v:shape>
        </w:pict>
      </w:r>
      <w:r>
        <w:rPr>
          <w:rFonts w:hint="eastAsia" w:ascii="仿宋" w:hAnsi="仿宋" w:eastAsia="仿宋"/>
          <w:b/>
          <w:sz w:val="36"/>
          <w:szCs w:val="36"/>
        </w:rPr>
        <w:pict>
          <v:shape id="文本框 1" o:spid="_x0000_s1026" o:spt="202" type="#_x0000_t202" style="position:absolute;left:0pt;margin-left:0.45pt;margin-top:-29.25pt;height:25.25pt;width:101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启用前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保密</w:t>
                  </w:r>
                </w:p>
              </w:txbxContent>
            </v:textbox>
          </v:shape>
        </w:pic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东华</w:t>
      </w:r>
      <w:r>
        <w:rPr>
          <w:rFonts w:hint="eastAsia" w:ascii="仿宋" w:hAnsi="仿宋" w:eastAsia="仿宋"/>
          <w:b/>
          <w:sz w:val="36"/>
          <w:szCs w:val="36"/>
        </w:rPr>
        <w:t>学校</w:t>
      </w:r>
      <w:r>
        <w:rPr>
          <w:rFonts w:hint="eastAsia" w:ascii="仿宋" w:hAnsi="仿宋" w:eastAsia="仿宋"/>
          <w:b/>
          <w:sz w:val="32"/>
          <w:szCs w:val="36"/>
        </w:rPr>
        <w:t>202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6"/>
        </w:rPr>
        <w:t>－202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6"/>
        </w:rPr>
        <w:t>学年第一学期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期中</w:t>
      </w:r>
      <w:r>
        <w:rPr>
          <w:rFonts w:hint="eastAsia" w:ascii="仿宋" w:hAnsi="仿宋" w:eastAsia="仿宋"/>
          <w:b/>
          <w:sz w:val="32"/>
          <w:szCs w:val="36"/>
        </w:rPr>
        <w:t>教学质量检测</w:t>
      </w:r>
    </w:p>
    <w:p>
      <w:pPr>
        <w:ind w:firstLine="780"/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u w:val="single"/>
          <w:lang w:val="en-US" w:eastAsia="zh-CN"/>
        </w:rPr>
        <w:t>九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</w:rPr>
        <w:t>年级</w:t>
      </w:r>
      <w:r>
        <w:rPr>
          <w:rFonts w:hint="eastAsia" w:ascii="黑体" w:hAnsi="黑体" w:eastAsia="黑体"/>
          <w:b/>
          <w:sz w:val="36"/>
          <w:szCs w:val="36"/>
          <w:u w:val="single"/>
        </w:rPr>
        <w:t xml:space="preserve">   英语  </w:t>
      </w:r>
      <w:r>
        <w:rPr>
          <w:rFonts w:hint="eastAsia" w:ascii="黑体" w:hAnsi="黑体" w:eastAsia="黑体"/>
          <w:b/>
          <w:sz w:val="36"/>
          <w:szCs w:val="36"/>
        </w:rPr>
        <w:t>科评分标准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(B卷)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1-5 CBBCA 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6-10 CBACA 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11-15 BCBCA 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16-20 ABCBA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21-25 CBBAA  26．east   27．French   28．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r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ain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29．richest    30．July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31-35 ABCDC  36-40 DADCB  41-45 BCACB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46-50 CABDC 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51-55 CACBD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   56-60 BADCC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61-65 GADBC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66. more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67.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else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68. spent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69. told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70.so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71.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idea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72. myself/ it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73. a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74.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example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ab/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75. 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6．People in modern world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/They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wear fashionable clothes like jackets, T-shirts and jeans.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F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ashionable clothes like jackets, T-shirts and jeans.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7．Because 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Zeng Yijie /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he thinks they are actually inheriting our traditional culture.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8．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It is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beautiful and elegant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/ 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eautiful and elegant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9．They only focus on taking photos.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aking photos.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0．A medium-priced Han Clothing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/It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 xml:space="preserve"> is about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1000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y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uan.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/A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bout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 xml:space="preserve"> 1000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y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uan</w:t>
      </w:r>
      <w:r>
        <w:rPr>
          <w:rFonts w:hint="eastAsia" w:cs="Times New Roman"/>
          <w:b/>
          <w:bCs/>
          <w:color w:val="auto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  <w:lang w:val="en-US" w:eastAsia="zh-CN"/>
        </w:rPr>
        <w:t>书面表达：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These days, we can see more and more people wearing Han clothing in the s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chools, parks and places of interest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. For me, I think Han clothing is beautiful. I like it because of its different colors. It not only has different clothes that are available in four seasons, but also is the symbol of Chinese culture.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I often see people in Han clothing on the street. And I do not think that is strange, because everyone has his or her preferences. In fact, when I see people wearing Han clothing on the street, my first reaction is: Wow! That’s a pretty dress! They are so brave!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Han clothing is our own traditional clothing. I hope everyone can inherit our traditional Chinese culture.</w:t>
      </w:r>
    </w:p>
    <w:p>
      <w:pPr>
        <w:spacing w:line="360" w:lineRule="auto"/>
        <w:ind w:firstLine="422" w:firstLineChars="200"/>
        <w:rPr>
          <w:b/>
          <w:szCs w:val="21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57" w:right="1179" w:bottom="1157" w:left="1179" w:header="851" w:footer="992" w:gutter="0"/>
          <w:paperSrc/>
          <w:cols w:space="708" w:num="1"/>
          <w:rtlGutter w:val="0"/>
          <w:docGrid w:type="lines" w:linePitch="312" w:charSpace="0"/>
        </w:sectPr>
      </w:pPr>
      <w:r>
        <w:rPr>
          <w:rFonts w:hint="eastAsia"/>
          <w:color w:val="FF0000"/>
          <w:lang w:val="en-US" w:eastAsia="zh-CN"/>
        </w:rPr>
        <w:t xml:space="preserve">    </w:t>
      </w:r>
      <w:r>
        <w:rPr>
          <w:rFonts w:hint="eastAsia"/>
        </w:rPr>
        <w:tab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cxMWY2NjYxNTYxN2EwOWNlMWM4ZjE0YzQyMjRkM2UifQ=="/>
  </w:docVars>
  <w:rsids>
    <w:rsidRoot w:val="00170631"/>
    <w:rsid w:val="00084DE8"/>
    <w:rsid w:val="00112C9B"/>
    <w:rsid w:val="00154C5E"/>
    <w:rsid w:val="00170631"/>
    <w:rsid w:val="00332681"/>
    <w:rsid w:val="00356E71"/>
    <w:rsid w:val="00364D07"/>
    <w:rsid w:val="004074AA"/>
    <w:rsid w:val="004151FC"/>
    <w:rsid w:val="004C0832"/>
    <w:rsid w:val="00881934"/>
    <w:rsid w:val="008D2C3A"/>
    <w:rsid w:val="008E7CA3"/>
    <w:rsid w:val="00A01550"/>
    <w:rsid w:val="00B101BC"/>
    <w:rsid w:val="00BD4AAF"/>
    <w:rsid w:val="00C02FC6"/>
    <w:rsid w:val="00C46764"/>
    <w:rsid w:val="00C57BE0"/>
    <w:rsid w:val="00DA26BD"/>
    <w:rsid w:val="00E571C5"/>
    <w:rsid w:val="00EC7420"/>
    <w:rsid w:val="00F46047"/>
    <w:rsid w:val="00F96511"/>
    <w:rsid w:val="034925E0"/>
    <w:rsid w:val="037B5151"/>
    <w:rsid w:val="08905766"/>
    <w:rsid w:val="08D548BF"/>
    <w:rsid w:val="08E01569"/>
    <w:rsid w:val="099A777A"/>
    <w:rsid w:val="0CD05F04"/>
    <w:rsid w:val="14A7632C"/>
    <w:rsid w:val="18A075BF"/>
    <w:rsid w:val="18D11A7F"/>
    <w:rsid w:val="19A36C2A"/>
    <w:rsid w:val="1C257897"/>
    <w:rsid w:val="1DB4485F"/>
    <w:rsid w:val="297466D9"/>
    <w:rsid w:val="2E873824"/>
    <w:rsid w:val="379B21E2"/>
    <w:rsid w:val="39034AFC"/>
    <w:rsid w:val="3B6613B0"/>
    <w:rsid w:val="3FB7381C"/>
    <w:rsid w:val="4BF4439C"/>
    <w:rsid w:val="4E6D0532"/>
    <w:rsid w:val="4ECB622D"/>
    <w:rsid w:val="54E55584"/>
    <w:rsid w:val="5B3FDA41"/>
    <w:rsid w:val="5EE95042"/>
    <w:rsid w:val="624B32BC"/>
    <w:rsid w:val="671715EE"/>
    <w:rsid w:val="6F150594"/>
    <w:rsid w:val="70D921E9"/>
    <w:rsid w:val="741128D7"/>
    <w:rsid w:val="77C7C3CE"/>
    <w:rsid w:val="782B67CF"/>
    <w:rsid w:val="78D82330"/>
    <w:rsid w:val="7C2046E5"/>
    <w:rsid w:val="7F9B4D79"/>
    <w:rsid w:val="AB7E1F72"/>
    <w:rsid w:val="BADFF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3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link w:val="3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脚 Char"/>
    <w:link w:val="4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"/>
    <w:link w:val="5"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1193</Characters>
  <Lines>9</Lines>
  <Paragraphs>2</Paragraphs>
  <TotalTime>0</TotalTime>
  <ScaleCrop>false</ScaleCrop>
  <LinksUpToDate>false</LinksUpToDate>
  <CharactersWithSpaces>1470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2020-04-03T20:47:00Z</dcterms:created>
  <dc:creator>Administrator</dc:creator>
  <cp:lastModifiedBy>Administrator</cp:lastModifiedBy>
  <dcterms:modified xsi:type="dcterms:W3CDTF">2022-10-20T10:06:14Z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