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FirstParagraph"/>
        <w:keepNext w:val="0"/>
        <w:keepLines w:val="0"/>
        <w:pageBreakBefore w:val="0"/>
        <w:widowControl/>
        <w:kinsoku/>
        <w:wordWrap/>
        <w:overflowPunct/>
        <w:topLinePunct w:val="0"/>
        <w:autoSpaceDE/>
        <w:autoSpaceDN/>
        <w:bidi w:val="0"/>
        <w:adjustRightInd/>
        <w:snapToGrid/>
        <w:spacing w:line="360" w:lineRule="auto"/>
        <w:ind w:firstLine="640" w:firstLineChars="200"/>
        <w:jc w:val="center"/>
        <w:textAlignment w:val="auto"/>
        <w:rPr>
          <w:rFonts w:ascii="宋体" w:eastAsia="宋体" w:hAnsi="宋体" w:cs="宋体" w:hint="eastAsia"/>
          <w:b/>
          <w:bCs/>
          <w:sz w:val="32"/>
          <w:szCs w:val="32"/>
          <w:lang w:eastAsia="zh-CN"/>
        </w:rPr>
      </w:pPr>
      <w:r>
        <w:rPr>
          <w:rFonts w:ascii="宋体" w:eastAsia="宋体" w:hAnsi="宋体" w:cs="宋体" w:hint="eastAsia"/>
          <w:b/>
          <w:bCs/>
          <w:sz w:val="32"/>
          <w:szCs w:val="32"/>
        </w:rPr>
        <w:drawing>
          <wp:anchor simplePos="0" relativeHeight="251658240" behindDoc="0" locked="0" layoutInCell="1" allowOverlap="1">
            <wp:simplePos x="0" y="0"/>
            <wp:positionH relativeFrom="page">
              <wp:posOffset>12217400</wp:posOffset>
            </wp:positionH>
            <wp:positionV relativeFrom="topMargin">
              <wp:posOffset>11811000</wp:posOffset>
            </wp:positionV>
            <wp:extent cx="266700" cy="304800"/>
            <wp:wrapNone/>
            <wp:docPr id="10003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093222" name=""/>
                    <pic:cNvPicPr>
                      <a:picLocks noChangeAspect="1"/>
                    </pic:cNvPicPr>
                  </pic:nvPicPr>
                  <pic:blipFill>
                    <a:blip xmlns:r="http://schemas.openxmlformats.org/officeDocument/2006/relationships" r:embed="rId4"/>
                    <a:stretch>
                      <a:fillRect/>
                    </a:stretch>
                  </pic:blipFill>
                  <pic:spPr>
                    <a:xfrm>
                      <a:off x="0" y="0"/>
                      <a:ext cx="266700" cy="304800"/>
                    </a:xfrm>
                    <a:prstGeom prst="rect">
                      <a:avLst/>
                    </a:prstGeom>
                  </pic:spPr>
                </pic:pic>
              </a:graphicData>
            </a:graphic>
          </wp:anchor>
        </w:drawing>
      </w:r>
      <w:r>
        <w:rPr>
          <w:rFonts w:ascii="宋体" w:eastAsia="宋体" w:hAnsi="宋体" w:cs="宋体" w:hint="eastAsia"/>
          <w:b/>
          <w:bCs/>
          <w:sz w:val="32"/>
          <w:szCs w:val="32"/>
        </w:rPr>
        <w:t>2021-2022学年度第一学期阶段性限时训练</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640" w:firstLineChars="200"/>
        <w:jc w:val="center"/>
        <w:textAlignment w:val="auto"/>
        <w:rPr>
          <w:rFonts w:ascii="宋体" w:eastAsia="宋体" w:hAnsi="宋体" w:cs="宋体" w:hint="eastAsia"/>
          <w:b/>
          <w:bCs/>
          <w:sz w:val="32"/>
          <w:szCs w:val="32"/>
          <w:lang w:eastAsia="zh-CN"/>
        </w:rPr>
      </w:pPr>
      <w:r>
        <w:rPr>
          <w:rFonts w:ascii="宋体" w:eastAsia="宋体" w:hAnsi="宋体" w:cs="宋体" w:hint="eastAsia"/>
          <w:b/>
          <w:bCs/>
          <w:sz w:val="32"/>
          <w:szCs w:val="32"/>
        </w:rPr>
        <w:t>九</w:t>
      </w:r>
      <w:r>
        <w:rPr>
          <w:rFonts w:ascii="宋体" w:eastAsia="宋体" w:hAnsi="宋体" w:cs="宋体" w:hint="eastAsia"/>
          <w:b/>
          <w:bCs/>
          <w:sz w:val="32"/>
          <w:szCs w:val="32"/>
          <w:lang w:eastAsia="zh-CN"/>
        </w:rPr>
        <w:t>年</w:t>
      </w:r>
      <w:r>
        <w:rPr>
          <w:rFonts w:ascii="宋体" w:eastAsia="宋体" w:hAnsi="宋体" w:cs="宋体" w:hint="eastAsia"/>
          <w:b/>
          <w:bCs/>
          <w:sz w:val="32"/>
          <w:szCs w:val="32"/>
        </w:rPr>
        <w:t>级物</w:t>
      </w:r>
      <w:r>
        <w:rPr>
          <w:rFonts w:ascii="宋体" w:eastAsia="宋体" w:hAnsi="宋体" w:cs="宋体" w:hint="eastAsia"/>
          <w:b/>
          <w:bCs/>
          <w:sz w:val="32"/>
          <w:szCs w:val="32"/>
          <w:lang w:eastAsia="zh-CN"/>
        </w:rPr>
        <w:t>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640" w:firstLineChars="200"/>
        <w:jc w:val="center"/>
        <w:textAlignment w:val="auto"/>
        <w:rPr>
          <w:rFonts w:ascii="宋体" w:eastAsia="宋体" w:hAnsi="宋体" w:cs="宋体" w:hint="eastAsia"/>
          <w:b/>
          <w:bCs/>
          <w:sz w:val="32"/>
          <w:szCs w:val="32"/>
          <w:lang w:eastAsia="zh-CN"/>
        </w:rPr>
      </w:pPr>
      <w:r>
        <w:rPr>
          <w:rFonts w:ascii="宋体" w:eastAsia="宋体" w:hAnsi="宋体" w:cs="宋体" w:hint="eastAsia"/>
          <w:b/>
          <w:bCs/>
          <w:sz w:val="32"/>
          <w:szCs w:val="32"/>
        </w:rPr>
        <w:t>(考试时间：90分钟;满分：100分)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一.选择题（16小题,每小题仅有一个正确答案,每小题2分,共32分）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1.下列属于扩散现象的是（</w:t>
      </w:r>
      <w:r>
        <w:rPr>
          <w:rFonts w:ascii="宋体" w:eastAsia="宋体" w:hAnsi="宋体" w:cs="宋体" w:hint="eastAsia"/>
          <w:lang w:val="en-US" w:eastAsia="zh-CN"/>
        </w:rPr>
        <w:t xml:space="preserve">  </w:t>
      </w:r>
      <w:r>
        <w:rPr>
          <w:rFonts w:ascii="宋体" w:eastAsia="宋体" w:hAnsi="宋体" w:cs="宋体" w:hint="eastAsia"/>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A.大扫除时,漫天飞舞的灰尘</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B.擦黑板时,粉笔灰四处飞扬</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C.一年秋意浓,十里桂花香</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D.新冠病毒随着</w:t>
      </w:r>
      <w:r>
        <w:rPr>
          <w:rFonts w:ascii="宋体" w:eastAsia="宋体" w:hAnsi="宋体" w:cs="宋体" w:hint="eastAsia"/>
          <w:lang w:eastAsia="zh-CN"/>
        </w:rPr>
        <w:t>飞沫</w:t>
      </w:r>
      <w:r>
        <w:rPr>
          <w:rFonts w:ascii="宋体" w:eastAsia="宋体" w:hAnsi="宋体" w:cs="宋体" w:hint="eastAsia"/>
        </w:rPr>
        <w:t>传播</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2.2021年4月29日,长征5号B运载火箭搭载着中国空间站天和核心舱一飞冲天。长征5号B运载火箭使用液态氢作为燃料,主要是因为液态氢的（</w:t>
      </w:r>
      <w:r>
        <w:rPr>
          <w:rFonts w:ascii="宋体" w:eastAsia="宋体" w:hAnsi="宋体" w:cs="宋体" w:hint="eastAsia"/>
          <w:lang w:val="en-US" w:eastAsia="zh-CN"/>
        </w:rPr>
        <w:t xml:space="preserve">  </w:t>
      </w:r>
      <w:r>
        <w:rPr>
          <w:rFonts w:ascii="宋体" w:eastAsia="宋体" w:hAnsi="宋体" w:cs="宋体" w:hint="eastAsia"/>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w:t>
      </w:r>
      <w:r>
        <w:rPr>
          <w:rFonts w:ascii="宋体" w:eastAsia="宋体" w:hAnsi="宋体" w:cs="宋体" w:hint="eastAsia"/>
          <w:lang w:eastAsia="zh-CN"/>
        </w:rPr>
        <w:t>凝固点</w:t>
      </w:r>
      <w:r>
        <w:rPr>
          <w:rFonts w:ascii="宋体" w:eastAsia="宋体" w:hAnsi="宋体" w:cs="宋体" w:hint="eastAsia"/>
        </w:rPr>
        <w:t>低</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B.沸点低</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C.密度小</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D.热值大</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3.下列物理量的估计最接近实际的是（</w:t>
      </w:r>
      <w:r>
        <w:rPr>
          <w:rFonts w:ascii="宋体" w:eastAsia="宋体" w:hAnsi="宋体" w:cs="宋体" w:hint="eastAsia"/>
          <w:lang w:val="en-US" w:eastAsia="zh-CN"/>
        </w:rPr>
        <w:t xml:space="preserve">  </w:t>
      </w:r>
      <w:r>
        <w:rPr>
          <w:rFonts w:ascii="宋体" w:eastAsia="宋体" w:hAnsi="宋体" w:cs="宋体" w:hint="eastAsia"/>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b w:val="0"/>
          <w:i w:val="0"/>
          <w:lang w:eastAsia="zh-CN"/>
        </w:rPr>
      </w:pPr>
      <w:r>
        <w:rPr>
          <w:rFonts w:ascii="宋体" w:eastAsia="宋体" w:hAnsi="宋体" w:cs="宋体" w:hint="eastAsia"/>
        </w:rPr>
        <w:t>A.家用空调的电流约为</w:t>
      </w:r>
      <m:oMath>
        <m:r>
          <w:rPr>
            <w:rFonts w:ascii="Cambria Math" w:eastAsia="宋体" w:hAnsi="Cambria Math" w:cs="宋体" w:hint="eastAsia"/>
          </w:rPr>
          <m:t>100</m:t>
        </m:r>
        <m:r>
          <m:rPr>
            <m:sty m:val="p"/>
          </m:rPr>
          <w:rPr>
            <w:rFonts w:ascii="Cambria Math" w:eastAsia="宋体" w:hAnsi="Cambria Math" w:cs="宋体" w:hint="eastAsia"/>
          </w:rPr>
          <m:t> mA</m:t>
        </m:r>
      </m:oMath>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b w:val="0"/>
          <w:i w:val="0"/>
          <w:lang w:eastAsia="zh-CN"/>
        </w:rPr>
      </w:pPr>
      <w:r>
        <w:rPr>
          <w:rFonts w:ascii="宋体" w:eastAsia="宋体" w:hAnsi="宋体" w:cs="宋体" w:hint="eastAsia"/>
        </w:rPr>
        <w:t>B.人体的安全电压为不高于</w:t>
      </w:r>
      <m:oMath>
        <m:r>
          <w:rPr>
            <w:rFonts w:ascii="Cambria Math" w:eastAsia="宋体" w:hAnsi="Cambria Math" w:cs="宋体" w:hint="eastAsia"/>
          </w:rPr>
          <m:t>36</m:t>
        </m:r>
        <m:r>
          <m:rPr>
            <m:sty m:val="p"/>
          </m:rPr>
          <w:rPr>
            <w:rFonts w:ascii="Cambria Math" w:eastAsia="宋体" w:hAnsi="Cambria Math" w:cs="宋体" w:hint="eastAsia"/>
          </w:rPr>
          <m:t> V</m:t>
        </m:r>
      </m:oMath>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b w:val="0"/>
          <w:i w:val="0"/>
          <w:lang w:eastAsia="zh-CN"/>
        </w:rPr>
      </w:pPr>
      <w:r>
        <w:rPr>
          <w:rFonts w:ascii="宋体" w:eastAsia="宋体" w:hAnsi="宋体" w:cs="宋体" w:hint="eastAsia"/>
        </w:rPr>
        <w:t>C.我国家庭照明电路的电压为</w:t>
      </w:r>
      <m:oMath>
        <m:r>
          <w:rPr>
            <w:rFonts w:ascii="Cambria Math" w:eastAsia="宋体" w:hAnsi="Cambria Math" w:cs="宋体" w:hint="eastAsia"/>
          </w:rPr>
          <m:t>1.5</m:t>
        </m:r>
        <m:r>
          <m:rPr>
            <m:sty m:val="p"/>
          </m:rPr>
          <w:rPr>
            <w:rFonts w:ascii="Cambria Math" w:eastAsia="宋体" w:hAnsi="Cambria Math" w:cs="宋体" w:hint="eastAsia"/>
          </w:rPr>
          <m:t> V</m:t>
        </m:r>
      </m:oMath>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i w:val="0"/>
          <w:lang w:eastAsia="zh-CN"/>
        </w:rPr>
      </w:pPr>
      <w:r>
        <w:rPr>
          <w:rFonts w:ascii="宋体" w:eastAsia="宋体" w:hAnsi="宋体" w:cs="宋体" w:hint="eastAsia"/>
        </w:rPr>
        <w:t>D.小灯泡的电阻约为几十</w:t>
      </w:r>
      <m:oMath>
        <m:r>
          <m:rPr>
            <m:sty m:val="p"/>
          </m:rPr>
          <w:rPr>
            <w:rFonts w:ascii="Cambria Math" w:eastAsia="宋体" w:hAnsi="Cambria Math" w:cs="宋体" w:hint="eastAsia"/>
          </w:rPr>
          <m:t>M</m:t>
        </m:r>
        <m:r>
          <w:rPr>
            <w:rFonts w:ascii="Cambria Math" w:eastAsia="宋体" w:hAnsi="Cambria Math" w:cs="宋体" w:hint="eastAsia"/>
          </w:rPr>
          <m:t>Ω</m:t>
        </m:r>
      </m:oMath>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4.如图所示的实物电路图中,闭合开关后可以使小灯泡发光的正确电路是（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6181090" cy="1174115"/>
            <wp:effectExtent l="0" t="0" r="1016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474050" name="图片 1"/>
                    <pic:cNvPicPr>
                      <a:picLocks noChangeAspect="1"/>
                    </pic:cNvPicPr>
                  </pic:nvPicPr>
                  <pic:blipFill>
                    <a:blip xmlns:r="http://schemas.openxmlformats.org/officeDocument/2006/relationships" r:embed="rId5"/>
                    <a:stretch>
                      <a:fillRect/>
                    </a:stretch>
                  </pic:blipFill>
                  <pic:spPr>
                    <a:xfrm>
                      <a:off x="0" y="0"/>
                      <a:ext cx="6181090" cy="117411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5.如图,利用热传递来改变物体内能的是（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6185535" cy="1377315"/>
            <wp:effectExtent l="0" t="0" r="5715"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25151" name="图片 3"/>
                    <pic:cNvPicPr>
                      <a:picLocks noChangeAspect="1"/>
                    </pic:cNvPicPr>
                  </pic:nvPicPr>
                  <pic:blipFill>
                    <a:blip xmlns:r="http://schemas.openxmlformats.org/officeDocument/2006/relationships" r:embed="rId6"/>
                    <a:stretch>
                      <a:fillRect/>
                    </a:stretch>
                  </pic:blipFill>
                  <pic:spPr>
                    <a:xfrm>
                      <a:off x="0" y="0"/>
                      <a:ext cx="6185535" cy="137731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6.如图,某同学做连接串并联电路实验实物图,与这个实物图相对应的电路图是（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rPr>
      </w:pPr>
      <w:r>
        <w:drawing>
          <wp:inline distT="0" distB="0" distL="114300" distR="114300">
            <wp:extent cx="6186170" cy="1358900"/>
            <wp:effectExtent l="0" t="0" r="5080" b="1270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036163" name="图片 4"/>
                    <pic:cNvPicPr>
                      <a:picLocks noChangeAspect="1"/>
                    </pic:cNvPicPr>
                  </pic:nvPicPr>
                  <pic:blipFill>
                    <a:blip xmlns:r="http://schemas.openxmlformats.org/officeDocument/2006/relationships" r:embed="rId7"/>
                    <a:stretch>
                      <a:fillRect/>
                    </a:stretch>
                  </pic:blipFill>
                  <pic:spPr>
                    <a:xfrm>
                      <a:off x="0" y="0"/>
                      <a:ext cx="6186170" cy="135890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7.对如图所示的几个电学实验现象,解释正确的是（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6179820" cy="948690"/>
            <wp:effectExtent l="0" t="0" r="1143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818534" name="图片 5"/>
                    <pic:cNvPicPr>
                      <a:picLocks noChangeAspect="1"/>
                    </pic:cNvPicPr>
                  </pic:nvPicPr>
                  <pic:blipFill>
                    <a:blip xmlns:r="http://schemas.openxmlformats.org/officeDocument/2006/relationships" r:embed="rId8"/>
                    <a:stretch>
                      <a:fillRect/>
                    </a:stretch>
                  </pic:blipFill>
                  <pic:spPr>
                    <a:xfrm>
                      <a:off x="0" y="0"/>
                      <a:ext cx="6179820" cy="94869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A.如图,丝绸摩擦玻璃棒,使玻璃棒和丝绸都带上正电</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B.如图,丝绸摩擦过的玻璃棒接近轻质小球时的情况,说明该小球带正电</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C.如图,验电器的金属箔片张开是由于异种电荷相互排斥</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D.如图毛皮摩擦过的橡胶棒靠近轻质塑料吸管一端,相互吸引,说明吸管一定带正电</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8.如图所示,电流表和电压表接法正确的是（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6181090" cy="1017905"/>
            <wp:effectExtent l="0" t="0" r="10160" b="1079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486957" name="图片 6"/>
                    <pic:cNvPicPr>
                      <a:picLocks noChangeAspect="1"/>
                    </pic:cNvPicPr>
                  </pic:nvPicPr>
                  <pic:blipFill>
                    <a:blip xmlns:r="http://schemas.openxmlformats.org/officeDocument/2006/relationships" r:embed="rId9"/>
                    <a:stretch>
                      <a:fillRect/>
                    </a:stretch>
                  </pic:blipFill>
                  <pic:spPr>
                    <a:xfrm>
                      <a:off x="0" y="0"/>
                      <a:ext cx="6181090" cy="101790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9.英国大学生用海藻提取物制成可食用薄膜,将水封装在薄膜中做成“水球”，可直接吞服,如图。图中薄膜没有破裂是因为（</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1701165" cy="1546225"/>
            <wp:effectExtent l="0" t="0" r="13335" b="158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195509" name="图片 7"/>
                    <pic:cNvPicPr>
                      <a:picLocks noChangeAspect="1"/>
                    </pic:cNvPicPr>
                  </pic:nvPicPr>
                  <pic:blipFill>
                    <a:blip xmlns:r="http://schemas.openxmlformats.org/officeDocument/2006/relationships" r:embed="rId10"/>
                    <a:stretch>
                      <a:fillRect/>
                    </a:stretch>
                  </pic:blipFill>
                  <pic:spPr>
                    <a:xfrm>
                      <a:off x="0" y="0"/>
                      <a:ext cx="1701165" cy="154622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A.薄膜的分子间有引力</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B.薄膜的分子间有斥力</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C.薄膜的分子静止不动</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D.薄膜的分子间没有空隙</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10.由于水的比热容大,海边的昼夜温差小。下列现象不能反映水的这一特性的是（</w:t>
      </w:r>
      <w:r>
        <w:rPr>
          <w:rFonts w:ascii="宋体" w:eastAsia="宋体" w:hAnsi="宋体" w:cs="宋体" w:hint="eastAsia"/>
          <w:lang w:val="en-US" w:eastAsia="zh-CN"/>
        </w:rPr>
        <w:t xml:space="preserve">  </w:t>
      </w:r>
      <w:r>
        <w:rPr>
          <w:rFonts w:ascii="宋体" w:eastAsia="宋体" w:hAnsi="宋体" w:cs="宋体" w:hint="eastAsia"/>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A.北方供暖系统用水循环散热</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B.春天的</w:t>
      </w:r>
      <w:r>
        <w:rPr>
          <w:rFonts w:ascii="宋体" w:eastAsia="宋体" w:hAnsi="宋体" w:cs="宋体" w:hint="eastAsia"/>
          <w:lang w:eastAsia="zh-CN"/>
        </w:rPr>
        <w:t>夜晚</w:t>
      </w:r>
      <w:r>
        <w:rPr>
          <w:rFonts w:ascii="宋体" w:eastAsia="宋体" w:hAnsi="宋体" w:cs="宋体" w:hint="eastAsia"/>
        </w:rPr>
        <w:t>,农民往稻田里灌水以防秧苗冻坏</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C.炎热的夏天</w:t>
      </w:r>
      <w:r>
        <w:rPr>
          <w:rFonts w:ascii="宋体" w:eastAsia="宋体" w:hAnsi="宋体" w:cs="宋体" w:hint="eastAsia"/>
          <w:lang w:eastAsia="zh-CN"/>
        </w:rPr>
        <w:t>洒水车</w:t>
      </w:r>
      <w:r>
        <w:rPr>
          <w:rFonts w:ascii="宋体" w:eastAsia="宋体" w:hAnsi="宋体" w:cs="宋体" w:hint="eastAsia"/>
        </w:rPr>
        <w:t>在城市的路面洒水</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D.城区建造人工湖以降低“热岛效应”造成的夏季高温</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11.如图所示,是“风光互补”景观照明灯,它“头顶”小风扇,“肩扛”电池板,“脚踩”蓄电池,“腰”挎照明灯,下列解释合理的是（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2457450" cy="183832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512422" name="图片 8"/>
                    <pic:cNvPicPr>
                      <a:picLocks noChangeAspect="1"/>
                    </pic:cNvPicPr>
                  </pic:nvPicPr>
                  <pic:blipFill>
                    <a:blip xmlns:r="http://schemas.openxmlformats.org/officeDocument/2006/relationships" r:embed="rId11"/>
                    <a:stretch>
                      <a:fillRect/>
                    </a:stretch>
                  </pic:blipFill>
                  <pic:spPr>
                    <a:xfrm>
                      <a:off x="0" y="0"/>
                      <a:ext cx="2457450" cy="183832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A.小风扇是风力发电机,将电能转化为机械能</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B.照明灯是将光能转化电能</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C.光电池板是将光能转化为电能</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D.蓄电池在夜晩放电时,将电能转化为化学能</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12.关于质量均为</w:t>
      </w:r>
      <m:oMath>
        <m:r>
          <w:rPr>
            <w:rFonts w:ascii="Cambria Math" w:eastAsia="宋体" w:hAnsi="Cambria Math" w:cs="宋体" w:hint="eastAsia"/>
          </w:rPr>
          <m:t>1</m:t>
        </m:r>
        <m:r>
          <m:rPr>
            <m:sty m:val="p"/>
          </m:rPr>
          <w:rPr>
            <w:rFonts w:ascii="Cambria Math" w:eastAsia="宋体" w:hAnsi="Cambria Math" w:cs="宋体" w:hint="eastAsia"/>
          </w:rPr>
          <m:t> kg</m:t>
        </m:r>
      </m:oMath>
      <w:r>
        <w:rPr>
          <w:rFonts w:ascii="宋体" w:eastAsia="宋体" w:hAnsi="宋体" w:cs="宋体" w:hint="eastAsia"/>
        </w:rPr>
        <w:t>的</w:t>
      </w:r>
      <m:oMath>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0</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oMath>
      <w:r>
        <w:rPr>
          <w:rFonts w:ascii="宋体" w:eastAsia="宋体" w:hAnsi="宋体" w:cs="宋体" w:hint="eastAsia"/>
        </w:rPr>
        <w:t>的水与</w:t>
      </w:r>
      <m:oMath>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0</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oMath>
      <w:r>
        <w:rPr>
          <w:rFonts w:ascii="宋体" w:eastAsia="宋体" w:hAnsi="宋体" w:cs="宋体" w:hint="eastAsia"/>
        </w:rPr>
        <w:t>的冰,下列说法中正确的是（</w:t>
      </w:r>
      <w:r>
        <w:rPr>
          <w:rFonts w:ascii="宋体" w:eastAsia="宋体" w:hAnsi="宋体" w:cs="宋体" w:hint="eastAsia"/>
          <w:lang w:val="en-US" w:eastAsia="zh-CN"/>
        </w:rPr>
        <w:t xml:space="preserve">  </w:t>
      </w:r>
      <w:r>
        <w:rPr>
          <w:rFonts w:ascii="宋体" w:eastAsia="宋体" w:hAnsi="宋体" w:cs="宋体" w:hint="eastAsia"/>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A.因为都是</w:t>
      </w:r>
      <m:oMath>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0</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oMath>
      <w:r>
        <w:rPr>
          <w:rFonts w:ascii="宋体" w:eastAsia="宋体" w:hAnsi="宋体" w:cs="宋体" w:hint="eastAsia"/>
        </w:rPr>
        <w:t>.所以都不具有内能</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B.水的内能更大</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C.二者混合时,热量从水传递向冰</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D.二者混合时,温度从水传递向冰</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13.对如图所示电路,分析正确的是（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2867025" cy="185737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241156" name="图片 9"/>
                    <pic:cNvPicPr>
                      <a:picLocks noChangeAspect="1"/>
                    </pic:cNvPicPr>
                  </pic:nvPicPr>
                  <pic:blipFill>
                    <a:blip xmlns:r="http://schemas.openxmlformats.org/officeDocument/2006/relationships" r:embed="rId12"/>
                    <a:stretch>
                      <a:fillRect/>
                    </a:stretch>
                  </pic:blipFill>
                  <pic:spPr>
                    <a:xfrm>
                      <a:off x="0" y="0"/>
                      <a:ext cx="2867025" cy="185737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A.电压表测</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两端电压</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B.电压表测</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两端电压</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C.两灯并联</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D.电流表不能测出通过</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的电流</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14.某小组在学习使用滑动变阻器的实验中,连接了如图所示的电路。下列分析正确的是（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2695575" cy="1781175"/>
            <wp:effectExtent l="0" t="0" r="952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545391" name="图片 10"/>
                    <pic:cNvPicPr>
                      <a:picLocks noChangeAspect="1"/>
                    </pic:cNvPicPr>
                  </pic:nvPicPr>
                  <pic:blipFill>
                    <a:blip xmlns:r="http://schemas.openxmlformats.org/officeDocument/2006/relationships" r:embed="rId13"/>
                    <a:stretch>
                      <a:fillRect/>
                    </a:stretch>
                  </pic:blipFill>
                  <pic:spPr>
                    <a:xfrm>
                      <a:off x="0" y="0"/>
                      <a:ext cx="2695575" cy="178117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A.若</w:t>
      </w:r>
      <m:oMath>
        <m:r>
          <w:rPr>
            <w:rFonts w:ascii="Cambria Math" w:eastAsia="宋体" w:hAnsi="Cambria Math" w:cs="宋体" w:hint="eastAsia"/>
          </w:rPr>
          <m:t>M</m:t>
        </m:r>
      </m:oMath>
      <w:r>
        <w:rPr>
          <w:rFonts w:ascii="宋体" w:eastAsia="宋体" w:hAnsi="宋体" w:cs="宋体" w:hint="eastAsia"/>
        </w:rPr>
        <w:t>接</w:t>
      </w:r>
      <m:oMath>
        <m:r>
          <m:rPr>
            <m:sty m:val="p"/>
          </m:rPr>
          <w:rPr>
            <w:rFonts w:ascii="Cambria Math" w:eastAsia="宋体" w:hAnsi="Cambria Math" w:cs="宋体" w:hint="eastAsia"/>
          </w:rPr>
          <m:t>C</m:t>
        </m:r>
      </m:oMath>
      <w:r>
        <w:rPr>
          <w:rFonts w:ascii="宋体" w:eastAsia="宋体" w:hAnsi="宋体" w:cs="宋体" w:hint="eastAsia"/>
        </w:rPr>
        <w:t>点,</w:t>
      </w:r>
      <m:oMath>
        <m:r>
          <m:rPr>
            <m:sty m:val="p"/>
          </m:rPr>
          <w:rPr>
            <w:rFonts w:ascii="Cambria Math" w:eastAsia="宋体" w:hAnsi="Cambria Math" w:cs="宋体" w:hint="eastAsia"/>
          </w:rPr>
          <m:t>N</m:t>
        </m:r>
      </m:oMath>
      <w:r>
        <w:rPr>
          <w:rFonts w:ascii="宋体" w:eastAsia="宋体" w:hAnsi="宋体" w:cs="宋体" w:hint="eastAsia"/>
        </w:rPr>
        <w:t>接</w:t>
      </w:r>
      <m:oMath>
        <m:r>
          <m:rPr>
            <m:sty m:val="p"/>
          </m:rPr>
          <w:rPr>
            <w:rFonts w:ascii="Cambria Math" w:eastAsia="宋体" w:hAnsi="Cambria Math" w:cs="宋体" w:hint="eastAsia"/>
          </w:rPr>
          <m:t>D</m:t>
        </m:r>
      </m:oMath>
      <w:r>
        <w:rPr>
          <w:rFonts w:ascii="宋体" w:eastAsia="宋体" w:hAnsi="宋体" w:cs="宋体" w:hint="eastAsia"/>
        </w:rPr>
        <w:t>点,滑动变阻器与灯泡并联</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B.连接电路时,若</w:t>
      </w:r>
      <m:oMath>
        <m:r>
          <w:rPr>
            <w:rFonts w:ascii="Cambria Math" w:eastAsia="宋体" w:hAnsi="Cambria Math" w:cs="宋体" w:hint="eastAsia"/>
          </w:rPr>
          <m:t>M</m:t>
        </m:r>
      </m:oMath>
      <w:r>
        <w:rPr>
          <w:rFonts w:ascii="宋体" w:eastAsia="宋体" w:hAnsi="宋体" w:cs="宋体" w:hint="eastAsia"/>
        </w:rPr>
        <w:t>接</w:t>
      </w:r>
      <m:oMath>
        <m:r>
          <w:rPr>
            <w:rFonts w:ascii="Cambria Math" w:eastAsia="宋体" w:hAnsi="Cambria Math" w:cs="宋体" w:hint="eastAsia"/>
          </w:rPr>
          <m:t>C</m:t>
        </m:r>
      </m:oMath>
      <w:r>
        <w:rPr>
          <w:rFonts w:ascii="宋体" w:eastAsia="宋体" w:hAnsi="宋体" w:cs="宋体" w:hint="eastAsia"/>
        </w:rPr>
        <w:t>点,</w:t>
      </w:r>
      <m:oMath>
        <m:r>
          <w:rPr>
            <w:rFonts w:ascii="Cambria Math" w:eastAsia="宋体" w:hAnsi="Cambria Math" w:cs="宋体" w:hint="eastAsia"/>
          </w:rPr>
          <m:t>N</m:t>
        </m:r>
      </m:oMath>
      <w:r>
        <w:rPr>
          <w:rFonts w:ascii="宋体" w:eastAsia="宋体" w:hAnsi="宋体" w:cs="宋体" w:hint="eastAsia"/>
        </w:rPr>
        <w:t>接</w:t>
      </w:r>
      <m:oMath>
        <m:r>
          <w:rPr>
            <w:rFonts w:ascii="Cambria Math" w:eastAsia="宋体" w:hAnsi="Cambria Math" w:cs="宋体" w:hint="eastAsia"/>
          </w:rPr>
          <m:t>B</m:t>
        </m:r>
      </m:oMath>
      <w:r>
        <w:rPr>
          <w:rFonts w:ascii="宋体" w:eastAsia="宋体" w:hAnsi="宋体" w:cs="宋体" w:hint="eastAsia"/>
        </w:rPr>
        <w:t>点,闭合开关前,滑片</w:t>
      </w:r>
      <m:oMath>
        <m:r>
          <m:rPr>
            <m:sty m:val="p"/>
          </m:rPr>
          <w:rPr>
            <w:rFonts w:ascii="Cambria Math" w:eastAsia="宋体" w:hAnsi="Cambria Math" w:cs="宋体" w:hint="eastAsia"/>
          </w:rPr>
          <m:t>P</m:t>
        </m:r>
      </m:oMath>
      <w:r>
        <w:rPr>
          <w:rFonts w:ascii="宋体" w:eastAsia="宋体" w:hAnsi="宋体" w:cs="宋体" w:hint="eastAsia"/>
        </w:rPr>
        <w:t>应移动到最左端</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C.若</w:t>
      </w:r>
      <m:oMath>
        <m:r>
          <w:rPr>
            <w:rFonts w:ascii="Cambria Math" w:eastAsia="宋体" w:hAnsi="Cambria Math" w:cs="宋体" w:hint="eastAsia"/>
          </w:rPr>
          <m:t>M</m:t>
        </m:r>
      </m:oMath>
      <w:r>
        <w:rPr>
          <w:rFonts w:ascii="宋体" w:eastAsia="宋体" w:hAnsi="宋体" w:cs="宋体" w:hint="eastAsia"/>
        </w:rPr>
        <w:t>接</w:t>
      </w:r>
      <m:oMath>
        <m:r>
          <m:rPr>
            <m:sty m:val="p"/>
          </m:rPr>
          <w:rPr>
            <w:rFonts w:ascii="Cambria Math" w:eastAsia="宋体" w:hAnsi="Cambria Math" w:cs="宋体" w:hint="eastAsia"/>
          </w:rPr>
          <m:t>C</m:t>
        </m:r>
      </m:oMath>
      <w:r>
        <w:rPr>
          <w:rFonts w:ascii="宋体" w:eastAsia="宋体" w:hAnsi="宋体" w:cs="宋体" w:hint="eastAsia"/>
        </w:rPr>
        <w:t>点,</w:t>
      </w:r>
      <m:oMath>
        <m:r>
          <m:rPr>
            <m:sty m:val="p"/>
          </m:rPr>
          <w:rPr>
            <w:rFonts w:ascii="Cambria Math" w:eastAsia="宋体" w:hAnsi="Cambria Math" w:cs="宋体" w:hint="eastAsia"/>
          </w:rPr>
          <m:t>N</m:t>
        </m:r>
      </m:oMath>
      <w:r>
        <w:rPr>
          <w:rFonts w:ascii="宋体" w:eastAsia="宋体" w:hAnsi="宋体" w:cs="宋体" w:hint="eastAsia"/>
        </w:rPr>
        <w:t>接</w:t>
      </w:r>
      <m:oMath>
        <m:r>
          <m:rPr>
            <m:sty m:val="p"/>
          </m:rPr>
          <w:rPr>
            <w:rFonts w:ascii="Cambria Math" w:eastAsia="宋体" w:hAnsi="Cambria Math" w:cs="宋体" w:hint="eastAsia"/>
          </w:rPr>
          <m:t>B</m:t>
        </m:r>
      </m:oMath>
      <w:r>
        <w:rPr>
          <w:rFonts w:ascii="宋体" w:eastAsia="宋体" w:hAnsi="宋体" w:cs="宋体" w:hint="eastAsia"/>
        </w:rPr>
        <w:t>点,闭合开关,滑片</w:t>
      </w:r>
      <m:oMath>
        <m:r>
          <m:rPr>
            <m:sty m:val="p"/>
          </m:rPr>
          <w:rPr>
            <w:rFonts w:ascii="Cambria Math" w:eastAsia="宋体" w:hAnsi="Cambria Math" w:cs="宋体" w:hint="eastAsia"/>
          </w:rPr>
          <m:t>P</m:t>
        </m:r>
      </m:oMath>
      <w:r>
        <w:rPr>
          <w:rFonts w:ascii="宋体" w:eastAsia="宋体" w:hAnsi="宋体" w:cs="宋体" w:hint="eastAsia"/>
        </w:rPr>
        <w:t>向右移,电灯变暗</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D.若</w:t>
      </w:r>
      <m:oMath>
        <m:r>
          <w:rPr>
            <w:rFonts w:ascii="Cambria Math" w:eastAsia="宋体" w:hAnsi="Cambria Math" w:cs="宋体" w:hint="eastAsia"/>
          </w:rPr>
          <m:t>M</m:t>
        </m:r>
      </m:oMath>
      <w:r>
        <w:rPr>
          <w:rFonts w:ascii="宋体" w:eastAsia="宋体" w:hAnsi="宋体" w:cs="宋体" w:hint="eastAsia"/>
        </w:rPr>
        <w:t>接</w:t>
      </w:r>
      <m:oMath>
        <m:r>
          <w:rPr>
            <w:rFonts w:ascii="Cambria Math" w:eastAsia="宋体" w:hAnsi="Cambria Math" w:cs="宋体" w:hint="eastAsia"/>
          </w:rPr>
          <m:t>C</m:t>
        </m:r>
      </m:oMath>
      <w:r>
        <w:rPr>
          <w:rFonts w:ascii="宋体" w:eastAsia="宋体" w:hAnsi="宋体" w:cs="宋体" w:hint="eastAsia"/>
        </w:rPr>
        <w:t>点,</w:t>
      </w:r>
      <m:oMath>
        <m:r>
          <w:rPr>
            <w:rFonts w:ascii="Cambria Math" w:eastAsia="宋体" w:hAnsi="Cambria Math" w:cs="宋体" w:hint="eastAsia"/>
          </w:rPr>
          <m:t>N</m:t>
        </m:r>
      </m:oMath>
      <w:r>
        <w:rPr>
          <w:rFonts w:ascii="宋体" w:eastAsia="宋体" w:hAnsi="宋体" w:cs="宋体" w:hint="eastAsia"/>
        </w:rPr>
        <w:t>接</w:t>
      </w:r>
      <m:oMath>
        <m:r>
          <w:rPr>
            <w:rFonts w:ascii="Cambria Math" w:eastAsia="宋体" w:hAnsi="Cambria Math" w:cs="宋体" w:hint="eastAsia"/>
          </w:rPr>
          <m:t>D</m:t>
        </m:r>
      </m:oMath>
      <w:r>
        <w:rPr>
          <w:rFonts w:ascii="宋体" w:eastAsia="宋体" w:hAnsi="宋体" w:cs="宋体" w:hint="eastAsia"/>
        </w:rPr>
        <w:t>点,闭合开关,滑片</w:t>
      </w:r>
      <m:oMath>
        <m:r>
          <w:rPr>
            <w:rFonts w:ascii="Cambria Math" w:eastAsia="宋体" w:hAnsi="Cambria Math" w:cs="宋体" w:hint="eastAsia"/>
          </w:rPr>
          <m:t>P</m:t>
        </m:r>
      </m:oMath>
      <w:r>
        <w:rPr>
          <w:rFonts w:ascii="宋体" w:eastAsia="宋体" w:hAnsi="宋体" w:cs="宋体" w:hint="eastAsia"/>
        </w:rPr>
        <w:t>向右移,电灯变暗</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15.小明将灯泡L1和L2连接成如图所示的电路,闭合开关后,两个灯泡均不发光。已知小明的电路连接完好,他用一根导线进行检测,则下列说法正确的是（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2085975" cy="1323975"/>
            <wp:effectExtent l="0" t="0" r="9525"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97480" name="图片 11"/>
                    <pic:cNvPicPr>
                      <a:picLocks noChangeAspect="1"/>
                    </pic:cNvPicPr>
                  </pic:nvPicPr>
                  <pic:blipFill>
                    <a:blip xmlns:r="http://schemas.openxmlformats.org/officeDocument/2006/relationships" r:embed="rId14"/>
                    <a:stretch>
                      <a:fillRect/>
                    </a:stretch>
                  </pic:blipFill>
                  <pic:spPr>
                    <a:xfrm>
                      <a:off x="0" y="0"/>
                      <a:ext cx="2085975" cy="132397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A.可以将导线直接接在电源两端</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B.导线接在灯</w:t>
      </w:r>
      <m:oMath>
        <m:sSub>
          <m:sSubPr>
            <m:ctrlPr>
              <w:rPr>
                <w:rFonts w:ascii="Cambria Math" w:eastAsia="宋体" w:hAnsi="Cambria Math" w:cs="宋体" w:hint="eastAsia"/>
              </w:rPr>
            </m:ctrlPr>
          </m:sSubPr>
          <m:e>
            <m:ctrlPr>
              <w:rPr>
                <w:rFonts w:ascii="Cambria Math" w:eastAsia="宋体" w:hAnsi="Cambria Math" w:cs="宋体" w:hint="eastAsia"/>
              </w:rPr>
            </m:ctrlPr>
            <m: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两端时灯</w:t>
      </w:r>
      <m:oMath>
        <m:sSub>
          <m:sSubPr>
            <m:ctrlPr>
              <w:rPr>
                <w:rFonts w:ascii="Cambria Math" w:eastAsia="宋体" w:hAnsi="Cambria Math" w:cs="宋体" w:hint="eastAsia"/>
              </w:rPr>
            </m:ctrlPr>
          </m:sSubPr>
          <m:e>
            <m:ctrlPr>
              <w:rPr>
                <w:rFonts w:ascii="Cambria Math" w:eastAsia="宋体" w:hAnsi="Cambria Math" w:cs="宋体" w:hint="eastAsia"/>
              </w:rPr>
            </m:ctrlPr>
            <m: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发光,则一定是</w:t>
      </w:r>
      <m:oMath>
        <m:sSub>
          <m:sSubPr>
            <m:ctrlPr>
              <w:rPr>
                <w:rFonts w:ascii="Cambria Math" w:eastAsia="宋体" w:hAnsi="Cambria Math" w:cs="宋体" w:hint="eastAsia"/>
              </w:rPr>
            </m:ctrlPr>
          </m:sSubPr>
          <m:e>
            <m:ctrlPr>
              <w:rPr>
                <w:rFonts w:ascii="Cambria Math" w:eastAsia="宋体" w:hAnsi="Cambria Math" w:cs="宋体" w:hint="eastAsia"/>
              </w:rPr>
            </m:ctrlPr>
            <m: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短路</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C.导线接在灯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两端时两灯均不发光,则一定是灯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灯丝断了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D.导线接在开关两端两灯灯泡均发光,则应该是开关断路</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16.小丁发现使用电风扇时,有时候因为忘记断开风扇开关</w:t>
      </w:r>
      <m:oMath>
        <m:r>
          <m:rPr>
            <m:sty m:val="p"/>
          </m:rPr>
          <w:rPr>
            <w:rFonts w:ascii="Cambria Math" w:eastAsia="宋体" w:hAnsi="Cambria Math" w:cs="宋体" w:hint="eastAsia"/>
          </w:rPr>
          <m:t>S</m:t>
        </m:r>
      </m:oMath>
      <w:r>
        <w:rPr>
          <w:rFonts w:ascii="宋体" w:eastAsia="宋体" w:hAnsi="宋体" w:cs="宋体" w:hint="eastAsia"/>
        </w:rPr>
        <w:t>而浪费能源。小丁在老师的指导下对风扇电路进行了设计改装:加装一个红外感应开关</w:t>
      </w:r>
      <m:oMath>
        <m:sSub>
          <m:sSubPr>
            <m:ctrlPr>
              <w:rPr>
                <w:rFonts w:ascii="Cambria Math" w:eastAsia="宋体" w:hAnsi="Cambria Math" w:cs="宋体" w:hint="eastAsia"/>
              </w:rPr>
            </m:ctrlPr>
          </m:sSubPr>
          <m:e>
            <m:ctrlPr>
              <w:rPr>
                <w:rFonts w:ascii="Cambria Math" w:eastAsia="宋体" w:hAnsi="Cambria Math" w:cs="宋体" w:hint="eastAsia"/>
              </w:rPr>
            </m:ctrlPr>
            <m:r>
              <w:rPr>
                <w:rFonts w:ascii="Cambria Math" w:eastAsia="宋体" w:hAnsi="Cambria Math" w:cs="宋体" w:hint="eastAsia"/>
              </w:rPr>
              <m:t>S</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和指示灯L。加装后,若</w:t>
      </w:r>
      <m:oMath>
        <m:r>
          <m:rPr>
            <m:sty m:val="p"/>
          </m:rPr>
          <w:rPr>
            <w:rFonts w:ascii="Cambria Math" w:eastAsia="宋体" w:hAnsi="Cambria Math" w:cs="宋体" w:hint="eastAsia"/>
          </w:rPr>
          <m:t>S</m:t>
        </m:r>
      </m:oMath>
      <w:r>
        <w:rPr>
          <w:rFonts w:ascii="宋体" w:eastAsia="宋体" w:hAnsi="宋体" w:cs="宋体" w:hint="eastAsia"/>
        </w:rPr>
        <w:t>断开,指示灯和风扇都不工作;当</w:t>
      </w:r>
      <m:oMath>
        <m:r>
          <m:rPr>
            <m:sty m:val="p"/>
          </m:rPr>
          <w:rPr>
            <w:rFonts w:ascii="Cambria Math" w:eastAsia="宋体" w:hAnsi="Cambria Math" w:cs="宋体" w:hint="eastAsia"/>
          </w:rPr>
          <m:t>S</m:t>
        </m:r>
      </m:oMath>
      <w:r>
        <w:rPr>
          <w:rFonts w:ascii="宋体" w:eastAsia="宋体" w:hAnsi="宋体" w:cs="宋体" w:hint="eastAsia"/>
        </w:rPr>
        <w:t>闭合时,L工作,此时当红外感应装置感应到有人时,</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S</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才闭合,风扇工作。小宁设计的电路图可能是（</w:t>
      </w:r>
      <w:r>
        <w:rPr>
          <w:rFonts w:ascii="宋体" w:eastAsia="宋体" w:hAnsi="宋体" w:cs="宋体" w:hint="eastAsia"/>
          <w:lang w:val="en-US" w:eastAsia="zh-CN"/>
        </w:rPr>
        <w:t xml:space="preserve">  </w:t>
      </w:r>
      <w:r>
        <w:rPr>
          <w:rFonts w:ascii="宋体" w:eastAsia="宋体" w:hAnsi="宋体" w:cs="宋体" w:hint="eastAsia"/>
        </w:rPr>
        <w:t>）</w:t>
      </w:r>
    </w:p>
    <w:p>
      <w:pPr>
        <w:pStyle w:val="BodyText"/>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drawing>
          <wp:inline distT="0" distB="0" distL="114300" distR="114300">
            <wp:extent cx="6184265" cy="1003935"/>
            <wp:effectExtent l="0" t="0" r="6985"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58430" name="图片 12"/>
                    <pic:cNvPicPr>
                      <a:picLocks noChangeAspect="1"/>
                    </pic:cNvPicPr>
                  </pic:nvPicPr>
                  <pic:blipFill>
                    <a:blip xmlns:r="http://schemas.openxmlformats.org/officeDocument/2006/relationships" r:embed="rId15"/>
                    <a:stretch>
                      <a:fillRect/>
                    </a:stretch>
                  </pic:blipFill>
                  <pic:spPr>
                    <a:xfrm>
                      <a:off x="0" y="0"/>
                      <a:ext cx="6184265" cy="100393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二.填空题（每空1分,共17分）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17.预防疾病要勤洗手,我们洗手时闻到洗手液的气味是分子</w:t>
      </w:r>
      <w:r>
        <w:rPr>
          <w:rFonts w:ascii="宋体" w:eastAsia="宋体" w:hAnsi="宋体" w:cs="宋体" w:hint="eastAsia"/>
          <w:u w:val="single"/>
          <w:lang w:val="en-US" w:eastAsia="zh-CN"/>
        </w:rPr>
        <w:t xml:space="preserve">          </w:t>
      </w:r>
      <w:r>
        <w:rPr>
          <w:rFonts w:ascii="宋体" w:eastAsia="宋体" w:hAnsi="宋体" w:cs="宋体" w:hint="eastAsia"/>
        </w:rPr>
        <w:t>,洗手液不容易压缩是由于分子间存在</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18.如图a为航母上简化的蒸汽弹射装置,能带动舰载机在两秒钟内达到起飞速度。如图b为四冲程汽油机的工作示意图,它一个工作循环的正确顺序是</w:t>
      </w:r>
      <w:r>
        <w:rPr>
          <w:rFonts w:ascii="宋体" w:eastAsia="宋体" w:hAnsi="宋体" w:cs="宋体" w:hint="eastAsia"/>
          <w:u w:val="single"/>
          <w:lang w:val="en-US" w:eastAsia="zh-CN"/>
        </w:rPr>
        <w:t xml:space="preserve">          </w:t>
      </w:r>
      <w:r>
        <w:rPr>
          <w:rFonts w:ascii="宋体" w:eastAsia="宋体" w:hAnsi="宋体" w:cs="宋体" w:hint="eastAsia"/>
        </w:rPr>
        <w:t>。图a中气缸内的蒸汽体积膨胀,从而推动活塞使舰载机获得牵引力从能量转化角度讲,蒸汽弹射装置工作时与汽油机的</w:t>
      </w:r>
      <w:r>
        <w:rPr>
          <w:rFonts w:ascii="宋体" w:eastAsia="宋体" w:hAnsi="宋体" w:cs="宋体" w:hint="eastAsia"/>
          <w:u w:val="single"/>
          <w:lang w:val="en-US" w:eastAsia="zh-CN"/>
        </w:rPr>
        <w:t xml:space="preserve">          </w:t>
      </w:r>
      <w:r>
        <w:rPr>
          <w:rFonts w:ascii="宋体" w:eastAsia="宋体" w:hAnsi="宋体" w:cs="宋体" w:hint="eastAsia"/>
        </w:rPr>
        <w:t>冲程的原理相似。</w:t>
      </w:r>
    </w:p>
    <w:p>
      <w:pPr>
        <w:pStyle w:val="BodyText"/>
        <w:rPr>
          <w:rFonts w:hint="eastAsia"/>
        </w:rPr>
      </w:pPr>
      <w:r>
        <w:drawing>
          <wp:inline distT="0" distB="0" distL="114300" distR="114300">
            <wp:extent cx="6185535" cy="1497965"/>
            <wp:effectExtent l="0" t="0" r="5715" b="69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099444" name="图片 13"/>
                    <pic:cNvPicPr>
                      <a:picLocks noChangeAspect="1"/>
                    </pic:cNvPicPr>
                  </pic:nvPicPr>
                  <pic:blipFill>
                    <a:blip xmlns:r="http://schemas.openxmlformats.org/officeDocument/2006/relationships" r:embed="rId16"/>
                    <a:stretch>
                      <a:fillRect/>
                    </a:stretch>
                  </pic:blipFill>
                  <pic:spPr>
                    <a:xfrm>
                      <a:off x="0" y="0"/>
                      <a:ext cx="6185535" cy="149796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19.现在生活越来越离不开手机。如图是街头名为“租借充电宝的自助机器,扫码付费就可以为手机充电,解决了人们的燃眉之急。供电时充电宝相当于电路中的充电宝内的集成电路主要是由</w:t>
      </w:r>
      <w:r>
        <w:rPr>
          <w:rFonts w:ascii="宋体" w:eastAsia="宋体" w:hAnsi="宋体" w:cs="宋体" w:hint="eastAsia"/>
          <w:u w:val="single"/>
          <w:lang w:val="en-US" w:eastAsia="zh-CN"/>
        </w:rPr>
        <w:t xml:space="preserve">          </w:t>
      </w:r>
      <w:r>
        <w:rPr>
          <w:rFonts w:ascii="宋体" w:eastAsia="宋体" w:hAnsi="宋体" w:cs="宋体" w:hint="eastAsia"/>
        </w:rPr>
        <w:t>材料制成的。</w:t>
      </w:r>
    </w:p>
    <w:p>
      <w:pPr>
        <w:pStyle w:val="BodyText"/>
        <w:rPr>
          <w:rFonts w:hint="eastAsia"/>
          <w:lang w:eastAsia="zh-CN"/>
        </w:rPr>
      </w:pPr>
      <w:r>
        <w:drawing>
          <wp:inline distT="0" distB="0" distL="114300" distR="114300">
            <wp:extent cx="1666875" cy="148590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115951" name="图片 14"/>
                    <pic:cNvPicPr>
                      <a:picLocks noChangeAspect="1"/>
                    </pic:cNvPicPr>
                  </pic:nvPicPr>
                  <pic:blipFill>
                    <a:blip xmlns:r="http://schemas.openxmlformats.org/officeDocument/2006/relationships" r:embed="rId17"/>
                    <a:stretch>
                      <a:fillRect/>
                    </a:stretch>
                  </pic:blipFill>
                  <pic:spPr>
                    <a:xfrm>
                      <a:off x="0" y="0"/>
                      <a:ext cx="1666875" cy="148590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20.在如图所示电路中:</w:t>
      </w:r>
    </w:p>
    <w:p>
      <w:pPr>
        <w:pStyle w:val="BodyText"/>
        <w:rPr>
          <w:rFonts w:hint="eastAsia"/>
          <w:lang w:eastAsia="zh-CN"/>
        </w:rPr>
      </w:pPr>
      <w:r>
        <w:drawing>
          <wp:inline distT="0" distB="0" distL="114300" distR="114300">
            <wp:extent cx="2543175" cy="2266950"/>
            <wp:effectExtent l="0" t="0" r="952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571697" name="图片 15"/>
                    <pic:cNvPicPr>
                      <a:picLocks noChangeAspect="1"/>
                    </pic:cNvPicPr>
                  </pic:nvPicPr>
                  <pic:blipFill>
                    <a:blip xmlns:r="http://schemas.openxmlformats.org/officeDocument/2006/relationships" r:embed="rId18"/>
                    <a:stretch>
                      <a:fillRect/>
                    </a:stretch>
                  </pic:blipFill>
                  <pic:spPr>
                    <a:xfrm>
                      <a:off x="0" y="0"/>
                      <a:ext cx="2543175" cy="226695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(1)若使L1、L2串联,则应闭合</w:t>
      </w:r>
      <w:r>
        <w:rPr>
          <w:rFonts w:ascii="宋体" w:eastAsia="宋体" w:hAnsi="宋体" w:cs="宋体" w:hint="eastAsia"/>
          <w:u w:val="single"/>
          <w:lang w:val="en-US" w:eastAsia="zh-CN"/>
        </w:rPr>
        <w:t xml:space="preserve">          </w:t>
      </w:r>
      <w:r>
        <w:rPr>
          <w:rFonts w:ascii="宋体" w:eastAsia="宋体" w:hAnsi="宋体" w:cs="宋体" w:hint="eastAsia"/>
        </w:rPr>
        <w:t>,其他开关断开;</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(2)若使L1、L2并联,则应闭合</w:t>
      </w:r>
      <w:r>
        <w:rPr>
          <w:rFonts w:ascii="宋体" w:eastAsia="宋体" w:hAnsi="宋体" w:cs="宋体" w:hint="eastAsia"/>
          <w:u w:val="single"/>
          <w:lang w:val="en-US" w:eastAsia="zh-CN"/>
        </w:rPr>
        <w:t xml:space="preserve">          </w:t>
      </w:r>
      <w:r>
        <w:rPr>
          <w:rFonts w:ascii="宋体" w:eastAsia="宋体" w:hAnsi="宋体" w:cs="宋体" w:hint="eastAsia"/>
        </w:rPr>
        <w:t>其他开关断开;</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(3)如果只闭合S1而断开S2、S3，则灯</w:t>
      </w:r>
      <w:r>
        <w:rPr>
          <w:rFonts w:ascii="宋体" w:eastAsia="宋体" w:hAnsi="宋体" w:cs="宋体" w:hint="eastAsia"/>
          <w:u w:val="single"/>
          <w:lang w:val="en-US" w:eastAsia="zh-CN"/>
        </w:rPr>
        <w:t xml:space="preserve">          </w:t>
      </w:r>
      <w:r>
        <w:rPr>
          <w:rFonts w:ascii="宋体" w:eastAsia="宋体" w:hAnsi="宋体" w:cs="宋体" w:hint="eastAsia"/>
        </w:rPr>
        <w:t>亮;</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(4)同时闭合开关</w:t>
      </w:r>
      <w:r>
        <w:rPr>
          <w:rFonts w:ascii="宋体" w:eastAsia="宋体" w:hAnsi="宋体" w:cs="宋体" w:hint="eastAsia"/>
          <w:u w:val="single"/>
          <w:lang w:val="en-US" w:eastAsia="zh-CN"/>
        </w:rPr>
        <w:t xml:space="preserve">          </w:t>
      </w:r>
      <w:r>
        <w:rPr>
          <w:rFonts w:ascii="宋体" w:eastAsia="宋体" w:hAnsi="宋体" w:cs="宋体" w:hint="eastAsia"/>
        </w:rPr>
        <w:t>是不允许的。</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21、如图所示,甲为亮度可调的台灯,电位器是调节其亮度的装置;乙为电位器的内部结构示意图,</w:t>
      </w:r>
      <m:oMath>
        <m:r>
          <m:rPr>
            <m:sty m:val="p"/>
          </m:rPr>
          <w:rPr>
            <w:rFonts w:ascii="Cambria Math" w:eastAsia="宋体" w:hAnsi="Cambria Math" w:cs="宋体" w:hint="eastAsia"/>
          </w:rPr>
          <m:t>a、 b、c</m:t>
        </m:r>
      </m:oMath>
      <w:r>
        <w:rPr>
          <w:rFonts w:ascii="宋体" w:eastAsia="宋体" w:hAnsi="宋体" w:cs="宋体" w:hint="eastAsia"/>
        </w:rPr>
        <w:t>是它的三个接线柱,旋钮带动滑片转动。电位器应与灯泡</w:t>
      </w:r>
      <w:r>
        <w:rPr>
          <w:rFonts w:ascii="宋体" w:eastAsia="宋体" w:hAnsi="宋体" w:cs="宋体" w:hint="eastAsia"/>
          <w:u w:val="single"/>
          <w:lang w:val="en-US" w:eastAsia="zh-CN"/>
        </w:rPr>
        <w:t xml:space="preserve">          </w:t>
      </w:r>
      <w:r>
        <w:rPr>
          <w:rFonts w:ascii="宋体" w:eastAsia="宋体" w:hAnsi="宋体" w:cs="宋体" w:hint="eastAsia"/>
        </w:rPr>
        <w:t>(填“串联”或“并联”),它是通过改变接入电路中的电阻丝</w:t>
      </w:r>
      <w:r>
        <w:rPr>
          <w:rFonts w:ascii="宋体" w:eastAsia="宋体" w:hAnsi="宋体" w:cs="宋体" w:hint="eastAsia"/>
          <w:u w:val="single"/>
          <w:lang w:val="en-US" w:eastAsia="zh-CN"/>
        </w:rPr>
        <w:t xml:space="preserve">          </w:t>
      </w:r>
      <w:r>
        <w:rPr>
          <w:rFonts w:ascii="宋体" w:eastAsia="宋体" w:hAnsi="宋体" w:cs="宋体" w:hint="eastAsia"/>
        </w:rPr>
        <w:t>来改变其接入电路中的电阻。若顺时针旋转旋钮时灯泡发光变亮,则需将</w:t>
      </w:r>
      <w:r>
        <w:rPr>
          <w:rFonts w:ascii="宋体" w:eastAsia="宋体" w:hAnsi="宋体" w:cs="宋体" w:hint="eastAsia"/>
          <w:u w:val="single"/>
          <w:lang w:val="en-US" w:eastAsia="zh-CN"/>
        </w:rPr>
        <w:t xml:space="preserve">          </w:t>
      </w:r>
      <w:r>
        <w:rPr>
          <w:rFonts w:ascii="宋体" w:eastAsia="宋体" w:hAnsi="宋体" w:cs="宋体" w:hint="eastAsia"/>
          <w:lang w:eastAsia="zh-CN"/>
        </w:rPr>
        <w:t>（</w:t>
      </w:r>
      <w:r>
        <w:rPr>
          <w:rFonts w:ascii="宋体" w:eastAsia="宋体" w:hAnsi="宋体" w:cs="宋体" w:hint="eastAsia"/>
        </w:rPr>
        <w:t>选填“a和b”</w:t>
      </w:r>
      <w:r>
        <w:rPr>
          <w:rFonts w:ascii="宋体" w:eastAsia="宋体" w:hAnsi="宋体" w:cs="宋体" w:hint="eastAsia"/>
          <w:lang w:val="en-US" w:eastAsia="zh-CN"/>
        </w:rPr>
        <w:t>“</w:t>
      </w:r>
      <w:r>
        <w:rPr>
          <w:rFonts w:ascii="宋体" w:eastAsia="宋体" w:hAnsi="宋体" w:cs="宋体" w:hint="eastAsia"/>
        </w:rPr>
        <w:t>a和c”或“b和c”</w:t>
      </w:r>
      <w:r>
        <w:rPr>
          <w:rFonts w:ascii="宋体" w:eastAsia="宋体" w:hAnsi="宋体" w:cs="宋体" w:hint="eastAsia"/>
          <w:lang w:eastAsia="zh-CN"/>
        </w:rPr>
        <w:t>）</w:t>
      </w:r>
      <w:r>
        <w:rPr>
          <w:rFonts w:ascii="宋体" w:eastAsia="宋体" w:hAnsi="宋体" w:cs="宋体" w:hint="eastAsia"/>
        </w:rPr>
        <w:t>接线柱接入电路。</w:t>
      </w:r>
    </w:p>
    <w:p>
      <w:pPr>
        <w:pStyle w:val="BodyText"/>
        <w:rPr>
          <w:rFonts w:hint="eastAsia"/>
          <w:lang w:eastAsia="zh-CN"/>
        </w:rPr>
      </w:pPr>
      <w:r>
        <w:drawing>
          <wp:inline distT="0" distB="0" distL="114300" distR="114300">
            <wp:extent cx="2819400" cy="204787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988451" name="图片 16"/>
                    <pic:cNvPicPr>
                      <a:picLocks noChangeAspect="1"/>
                    </pic:cNvPicPr>
                  </pic:nvPicPr>
                  <pic:blipFill>
                    <a:blip xmlns:r="http://schemas.openxmlformats.org/officeDocument/2006/relationships" r:embed="rId19"/>
                    <a:stretch>
                      <a:fillRect/>
                    </a:stretch>
                  </pic:blipFill>
                  <pic:spPr>
                    <a:xfrm>
                      <a:off x="0" y="0"/>
                      <a:ext cx="2819400" cy="204787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22.如图所示,规格相同的甲乙两容器中分别装有</w:t>
      </w:r>
      <m:oMath>
        <m:r>
          <w:rPr>
            <w:rFonts w:ascii="Cambria Math" w:eastAsia="宋体" w:hAnsi="Cambria Math" w:cs="宋体" w:hint="eastAsia"/>
          </w:rPr>
          <m:t>3</m:t>
        </m:r>
        <m:r>
          <m:rPr>
            <m:sty m:val="p"/>
          </m:rPr>
          <w:rPr>
            <w:rFonts w:ascii="Cambria Math" w:eastAsia="宋体" w:hAnsi="Cambria Math" w:cs="宋体" w:hint="eastAsia"/>
          </w:rPr>
          <m:t> kg</m:t>
        </m:r>
      </m:oMath>
      <w:r>
        <w:rPr>
          <w:rFonts w:ascii="宋体" w:eastAsia="宋体" w:hAnsi="宋体" w:cs="宋体" w:hint="eastAsia"/>
        </w:rPr>
        <w:t>和</w:t>
      </w:r>
      <m:oMath>
        <m:r>
          <w:rPr>
            <w:rFonts w:ascii="Cambria Math" w:eastAsia="宋体" w:hAnsi="Cambria Math" w:cs="宋体" w:hint="eastAsia"/>
          </w:rPr>
          <m:t>2</m:t>
        </m:r>
        <m:r>
          <m:rPr>
            <m:sty m:val="p"/>
          </m:rPr>
          <w:rPr>
            <w:rFonts w:ascii="Cambria Math" w:eastAsia="宋体" w:hAnsi="Cambria Math" w:cs="宋体" w:hint="eastAsia"/>
          </w:rPr>
          <m:t> kg</m:t>
        </m:r>
      </m:oMath>
      <w:r>
        <w:rPr>
          <w:rFonts w:ascii="宋体" w:eastAsia="宋体" w:hAnsi="宋体" w:cs="宋体" w:hint="eastAsia"/>
        </w:rPr>
        <w:t>的纯净水,并用不同加热器加热,不计热损失,得到如图丙所示的水温与加热时间的关系图,则甲杯水中每分钟吸收的热量为</w:t>
      </w:r>
      <m:oMath>
        <m:r>
          <m:rPr>
            <m:sty m:val="p"/>
          </m:rPr>
          <w:rPr>
            <w:rFonts w:ascii="宋体" w:eastAsia="宋体" w:hAnsi="宋体" w:cs="宋体" w:hint="eastAsia"/>
            <w:u w:val="single"/>
            <w:lang w:val="en-US" w:eastAsia="zh-CN"/>
          </w:rPr>
          <m:t xml:space="preserve">          </m:t>
        </m:r>
        <m:r>
          <m:rPr>
            <m:sty m:val="p"/>
          </m:rPr>
          <w:rPr>
            <w:rFonts w:ascii="Cambria Math" w:eastAsia="宋体" w:hAnsi="Cambria Math" w:cs="宋体" w:hint="eastAsia"/>
          </w:rPr>
          <m:t>J</m:t>
        </m:r>
      </m:oMath>
      <w:r>
        <w:rPr>
          <w:rFonts w:ascii="宋体" w:eastAsia="宋体" w:hAnsi="宋体" w:cs="宋体" w:hint="eastAsia"/>
        </w:rPr>
        <w:t>,加热相同的时间,甲、乙两杯水升高的温度之比为</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BodyText"/>
        <w:rPr>
          <w:rFonts w:hint="eastAsia"/>
        </w:rPr>
      </w:pPr>
      <w:r>
        <w:drawing>
          <wp:inline distT="0" distB="0" distL="114300" distR="114300">
            <wp:extent cx="3733800" cy="287655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678163" name="图片 17"/>
                    <pic:cNvPicPr>
                      <a:picLocks noChangeAspect="1"/>
                    </pic:cNvPicPr>
                  </pic:nvPicPr>
                  <pic:blipFill>
                    <a:blip xmlns:r="http://schemas.openxmlformats.org/officeDocument/2006/relationships" r:embed="rId20"/>
                    <a:stretch>
                      <a:fillRect/>
                    </a:stretch>
                  </pic:blipFill>
                  <pic:spPr>
                    <a:xfrm>
                      <a:off x="0" y="0"/>
                      <a:ext cx="3733800" cy="287655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23.小王在家探究冷热水混合温度变化的问题,他将一杯热水放在桌上,然后加入一勺勹</w:t>
      </w:r>
      <m:oMath>
        <m:r>
          <w:rPr>
            <w:rFonts w:ascii="Cambria Math" w:eastAsia="宋体" w:hAnsi="Cambria Math" w:cs="宋体" w:hint="eastAsia"/>
          </w:rPr>
          <m:t>30</m:t>
        </m:r>
        <m:r>
          <m:rPr>
            <m:sty m:val="p"/>
          </m:rPr>
          <w:rPr>
            <w:rFonts w:ascii="Cambria Math" w:eastAsia="宋体" w:hAnsi="Cambria Math" w:cs="宋体" w:hint="eastAsia"/>
          </w:rPr>
          <m:t> g</m:t>
        </m:r>
      </m:oMath>
      <w:r>
        <w:rPr>
          <w:rFonts w:ascii="宋体" w:eastAsia="宋体" w:hAnsi="宋体" w:cs="宋体" w:hint="eastAsia"/>
        </w:rPr>
        <w:t>的冷水,待它们热平衡后测得热水的温度下降了</w:t>
      </w:r>
      <m:oMath>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4</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oMath>
      <w:r>
        <w:rPr>
          <w:rFonts w:ascii="宋体" w:eastAsia="宋体" w:hAnsi="宋体" w:cs="宋体" w:hint="eastAsia"/>
        </w:rPr>
        <w:t>,后来他又加入一相相同的冷水,平衡后测得水温又下降了</w:t>
      </w:r>
      <m:oMath>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3</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oMath>
      <w:r>
        <w:rPr>
          <w:rFonts w:ascii="宋体" w:eastAsia="宋体" w:hAnsi="宋体" w:cs="宋体" w:hint="eastAsia"/>
        </w:rPr>
        <w:t>.若不计混合过程中的热量损失,原来这杯热水的温度比冷水的温度高</w:t>
      </w:r>
      <m:oMath>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default"/>
                <w:lang w:val="en-US" w:eastAsia="zh-CN"/>
              </w:rPr>
              <m:t xml:space="preserve"> </m:t>
            </m:r>
            <m:r>
              <m:rPr>
                <m:sty m:val="p"/>
              </m:rPr>
              <w:rPr>
                <w:rFonts w:ascii="宋体" w:eastAsia="宋体" w:hAnsi="宋体" w:cs="宋体" w:hint="eastAsia"/>
                <w:u w:val="single"/>
                <w:lang w:val="en-US" w:eastAsia="zh-CN"/>
              </w:rPr>
              <m:t xml:space="preserve">          </m:t>
            </m:r>
            <m:r>
              <w:rPr>
                <w:rFonts w:ascii="Cambria Math" w:eastAsia="宋体" w:hAnsi="Cambria Math" w:cs="宋体" w:hint="default"/>
                <w:lang w:val="en-US" w:eastAsia="zh-CN"/>
              </w:rPr>
              <m:t>.</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oMath>
      <w:r>
        <w:rPr>
          <w:rFonts w:ascii="宋体" w:eastAsia="宋体" w:hAnsi="宋体" w:cs="宋体" w:hint="eastAsia"/>
        </w:rPr>
        <w:t>,原来这杯热水的质量为</w:t>
      </w:r>
      <w:r>
        <w:rPr>
          <w:rFonts w:ascii="宋体" w:eastAsia="宋体" w:hAnsi="宋体" w:cs="宋体" w:hint="eastAsia"/>
          <w:u w:val="single"/>
          <w:lang w:val="en-US" w:eastAsia="zh-CN"/>
        </w:rPr>
        <w:t xml:space="preserve">          </w:t>
      </w:r>
      <w:r>
        <w:rPr>
          <w:rFonts w:ascii="宋体" w:eastAsia="宋体" w:hAnsi="宋体" w:cs="宋体" w:hint="eastAsia"/>
        </w:rPr>
        <w:t>g</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lang w:eastAsia="zh-CN"/>
        </w:rPr>
      </w:pPr>
      <w:r>
        <w:rPr>
          <w:rFonts w:ascii="宋体" w:eastAsia="宋体" w:hAnsi="宋体" w:cs="宋体" w:hint="eastAsia"/>
        </w:rPr>
        <w:t>三、作图与简答题(2题,每小题4分,共8分)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24.(1)在虚线框内画出甲图画出相对应的电路图</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(2)在乙图的</w:t>
      </w:r>
      <w:r>
        <w:rPr>
          <w:oMath/>
          <w:rFonts w:ascii="Cambria Math" w:eastAsia="宋体" w:hAnsi="Cambria Math" w:cs="宋体" w:hint="eastAsia"/>
          <w:b w:val="0"/>
          <w:i w:val="0"/>
        </w:rPr>
        <w:t>○</w:t>
      </w:r>
      <w:r>
        <w:rPr>
          <w:rFonts w:ascii="宋体" w:eastAsia="宋体" w:hAnsi="宋体" w:cs="宋体" w:hint="eastAsia"/>
        </w:rPr>
        <w:t>里填上适当的电表符号,闭合开关</w:t>
      </w:r>
      <m:oMath>
        <m:r>
          <m:rPr>
            <m:sty m:val="p"/>
          </m:rPr>
          <w:rPr>
            <w:rFonts w:ascii="Cambria Math" w:eastAsia="宋体" w:hAnsi="Cambria Math" w:cs="宋体" w:hint="eastAsia"/>
          </w:rPr>
          <m:t>S</m:t>
        </m:r>
      </m:oMath>
      <w:r>
        <w:rPr>
          <w:rFonts w:ascii="宋体" w:eastAsia="宋体" w:hAnsi="宋体" w:cs="宋体" w:hint="eastAsia"/>
        </w:rPr>
        <w:t>后,各元件均能正常工作</w:t>
      </w:r>
    </w:p>
    <w:p>
      <w:pPr>
        <w:pStyle w:val="BodyText"/>
        <w:rPr>
          <w:rFonts w:hint="eastAsia"/>
          <w:lang w:eastAsia="zh-CN"/>
        </w:rPr>
      </w:pPr>
      <w:r>
        <w:drawing>
          <wp:inline distT="0" distB="0" distL="114300" distR="114300">
            <wp:extent cx="6182360" cy="1955800"/>
            <wp:effectExtent l="0" t="0" r="889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000908" name="图片 18"/>
                    <pic:cNvPicPr>
                      <a:picLocks noChangeAspect="1"/>
                    </pic:cNvPicPr>
                  </pic:nvPicPr>
                  <pic:blipFill>
                    <a:blip xmlns:r="http://schemas.openxmlformats.org/officeDocument/2006/relationships" r:embed="rId21"/>
                    <a:stretch>
                      <a:fillRect/>
                    </a:stretch>
                  </pic:blipFill>
                  <pic:spPr>
                    <a:xfrm>
                      <a:off x="0" y="0"/>
                      <a:ext cx="6182360" cy="195580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25.如图,小红用气球与头发摩擦,头发会随着气球飘起来。</w:t>
      </w:r>
    </w:p>
    <w:p>
      <w:pPr>
        <w:pStyle w:val="BodyText"/>
        <w:rPr>
          <w:rFonts w:hint="eastAsia"/>
          <w:lang w:eastAsia="zh-CN"/>
        </w:rPr>
      </w:pPr>
      <w:r>
        <w:drawing>
          <wp:inline distT="0" distB="0" distL="114300" distR="114300">
            <wp:extent cx="1822450" cy="1676400"/>
            <wp:effectExtent l="0" t="0" r="635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768830" name="图片 19"/>
                    <pic:cNvPicPr>
                      <a:picLocks noChangeAspect="1"/>
                    </pic:cNvPicPr>
                  </pic:nvPicPr>
                  <pic:blipFill>
                    <a:blip xmlns:r="http://schemas.openxmlformats.org/officeDocument/2006/relationships" r:embed="rId22"/>
                    <a:stretch>
                      <a:fillRect/>
                    </a:stretch>
                  </pic:blipFill>
                  <pic:spPr>
                    <a:xfrm>
                      <a:off x="0" y="0"/>
                      <a:ext cx="1822450" cy="167640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(1)请用学过的知识说明为什么头发会飘起来</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(2)小红还认为气球的温度也会升高,请又是为什么?</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四、实验题（每空1分,共30分）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26.根据实验现象,回答问题:</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(1)如图1,墨水在热水中比冷水中扩散快。这表明:温度越高,分子</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(2)如图2,体积</w:t>
      </w:r>
      <m:oMath>
        <m:r>
          <w:rPr>
            <w:rFonts w:ascii="Cambria Math" w:eastAsia="宋体" w:hAnsi="Cambria Math" w:cs="宋体" w:hint="eastAsia"/>
          </w:rPr>
          <m:t>50</m:t>
        </m:r>
        <m:sSup>
          <m:sSupPr>
            <m:ctrlPr>
              <w:rPr>
                <w:rFonts w:ascii="Cambria Math" w:eastAsia="宋体" w:hAnsi="Cambria Math" w:cs="宋体" w:hint="eastAsia"/>
              </w:rPr>
            </m:ctrlPr>
          </m:sSupPr>
          <m:e>
            <m:ctrlPr>
              <w:rPr>
                <w:rFonts w:ascii="Cambria Math" w:eastAsia="宋体" w:hAnsi="Cambria Math" w:cs="宋体" w:hint="eastAsia"/>
              </w:rPr>
            </m:ctrlPr>
            <m:r>
              <m:rPr>
                <m:sty m:val="p"/>
              </m:rPr>
              <w:rPr>
                <w:rFonts w:ascii="Cambria Math" w:eastAsia="宋体" w:hAnsi="Cambria Math" w:cs="宋体" w:hint="eastAsia"/>
              </w:rPr>
              <m:t> cm</m:t>
            </m:r>
          </m:e>
          <m:sup>
            <m:ctrlPr>
              <w:rPr>
                <w:rFonts w:ascii="Cambria Math" w:eastAsia="宋体" w:hAnsi="Cambria Math" w:cs="宋体" w:hint="eastAsia"/>
              </w:rPr>
            </m:ctrlPr>
            <m:r>
              <w:rPr>
                <w:rFonts w:ascii="Cambria Math" w:eastAsia="宋体" w:hAnsi="Cambria Math" w:cs="宋体" w:hint="eastAsia"/>
              </w:rPr>
              <m:t>3</m:t>
            </m:r>
          </m:sup>
        </m:sSup>
      </m:oMath>
      <w:r>
        <w:rPr>
          <w:rFonts w:ascii="宋体" w:eastAsia="宋体" w:hAnsi="宋体" w:cs="宋体" w:hint="eastAsia"/>
        </w:rPr>
        <w:t>的水和</w:t>
      </w:r>
      <m:oMath>
        <m:r>
          <w:rPr>
            <w:rFonts w:ascii="Cambria Math" w:eastAsia="宋体" w:hAnsi="Cambria Math" w:cs="宋体" w:hint="eastAsia"/>
          </w:rPr>
          <m:t>50</m:t>
        </m:r>
        <m:sSup>
          <m:sSupPr>
            <m:ctrlPr>
              <w:rPr>
                <w:rFonts w:ascii="Cambria Math" w:eastAsia="宋体" w:hAnsi="Cambria Math" w:cs="宋体" w:hint="eastAsia"/>
              </w:rPr>
            </m:ctrlPr>
          </m:sSupPr>
          <m:e>
            <m:ctrlPr>
              <w:rPr>
                <w:rFonts w:ascii="Cambria Math" w:eastAsia="宋体" w:hAnsi="Cambria Math" w:cs="宋体" w:hint="eastAsia"/>
              </w:rPr>
            </m:ctrlPr>
            <m:r>
              <m:rPr>
                <m:sty m:val="p"/>
              </m:rPr>
              <w:rPr>
                <w:rFonts w:ascii="Cambria Math" w:eastAsia="宋体" w:hAnsi="Cambria Math" w:cs="宋体" w:hint="eastAsia"/>
              </w:rPr>
              <m:t> cm</m:t>
            </m:r>
          </m:e>
          <m:sup>
            <m:ctrlPr>
              <w:rPr>
                <w:rFonts w:ascii="Cambria Math" w:eastAsia="宋体" w:hAnsi="Cambria Math" w:cs="宋体" w:hint="eastAsia"/>
              </w:rPr>
            </m:ctrlPr>
            <m:r>
              <w:rPr>
                <w:rFonts w:ascii="Cambria Math" w:eastAsia="宋体" w:hAnsi="Cambria Math" w:cs="宋体" w:hint="eastAsia"/>
              </w:rPr>
              <m:t>3</m:t>
            </m:r>
          </m:sup>
        </m:sSup>
      </m:oMath>
      <w:r>
        <w:rPr>
          <w:rFonts w:ascii="宋体" w:eastAsia="宋体" w:hAnsi="宋体" w:cs="宋体" w:hint="eastAsia"/>
        </w:rPr>
        <w:t>的酒精混合后的总体积小于</w:t>
      </w:r>
      <m:oMath>
        <m:r>
          <w:rPr>
            <w:rFonts w:ascii="Cambria Math" w:eastAsia="宋体" w:hAnsi="Cambria Math" w:cs="宋体" w:hint="eastAsia"/>
          </w:rPr>
          <m:t>100</m:t>
        </m:r>
        <m:sSup>
          <m:sSupPr>
            <m:ctrlPr>
              <w:rPr>
                <w:rFonts w:ascii="Cambria Math" w:eastAsia="宋体" w:hAnsi="Cambria Math" w:cs="宋体" w:hint="eastAsia"/>
              </w:rPr>
            </m:ctrlPr>
          </m:sSupPr>
          <m:e>
            <m:ctrlPr>
              <w:rPr>
                <w:rFonts w:ascii="Cambria Math" w:eastAsia="宋体" w:hAnsi="Cambria Math" w:cs="宋体" w:hint="eastAsia"/>
              </w:rPr>
            </m:ctrlPr>
            <m:r>
              <m:rPr>
                <m:sty m:val="p"/>
              </m:rPr>
              <w:rPr>
                <w:rFonts w:ascii="Cambria Math" w:eastAsia="宋体" w:hAnsi="Cambria Math" w:cs="宋体" w:hint="eastAsia"/>
              </w:rPr>
              <m:t> cm</m:t>
            </m:r>
          </m:e>
          <m:sup>
            <m:ctrlPr>
              <w:rPr>
                <w:rFonts w:ascii="Cambria Math" w:eastAsia="宋体" w:hAnsi="Cambria Math" w:cs="宋体" w:hint="eastAsia"/>
              </w:rPr>
            </m:ctrlPr>
            <m:r>
              <w:rPr>
                <w:rFonts w:ascii="Cambria Math" w:eastAsia="宋体" w:hAnsi="Cambria Math" w:cs="宋体" w:hint="eastAsia"/>
              </w:rPr>
              <m:t>3</m:t>
            </m:r>
          </m:sup>
        </m:sSup>
      </m:oMath>
      <w:r>
        <w:rPr>
          <w:rFonts w:ascii="宋体" w:eastAsia="宋体" w:hAnsi="宋体" w:cs="宋体" w:hint="eastAsia"/>
        </w:rPr>
        <w:t>。这表明:分子间</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(3)如图3,两个干净平整的铅块紧压后会结合在一起。这表明:分子间存在</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BodyText"/>
        <w:rPr>
          <w:rFonts w:hint="eastAsia"/>
          <w:lang w:eastAsia="zh-CN"/>
        </w:rPr>
      </w:pPr>
      <w:r>
        <w:drawing>
          <wp:inline distT="0" distB="0" distL="114300" distR="114300">
            <wp:extent cx="4298315" cy="1963420"/>
            <wp:effectExtent l="0" t="0" r="6985" b="1778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64806" name="图片 20"/>
                    <pic:cNvPicPr>
                      <a:picLocks noChangeAspect="1"/>
                    </pic:cNvPicPr>
                  </pic:nvPicPr>
                  <pic:blipFill>
                    <a:blip xmlns:r="http://schemas.openxmlformats.org/officeDocument/2006/relationships" r:embed="rId23"/>
                    <a:stretch>
                      <a:fillRect/>
                    </a:stretch>
                  </pic:blipFill>
                  <pic:spPr>
                    <a:xfrm>
                      <a:off x="0" y="0"/>
                      <a:ext cx="4298315" cy="196342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27.比较不同物质吸热的情况.如图甲所示,记录数据并绘制出两种液体温度随加热时间变化的图象。</w:t>
      </w:r>
    </w:p>
    <w:p>
      <w:pPr>
        <w:pStyle w:val="BodyText"/>
        <w:rPr>
          <w:rFonts w:hint="eastAsia"/>
          <w:lang w:eastAsia="zh-CN"/>
        </w:rPr>
      </w:pPr>
      <w:r>
        <w:drawing>
          <wp:inline distT="0" distB="0" distL="114300" distR="114300">
            <wp:extent cx="3524250" cy="18669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795968" name="图片 21"/>
                    <pic:cNvPicPr>
                      <a:picLocks noChangeAspect="1"/>
                    </pic:cNvPicPr>
                  </pic:nvPicPr>
                  <pic:blipFill>
                    <a:blip xmlns:r="http://schemas.openxmlformats.org/officeDocument/2006/relationships" r:embed="rId24"/>
                    <a:stretch>
                      <a:fillRect/>
                    </a:stretch>
                  </pic:blipFill>
                  <pic:spPr>
                    <a:xfrm>
                      <a:off x="0" y="0"/>
                      <a:ext cx="3524250" cy="186690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(1)在此实验中,用相同规格的电加热器给质量与</w:t>
      </w:r>
      <w:r>
        <w:rPr>
          <w:rFonts w:ascii="宋体" w:eastAsia="宋体" w:hAnsi="宋体" w:cs="宋体" w:hint="eastAsia"/>
          <w:u w:val="single"/>
          <w:lang w:val="en-US" w:eastAsia="zh-CN"/>
        </w:rPr>
        <w:t xml:space="preserve">          </w:t>
      </w:r>
      <w:r>
        <w:rPr>
          <w:rFonts w:ascii="宋体" w:eastAsia="宋体" w:hAnsi="宋体" w:cs="宋体" w:hint="eastAsia"/>
        </w:rPr>
        <w:t>都相同的水和食用油加热,实验中可以通过</w:t>
      </w:r>
      <w:r>
        <w:rPr>
          <w:rFonts w:ascii="宋体" w:eastAsia="宋体" w:hAnsi="宋体" w:cs="宋体" w:hint="eastAsia"/>
          <w:u w:val="single"/>
          <w:lang w:val="en-US" w:eastAsia="zh-CN"/>
        </w:rPr>
        <w:t xml:space="preserve">          </w:t>
      </w:r>
      <w:r>
        <w:rPr>
          <w:rFonts w:ascii="宋体" w:eastAsia="宋体" w:hAnsi="宋体" w:cs="宋体" w:hint="eastAsia"/>
        </w:rPr>
        <w:t>表示物质吸收热量的多少。</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(2)由图象可知,水和食用油升高相同的温度,</w:t>
      </w:r>
      <w:r>
        <w:rPr>
          <w:rFonts w:ascii="宋体" w:eastAsia="宋体" w:hAnsi="宋体" w:cs="宋体" w:hint="eastAsia"/>
          <w:u w:val="single"/>
          <w:lang w:val="en-US" w:eastAsia="zh-CN"/>
        </w:rPr>
        <w:t xml:space="preserve">          </w:t>
      </w:r>
      <w:r>
        <w:rPr>
          <w:rFonts w:ascii="宋体" w:eastAsia="宋体" w:hAnsi="宋体" w:cs="宋体" w:hint="eastAsia"/>
        </w:rPr>
        <w:t>的加热时间更长,说明</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u w:val="single"/>
          <w:lang w:val="en-US" w:eastAsia="zh-CN"/>
        </w:rPr>
        <w:t xml:space="preserve">          </w:t>
      </w:r>
      <w:r>
        <w:rPr>
          <w:rFonts w:ascii="宋体" w:eastAsia="宋体" w:hAnsi="宋体" w:cs="宋体" w:hint="eastAsia"/>
        </w:rPr>
        <w:t>的吸热能力更强,比热容更大。把水的倒掉一半,水的吸热能力将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u w:val="single"/>
          <w:lang w:val="en-US" w:eastAsia="zh-CN"/>
        </w:rPr>
        <w:t xml:space="preserve">          </w:t>
      </w:r>
      <w:r>
        <w:rPr>
          <w:rFonts w:ascii="宋体" w:eastAsia="宋体" w:hAnsi="宋体" w:cs="宋体" w:hint="eastAsia"/>
          <w:lang w:eastAsia="zh-CN"/>
        </w:rPr>
        <w:t>（</w:t>
      </w:r>
      <w:r>
        <w:rPr>
          <w:rFonts w:ascii="宋体" w:eastAsia="宋体" w:hAnsi="宋体" w:cs="宋体" w:hint="eastAsia"/>
        </w:rPr>
        <w:t>“变小”或“不变”</w:t>
      </w:r>
      <w:r>
        <w:rPr>
          <w:rFonts w:ascii="宋体" w:eastAsia="宋体" w:hAnsi="宋体" w:cs="宋体" w:hint="eastAsia"/>
          <w:lang w:eastAsia="zh-CN"/>
        </w:rPr>
        <w:t>）</w:t>
      </w:r>
      <w:r>
        <w:rPr>
          <w:rFonts w:ascii="宋体" w:eastAsia="宋体" w:hAnsi="宋体" w:cs="宋体" w:hint="eastAsia"/>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28、如图所示,在探究“并联电路的电流特点”的实验中,小明设计了如图甲所示的电路进行实验:</w:t>
      </w:r>
    </w:p>
    <w:p>
      <w:pPr>
        <w:pStyle w:val="BodyText"/>
        <w:rPr>
          <w:rFonts w:hint="eastAsia"/>
          <w:lang w:eastAsia="zh-CN"/>
        </w:rPr>
      </w:pPr>
      <w:r>
        <w:drawing>
          <wp:inline distT="0" distB="0" distL="114300" distR="114300">
            <wp:extent cx="5775960" cy="2202180"/>
            <wp:effectExtent l="0" t="0" r="15240" b="762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93163" name="图片 23"/>
                    <pic:cNvPicPr>
                      <a:picLocks noChangeAspect="1"/>
                    </pic:cNvPicPr>
                  </pic:nvPicPr>
                  <pic:blipFill>
                    <a:blip xmlns:r="http://schemas.openxmlformats.org/officeDocument/2006/relationships" r:embed="rId25"/>
                    <a:stretch>
                      <a:fillRect/>
                    </a:stretch>
                  </pic:blipFill>
                  <pic:spPr>
                    <a:xfrm>
                      <a:off x="0" y="0"/>
                      <a:ext cx="5775960" cy="220218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(1)请用笔画线代替导线,按图甲中的电路图把图乙中的实物电路连接完整</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(2)小明在连接电路时,开关应</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w:t>
      </w:r>
      <w:r>
        <w:rPr>
          <w:rFonts w:ascii="宋体" w:eastAsia="宋体" w:hAnsi="宋体" w:cs="宋体" w:hint="eastAsia"/>
          <w:lang w:val="en-US" w:eastAsia="zh-CN"/>
        </w:rPr>
        <w:t>3</w:t>
      </w:r>
      <w:r>
        <w:rPr>
          <w:rFonts w:ascii="宋体" w:eastAsia="宋体" w:hAnsi="宋体" w:cs="宋体" w:hint="eastAsia"/>
        </w:rPr>
        <w:t>)小明先将电流表接在灯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所在的支路上,闭合开关,观察到灯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发光,但灯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不亮,电流表的示数为零,电路可能存在的故障是</w:t>
      </w:r>
      <w:r>
        <w:rPr>
          <w:rFonts w:ascii="宋体" w:eastAsia="宋体" w:hAnsi="宋体" w:cs="宋体" w:hint="eastAsia"/>
          <w:u w:val="single"/>
          <w:lang w:val="en-US" w:eastAsia="zh-CN"/>
        </w:rPr>
        <w:t xml:space="preserve">          </w:t>
      </w:r>
      <w:r>
        <w:rPr>
          <w:rFonts w:ascii="宋体" w:eastAsia="宋体" w:hAnsi="宋体" w:cs="宋体" w:hint="eastAsia"/>
        </w:rPr>
        <w:t>（选填“灯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断路”或“灯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短路”）。</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(4)排除故障后,他测出了灯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支路上的电流</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I</m:t>
            </m:r>
          </m:e>
          <m:sub>
            <m:ctrlPr>
              <w:rPr>
                <w:rFonts w:ascii="Cambria Math" w:eastAsia="宋体" w:hAnsi="Cambria Math" w:cs="宋体" w:hint="eastAsia"/>
              </w:rPr>
            </m:ctrlPr>
            <m:r>
              <w:rPr>
                <w:rFonts w:ascii="Cambria Math" w:eastAsia="宋体" w:hAnsi="Cambria Math" w:cs="宋体" w:hint="eastAsia"/>
              </w:rPr>
              <m:t>1</m:t>
            </m:r>
          </m:sub>
        </m:sSub>
        <m:r>
          <m:rPr>
            <m:sty m:val="p"/>
          </m:rPr>
          <w:rPr>
            <w:rFonts w:ascii="Cambria Math" w:eastAsia="宋体" w:hAnsi="Cambria Math" w:cs="宋体" w:hint="eastAsia"/>
          </w:rPr>
          <m:t>=</m:t>
        </m:r>
        <m:r>
          <w:rPr>
            <w:rFonts w:ascii="Cambria Math" w:eastAsia="宋体" w:hAnsi="Cambria Math" w:cs="宋体" w:hint="eastAsia"/>
          </w:rPr>
          <m:t>0.2</m:t>
        </m:r>
        <m:r>
          <m:rPr>
            <m:sty m:val="p"/>
          </m:rPr>
          <w:rPr>
            <w:rFonts w:ascii="Cambria Math" w:eastAsia="宋体" w:hAnsi="Cambria Math" w:cs="宋体" w:hint="eastAsia"/>
          </w:rPr>
          <m:t> A</m:t>
        </m:r>
      </m:oMath>
      <w:r>
        <w:rPr>
          <w:rFonts w:ascii="宋体" w:eastAsia="宋体" w:hAnsi="宋体" w:cs="宋体" w:hint="eastAsia"/>
        </w:rPr>
        <w:t>,然后他把电流表依次接入电路分别测量出灯</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支路电流</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I</m:t>
            </m:r>
          </m:e>
          <m:sub>
            <m:ctrlPr>
              <w:rPr>
                <w:rFonts w:ascii="Cambria Math" w:eastAsia="宋体" w:hAnsi="Cambria Math" w:cs="宋体" w:hint="eastAsia"/>
              </w:rPr>
            </m:ctrlPr>
            <m:r>
              <w:rPr>
                <w:rFonts w:ascii="Cambria Math" w:eastAsia="宋体" w:hAnsi="Cambria Math" w:cs="宋体" w:hint="eastAsia"/>
              </w:rPr>
              <m:t>2</m:t>
            </m:r>
          </m:sub>
        </m:sSub>
        <m:r>
          <m:rPr>
            <m:sty m:val="p"/>
          </m:rPr>
          <w:rPr>
            <w:rFonts w:ascii="Cambria Math" w:eastAsia="宋体" w:hAnsi="Cambria Math" w:cs="宋体" w:hint="eastAsia"/>
          </w:rPr>
          <m:t>=</m:t>
        </m:r>
        <m:r>
          <w:rPr>
            <w:rFonts w:ascii="Cambria Math" w:eastAsia="宋体" w:hAnsi="Cambria Math" w:cs="宋体" w:hint="eastAsia"/>
          </w:rPr>
          <m:t>0.2</m:t>
        </m:r>
        <m:r>
          <m:rPr>
            <m:sty m:val="p"/>
          </m:rPr>
          <w:rPr>
            <w:rFonts w:ascii="Cambria Math" w:eastAsia="宋体" w:hAnsi="Cambria Math" w:cs="宋体" w:hint="eastAsia"/>
          </w:rPr>
          <m:t> A</m:t>
        </m:r>
      </m:oMath>
      <w:r>
        <w:rPr>
          <w:rFonts w:ascii="宋体" w:eastAsia="宋体" w:hAnsi="宋体" w:cs="宋体" w:hint="eastAsia"/>
        </w:rPr>
        <w:t>、干路电流</w:t>
      </w:r>
      <m:oMath>
        <m:r>
          <m:rPr>
            <m:sty m:val="p"/>
          </m:rPr>
          <w:rPr>
            <w:rFonts w:ascii="Cambria Math" w:eastAsia="宋体" w:hAnsi="Cambria Math" w:cs="宋体" w:hint="eastAsia"/>
          </w:rPr>
          <m:t>I=</m:t>
        </m:r>
        <m:r>
          <w:rPr>
            <w:rFonts w:ascii="Cambria Math" w:eastAsia="宋体" w:hAnsi="Cambria Math" w:cs="宋体" w:hint="eastAsia"/>
          </w:rPr>
          <m:t>0.4</m:t>
        </m:r>
        <m:r>
          <m:rPr>
            <m:sty m:val="p"/>
          </m:rPr>
          <w:rPr>
            <w:rFonts w:ascii="Cambria Math" w:eastAsia="宋体" w:hAnsi="Cambria Math" w:cs="宋体" w:hint="eastAsia"/>
          </w:rPr>
          <m:t> A</m:t>
        </m:r>
      </m:oMath>
      <w:r>
        <w:rPr>
          <w:rFonts w:ascii="宋体" w:eastAsia="宋体" w:hAnsi="宋体" w:cs="宋体" w:hint="eastAsia"/>
        </w:rPr>
        <w:t>。小明由此数据得出并联电路中干路电流和各支路电流的关系是</w:t>
      </w:r>
      <w:r>
        <w:rPr>
          <w:rFonts w:ascii="宋体" w:eastAsia="宋体" w:hAnsi="宋体" w:cs="宋体" w:hint="eastAsia"/>
          <w:u w:val="single"/>
          <w:lang w:val="en-US" w:eastAsia="zh-CN"/>
        </w:rPr>
        <w:t xml:space="preserve">          </w:t>
      </w:r>
      <w:r>
        <w:rPr>
          <w:rFonts w:ascii="宋体" w:eastAsia="宋体" w:hAnsi="宋体" w:cs="宋体" w:hint="eastAsia"/>
        </w:rPr>
        <w:t>(写关系式即可)。</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(5)本次实验的不足之处是</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29、在探究影响导体电阻大小的因素时,小明作出了如下猜想:</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导体的电阻可能与①导体的长度有关;②导体的横截面积有关、③导体的材料有关。实验室提供了4根电阻丝,其规格、材料如表所示。</w:t>
      </w:r>
    </w:p>
    <w:p>
      <w:pPr>
        <w:pStyle w:val="BodyText"/>
        <w:rPr>
          <w:rFonts w:hint="eastAsia"/>
          <w:lang w:eastAsia="zh-CN"/>
        </w:rPr>
      </w:pPr>
      <w:r>
        <w:drawing>
          <wp:inline distT="0" distB="0" distL="114300" distR="114300">
            <wp:extent cx="6181090" cy="1790065"/>
            <wp:effectExtent l="0" t="0" r="10160" b="63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19181" name="图片 25"/>
                    <pic:cNvPicPr>
                      <a:picLocks noChangeAspect="1"/>
                    </pic:cNvPicPr>
                  </pic:nvPicPr>
                  <pic:blipFill>
                    <a:blip xmlns:r="http://schemas.openxmlformats.org/officeDocument/2006/relationships" r:embed="rId26"/>
                    <a:stretch>
                      <a:fillRect/>
                    </a:stretch>
                  </pic:blipFill>
                  <pic:spPr>
                    <a:xfrm>
                      <a:off x="0" y="0"/>
                      <a:ext cx="6181090" cy="179006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(1)按照如图1所示“探究影响导体电阻大小因素”的实验电路,在</w:t>
      </w:r>
      <m:oMath>
        <m:r>
          <m:rPr>
            <m:sty m:val="p"/>
          </m:rPr>
          <w:rPr>
            <w:rFonts w:ascii="Cambria Math" w:eastAsia="宋体" w:hAnsi="Cambria Math" w:cs="宋体" w:hint="eastAsia"/>
          </w:rPr>
          <m:t>M、 N</m:t>
        </m:r>
      </m:oMath>
      <w:r>
        <w:rPr>
          <w:rFonts w:ascii="宋体" w:eastAsia="宋体" w:hAnsi="宋体" w:cs="宋体" w:hint="eastAsia"/>
        </w:rPr>
        <w:t>之间分别接上不同的导体,则通过观察</w:t>
      </w:r>
      <w:r>
        <w:rPr>
          <w:rFonts w:ascii="宋体" w:eastAsia="宋体" w:hAnsi="宋体" w:cs="宋体" w:hint="eastAsia"/>
          <w:u w:val="single"/>
          <w:lang w:val="en-US" w:eastAsia="zh-CN"/>
        </w:rPr>
        <w:t xml:space="preserve">          </w:t>
      </w:r>
      <w:r>
        <w:rPr>
          <w:rFonts w:ascii="宋体" w:eastAsia="宋体" w:hAnsi="宋体" w:cs="宋体" w:hint="eastAsia"/>
        </w:rPr>
        <w:t>来比较导体电阻的大小。</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(2)为了验证猜想①,应选用编号</w:t>
      </w:r>
      <w:r>
        <w:rPr>
          <w:rFonts w:ascii="宋体" w:eastAsia="宋体" w:hAnsi="宋体" w:cs="宋体" w:hint="eastAsia"/>
          <w:u w:val="single"/>
          <w:lang w:val="en-US" w:eastAsia="zh-CN"/>
        </w:rPr>
        <w:t xml:space="preserve">          </w:t>
      </w:r>
      <w:r>
        <w:rPr>
          <w:rFonts w:ascii="宋体" w:eastAsia="宋体" w:hAnsi="宋体" w:cs="宋体" w:hint="eastAsia"/>
        </w:rPr>
        <w:t>两根电阻丝分别接入电路进行实验。</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(3)分别将</w:t>
      </w:r>
      <m:oMath>
        <m:r>
          <m:rPr>
            <m:sty m:val="p"/>
          </m:rPr>
          <w:rPr>
            <w:rFonts w:ascii="Cambria Math" w:eastAsia="宋体" w:hAnsi="Cambria Math" w:cs="宋体" w:hint="eastAsia"/>
          </w:rPr>
          <m:t>A</m:t>
        </m:r>
      </m:oMath>
      <w:r>
        <w:rPr>
          <w:rFonts w:ascii="宋体" w:eastAsia="宋体" w:hAnsi="宋体" w:cs="宋体" w:hint="eastAsia"/>
        </w:rPr>
        <w:t>和</w:t>
      </w:r>
      <m:oMath>
        <m:r>
          <m:rPr>
            <m:sty m:val="p"/>
          </m:rPr>
          <w:rPr>
            <w:rFonts w:ascii="Cambria Math" w:eastAsia="宋体" w:hAnsi="Cambria Math" w:cs="宋体" w:hint="eastAsia"/>
          </w:rPr>
          <m:t>D</m:t>
        </m:r>
      </m:oMath>
      <w:r>
        <w:rPr>
          <w:rFonts w:ascii="宋体" w:eastAsia="宋体" w:hAnsi="宋体" w:cs="宋体" w:hint="eastAsia"/>
        </w:rPr>
        <w:t>两电阻丝接入图示电路中</w:t>
      </w:r>
      <m:oMath>
        <m:r>
          <m:rPr>
            <m:sty m:val="p"/>
          </m:rPr>
          <w:rPr>
            <w:rFonts w:ascii="Cambria Math" w:eastAsia="宋体" w:hAnsi="Cambria Math" w:cs="宋体" w:hint="eastAsia"/>
          </w:rPr>
          <m:t>M、 N</m:t>
        </m:r>
      </m:oMath>
      <w:r>
        <w:rPr>
          <w:rFonts w:ascii="宋体" w:eastAsia="宋体" w:hAnsi="宋体" w:cs="宋体" w:hint="eastAsia"/>
        </w:rPr>
        <w:t>两点间,电流表示数不相同,由此,初步得到的结论是:当长度和横截面积相同时,导体电阻跟</w:t>
      </w:r>
      <w:r>
        <w:rPr>
          <w:rFonts w:ascii="宋体" w:eastAsia="宋体" w:hAnsi="宋体" w:cs="宋体" w:hint="eastAsia"/>
          <w:u w:val="single"/>
          <w:lang w:val="en-US" w:eastAsia="zh-CN"/>
        </w:rPr>
        <w:t xml:space="preserve">          </w:t>
      </w:r>
      <w:r>
        <w:rPr>
          <w:rFonts w:ascii="宋体" w:eastAsia="宋体" w:hAnsi="宋体" w:cs="宋体" w:hint="eastAsia"/>
        </w:rPr>
        <w:t>有关。</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(4)有同学在实验过程中出现图2的情况,出现这一问题的原因是</w:t>
      </w:r>
      <w:r>
        <w:rPr>
          <w:rFonts w:ascii="宋体" w:eastAsia="宋体" w:hAnsi="宋体" w:cs="宋体" w:hint="eastAsia"/>
          <w:u w:val="single"/>
          <w:lang w:val="en-US" w:eastAsia="zh-CN"/>
        </w:rPr>
        <w:t xml:space="preserve">          </w:t>
      </w:r>
      <w:r>
        <w:rPr>
          <w:rFonts w:ascii="宋体" w:eastAsia="宋体" w:hAnsi="宋体" w:cs="宋体" w:hint="eastAsia"/>
          <w:lang w:eastAsia="zh-CN"/>
        </w:rPr>
        <w:t>。</w:t>
      </w:r>
      <w:r>
        <w:rPr>
          <w:rFonts w:ascii="宋体" w:eastAsia="宋体" w:hAnsi="宋体" w:cs="宋体" w:hint="eastAsia"/>
        </w:rPr>
        <w:t>有同学认为:可以根据灯泡亮度的变化来判断接入的电阻丝的变化情况。老师指出:此实验中这种方法不可取。这是因为</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(5)影响导体电阻大小的因素除了上述因素外,还可能与</w:t>
      </w:r>
      <w:r>
        <w:rPr>
          <w:rFonts w:ascii="宋体" w:eastAsia="宋体" w:hAnsi="宋体" w:cs="宋体" w:hint="eastAsia"/>
          <w:u w:val="single"/>
          <w:lang w:val="en-US" w:eastAsia="zh-CN"/>
        </w:rPr>
        <w:t xml:space="preserve">          </w:t>
      </w:r>
      <w:r>
        <w:rPr>
          <w:rFonts w:ascii="宋体" w:eastAsia="宋体" w:hAnsi="宋体" w:cs="宋体" w:hint="eastAsia"/>
        </w:rPr>
        <w:t>有关。</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30、如图是小明探究串联电路特点的实验电路图:</w:t>
      </w:r>
    </w:p>
    <w:p>
      <w:pPr>
        <w:pStyle w:val="BodyText"/>
        <w:rPr>
          <w:rFonts w:hint="eastAsia"/>
          <w:lang w:eastAsia="zh-CN"/>
        </w:rPr>
      </w:pPr>
      <w:r>
        <w:drawing>
          <wp:inline distT="0" distB="0" distL="114300" distR="114300">
            <wp:extent cx="6186170" cy="1698625"/>
            <wp:effectExtent l="0" t="0" r="5080" b="1587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32028" name="图片 26"/>
                    <pic:cNvPicPr>
                      <a:picLocks noChangeAspect="1"/>
                    </pic:cNvPicPr>
                  </pic:nvPicPr>
                  <pic:blipFill>
                    <a:blip xmlns:r="http://schemas.openxmlformats.org/officeDocument/2006/relationships" r:embed="rId27"/>
                    <a:stretch>
                      <a:fillRect/>
                    </a:stretch>
                  </pic:blipFill>
                  <pic:spPr>
                    <a:xfrm>
                      <a:off x="0" y="0"/>
                      <a:ext cx="6186170" cy="169862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(1)小明为了使探究得出的结论具有普遍意义,</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r>
          <m:rPr>
            <m:sty m:val="p"/>
          </m:rPr>
          <w:rPr>
            <w:rFonts w:ascii="Cambria Math" w:eastAsia="宋体" w:hAnsi="Cambria Math" w:cs="宋体" w:hint="eastAsia"/>
          </w:rPr>
          <m:t>、</m:t>
        </m:r>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 L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应该选择</w:t>
      </w:r>
      <w:r>
        <w:rPr>
          <w:rFonts w:ascii="宋体" w:eastAsia="宋体" w:hAnsi="宋体" w:cs="宋体" w:hint="eastAsia"/>
          <w:u w:val="single"/>
          <w:lang w:val="en-US" w:eastAsia="zh-CN"/>
        </w:rPr>
        <w:t xml:space="preserve">          </w:t>
      </w:r>
      <w:r>
        <w:rPr>
          <w:rFonts w:ascii="宋体" w:eastAsia="宋体" w:hAnsi="宋体" w:cs="宋体" w:hint="eastAsia"/>
        </w:rPr>
        <w:t>（选填“相同”或“不相同”）的小灯泡。</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(2)小明根据图1连电路时把一只开关和两个小灯泡连接后,刚将线路两端接到电源两极,</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就亮了,但</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没亮。他在实验操作中不当之处是:</w:t>
      </w:r>
      <w:r>
        <w:rPr>
          <w:rFonts w:ascii="宋体" w:eastAsia="宋体" w:hAnsi="宋体" w:cs="宋体" w:hint="eastAsia"/>
          <w:u w:val="single"/>
          <w:lang w:val="en-US" w:eastAsia="zh-CN"/>
        </w:rPr>
        <w:t xml:space="preserve">          </w:t>
      </w:r>
      <w:r>
        <w:rPr>
          <w:rFonts w:ascii="宋体" w:eastAsia="宋体" w:hAnsi="宋体" w:cs="宋体" w:hint="eastAsia"/>
          <w:lang w:eastAsia="zh-CN"/>
        </w:rPr>
        <w:t>。</w:t>
      </w:r>
      <w:r>
        <w:rPr>
          <w:rFonts w:ascii="宋体" w:eastAsia="宋体" w:hAnsi="宋体" w:cs="宋体" w:hint="eastAsia"/>
        </w:rPr>
        <w:t>实验时</w:t>
      </w:r>
      <m:oMath>
        <m:sSub>
          <m:sSubPr>
            <m:ctrlPr>
              <w:rPr>
                <w:rFonts w:ascii="Cambria Math" w:eastAsia="宋体" w:hAnsi="Cambria Math" w:cs="宋体" w:hint="eastAsia"/>
              </w:rPr>
            </m:ctrlPr>
          </m:sSubPr>
          <m:e>
            <m:ctrlPr>
              <w:rPr>
                <w:rFonts w:ascii="Cambria Math" w:eastAsia="宋体" w:hAnsi="Cambria Math" w:cs="宋体" w:hint="eastAsia"/>
              </w:rPr>
            </m:ctrlPr>
            <m: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没亮的原因可能是</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A.通过灯泡</w:t>
      </w:r>
      <m:oMath>
        <m:sSub>
          <m:sSubPr>
            <m:ctrlPr>
              <w:rPr>
                <w:rFonts w:ascii="Cambria Math" w:eastAsia="宋体" w:hAnsi="Cambria Math" w:cs="宋体" w:hint="eastAsia"/>
              </w:rPr>
            </m:ctrlPr>
          </m:sSubPr>
          <m:e>
            <m:ctrlPr>
              <w:rPr>
                <w:rFonts w:ascii="Cambria Math" w:eastAsia="宋体" w:hAnsi="Cambria Math" w:cs="宋体" w:hint="eastAsia"/>
              </w:rPr>
            </m:ctrlPr>
            <m: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的电流比</w:t>
      </w:r>
      <m:oMath>
        <m:sSub>
          <m:sSubPr>
            <m:ctrlPr>
              <w:rPr>
                <w:rFonts w:ascii="Cambria Math" w:eastAsia="宋体" w:hAnsi="Cambria Math" w:cs="宋体" w:hint="eastAsia"/>
              </w:rPr>
            </m:ctrlPr>
          </m:sSubPr>
          <m:e>
            <m:ctrlPr>
              <w:rPr>
                <w:rFonts w:ascii="Cambria Math" w:eastAsia="宋体" w:hAnsi="Cambria Math" w:cs="宋体" w:hint="eastAsia"/>
              </w:rPr>
            </m:ctrlPr>
            <m: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中的电流小</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B.该灯泡的灯丝断了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C.该小灯泡灯座处可能短路了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D.该灯泡靠近电源负极</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(3)小明连接好电路,闭合开关,电压表示数如图2所示,为了使实验结果更准确,接下来他应该断开开关</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(4)测出</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两端的电压后,小明断开开关,准备拆下电压表,改接在</w:t>
      </w:r>
      <m:oMath>
        <m:r>
          <m:rPr>
            <m:sty m:val="p"/>
          </m:rPr>
          <w:rPr>
            <w:rFonts w:ascii="Cambria Math" w:eastAsia="宋体" w:hAnsi="Cambria Math" w:cs="宋体" w:hint="eastAsia"/>
          </w:rPr>
          <m:t>B、C</m:t>
        </m:r>
      </m:oMath>
      <w:r>
        <w:rPr>
          <w:rFonts w:ascii="宋体" w:eastAsia="宋体" w:hAnsi="宋体" w:cs="宋体" w:hint="eastAsia"/>
        </w:rPr>
        <w:t>之间。小聪认为小明的操作太麻烦,只需将与</w:t>
      </w:r>
      <m:oMath>
        <m:r>
          <m:rPr>
            <m:sty m:val="p"/>
          </m:rPr>
          <w:rPr>
            <w:rFonts w:ascii="Cambria Math" w:eastAsia="宋体" w:hAnsi="Cambria Math" w:cs="宋体" w:hint="eastAsia"/>
          </w:rPr>
          <m:t>A</m:t>
        </m:r>
      </m:oMath>
      <w:r>
        <w:rPr>
          <w:rFonts w:ascii="宋体" w:eastAsia="宋体" w:hAnsi="宋体" w:cs="宋体" w:hint="eastAsia"/>
        </w:rPr>
        <w:t>点相连的导线改接到</w:t>
      </w:r>
      <m:oMath>
        <m:r>
          <m:rPr>
            <m:sty m:val="p"/>
          </m:rPr>
          <w:rPr>
            <w:rFonts w:ascii="Cambria Math" w:eastAsia="宋体" w:hAnsi="Cambria Math" w:cs="宋体" w:hint="eastAsia"/>
          </w:rPr>
          <m:t>C</m:t>
        </m:r>
      </m:oMath>
      <w:r>
        <w:rPr>
          <w:rFonts w:ascii="宋体" w:eastAsia="宋体" w:hAnsi="宋体" w:cs="宋体" w:hint="eastAsia"/>
        </w:rPr>
        <w:t>点即可。小聪的办法是否正确?答:。为什么?</w:t>
      </w:r>
      <w:r>
        <w:rPr>
          <w:rFonts w:ascii="宋体" w:eastAsia="宋体" w:hAnsi="宋体" w:cs="宋体" w:hint="eastAsia"/>
          <w:u w:val="single"/>
          <w:lang w:val="en-US" w:eastAsia="zh-CN"/>
        </w:rPr>
        <w:t xml:space="preserve">          </w:t>
      </w:r>
      <w:r>
        <w:rPr>
          <w:rFonts w:ascii="宋体" w:eastAsia="宋体" w:hAnsi="宋体" w:cs="宋体" w:hint="eastAsia"/>
          <w:lang w:eastAsia="zh-CN"/>
        </w:rPr>
        <w:t>。</w:t>
      </w:r>
      <w:r>
        <w:rPr>
          <w:rFonts w:ascii="宋体" w:eastAsia="宋体" w:hAnsi="宋体" w:cs="宋体" w:hint="eastAsia"/>
        </w:rPr>
        <w:t>答:</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(5)测量完成后,进行小组交流讨论,选录了四个小组的数据记录在表格中,你认为这些数据是否合理,答:</w:t>
      </w:r>
      <w:r>
        <w:rPr>
          <w:rFonts w:ascii="宋体" w:eastAsia="宋体" w:hAnsi="宋体" w:cs="宋体" w:hint="eastAsia"/>
          <w:u w:val="single"/>
          <w:lang w:val="en-US" w:eastAsia="zh-CN"/>
        </w:rPr>
        <w:t xml:space="preserve">              </w:t>
      </w:r>
      <w:r>
        <w:rPr>
          <w:rFonts w:ascii="宋体" w:eastAsia="宋体" w:hAnsi="宋体" w:cs="宋体" w:hint="eastAsia"/>
        </w:rPr>
        <w:t>,请说明理由</w:t>
      </w:r>
      <w:r>
        <w:rPr>
          <w:rFonts w:ascii="宋体" w:eastAsia="宋体" w:hAnsi="宋体" w:cs="宋体" w:hint="eastAsia"/>
          <w:u w:val="single"/>
          <w:lang w:val="en-US" w:eastAsia="zh-CN"/>
        </w:rPr>
        <w:t xml:space="preserve">                        </w:t>
      </w:r>
      <w:r>
        <w:rPr>
          <w:rFonts w:ascii="宋体" w:eastAsia="宋体" w:hAnsi="宋体" w:cs="宋体" w:hint="eastAsia"/>
          <w:lang w:eastAsia="zh-CN"/>
        </w:rPr>
        <w:t>。</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31.如图所示,在烧杯中加入盐水,然后将连接在电压表上的铜片和锌片</w:t>
      </w:r>
      <w:r>
        <w:rPr>
          <w:rFonts w:ascii="宋体" w:eastAsia="宋体" w:hAnsi="宋体" w:cs="宋体" w:hint="eastAsia"/>
          <w:lang w:eastAsia="zh-CN"/>
        </w:rPr>
        <w:t>插</w:t>
      </w:r>
      <w:bookmarkStart w:id="0" w:name="_GoBack"/>
      <w:bookmarkEnd w:id="0"/>
      <w:r>
        <w:rPr>
          <w:rFonts w:ascii="宋体" w:eastAsia="宋体" w:hAnsi="宋体" w:cs="宋体" w:hint="eastAsia"/>
        </w:rPr>
        <w:t>入盐水中,这样就制成了一个盐水电池。观察电压表的接线和指针偏转可知:盐水电池的正极是</w:t>
      </w:r>
      <w:r>
        <w:rPr>
          <w:rFonts w:ascii="宋体" w:eastAsia="宋体" w:hAnsi="宋体" w:cs="宋体" w:hint="eastAsia"/>
          <w:u w:val="single"/>
          <w:lang w:val="en-US" w:eastAsia="zh-CN"/>
        </w:rPr>
        <w:t xml:space="preserve">       </w:t>
      </w:r>
      <w:r>
        <w:rPr>
          <w:rFonts w:ascii="宋体" w:eastAsia="宋体" w:hAnsi="宋体" w:cs="宋体" w:hint="eastAsia"/>
        </w:rPr>
        <w:t>(“铜片”或“锌片”),这个电池的电压是</w:t>
      </w:r>
      <w:r>
        <w:rPr>
          <w:rFonts w:ascii="宋体" w:eastAsia="宋体" w:hAnsi="宋体" w:cs="宋体" w:hint="eastAsia"/>
          <w:u w:val="single"/>
          <w:lang w:val="en-US" w:eastAsia="zh-CN"/>
        </w:rPr>
        <w:t xml:space="preserve">       </w:t>
      </w:r>
      <m:oMath>
        <m:r>
          <m:rPr>
            <m:sty m:val="p"/>
          </m:rPr>
          <w:rPr>
            <w:rFonts w:ascii="Cambria Math" w:eastAsia="宋体" w:hAnsi="Cambria Math" w:cs="宋体" w:hint="eastAsia"/>
          </w:rPr>
          <m:t>V</m:t>
        </m:r>
      </m:oMath>
      <w:r>
        <w:rPr>
          <w:rFonts w:ascii="宋体" w:eastAsia="宋体" w:hAnsi="宋体" w:cs="宋体" w:hint="eastAsia"/>
        </w:rPr>
        <w:t>,盐水电池工作时,正电荷不断地在铜片上聚集,负电荷不断在锌片上聚集,盐水中电流的方向是</w:t>
      </w:r>
      <w:r>
        <w:rPr>
          <w:rFonts w:ascii="宋体" w:eastAsia="宋体" w:hAnsi="宋体" w:cs="宋体" w:hint="eastAsia"/>
          <w:u w:val="single"/>
          <w:lang w:val="en-US" w:eastAsia="zh-CN"/>
        </w:rPr>
        <w:t xml:space="preserve">       </w:t>
      </w:r>
      <w:r>
        <w:rPr>
          <w:rFonts w:ascii="宋体" w:eastAsia="宋体" w:hAnsi="宋体" w:cs="宋体" w:hint="eastAsia"/>
        </w:rPr>
        <w:t>。（“锌片流向铜片”或“铜片流向锌片”)</w:t>
      </w:r>
    </w:p>
    <w:p>
      <w:pPr>
        <w:pStyle w:val="BodyText"/>
        <w:rPr>
          <w:rFonts w:hint="eastAsia"/>
        </w:rPr>
      </w:pPr>
      <w:r>
        <w:drawing>
          <wp:inline distT="0" distB="0" distL="114300" distR="114300">
            <wp:extent cx="3200400" cy="20955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86151" name="图片 27"/>
                    <pic:cNvPicPr>
                      <a:picLocks noChangeAspect="1"/>
                    </pic:cNvPicPr>
                  </pic:nvPicPr>
                  <pic:blipFill>
                    <a:blip xmlns:r="http://schemas.openxmlformats.org/officeDocument/2006/relationships" r:embed="rId28"/>
                    <a:stretch>
                      <a:fillRect/>
                    </a:stretch>
                  </pic:blipFill>
                  <pic:spPr>
                    <a:xfrm>
                      <a:off x="0" y="0"/>
                      <a:ext cx="3200400" cy="2095500"/>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五、计算题(32题4分,33题9分,共13分)</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pPr>
      <w:r>
        <w:rPr>
          <w:rFonts w:ascii="宋体" w:eastAsia="宋体" w:hAnsi="宋体" w:cs="宋体" w:hint="eastAsia"/>
        </w:rPr>
        <w:t>32、如图甲所示的电路中,电源电压为</w:t>
      </w:r>
      <m:oMath>
        <m:r>
          <w:rPr>
            <w:rFonts w:ascii="Cambria Math" w:eastAsia="宋体" w:hAnsi="Cambria Math" w:cs="宋体" w:hint="eastAsia"/>
          </w:rPr>
          <m:t>6</m:t>
        </m:r>
        <m:r>
          <m:rPr>
            <m:sty m:val="p"/>
          </m:rPr>
          <w:rPr>
            <w:rFonts w:ascii="Cambria Math" w:eastAsia="宋体" w:hAnsi="Cambria Math" w:cs="宋体" w:hint="eastAsia"/>
          </w:rPr>
          <m:t> V</m:t>
        </m:r>
      </m:oMath>
      <w:r>
        <w:rPr>
          <w:rFonts w:ascii="宋体" w:eastAsia="宋体" w:hAnsi="宋体" w:cs="宋体" w:hint="eastAsia"/>
        </w:rPr>
        <w:t>,当开关</w:t>
      </w:r>
      <m:oMath>
        <m:r>
          <m:rPr>
            <m:sty m:val="p"/>
          </m:rPr>
          <w:rPr>
            <w:rFonts w:ascii="Cambria Math" w:eastAsia="宋体" w:hAnsi="Cambria Math" w:cs="宋体" w:hint="eastAsia"/>
          </w:rPr>
          <m:t>S</m:t>
        </m:r>
      </m:oMath>
      <w:r>
        <w:rPr>
          <w:rFonts w:ascii="宋体" w:eastAsia="宋体" w:hAnsi="宋体" w:cs="宋体" w:hint="eastAsia"/>
        </w:rPr>
        <w:t>闭合时,灯泡</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r>
          <m:rPr>
            <m:sty m:val="p"/>
          </m:rPr>
          <w:rPr>
            <w:rFonts w:ascii="Cambria Math" w:eastAsia="宋体" w:hAnsi="Cambria Math" w:cs="宋体" w:hint="eastAsia"/>
          </w:rPr>
          <m:t>、</m:t>
        </m:r>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 L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正常发光,电流表</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A</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示数为</w:t>
      </w:r>
      <m:oMath>
        <m:r>
          <w:rPr>
            <w:rFonts w:ascii="Cambria Math" w:eastAsia="宋体" w:hAnsi="Cambria Math" w:cs="宋体" w:hint="eastAsia"/>
          </w:rPr>
          <m:t>1.48</m:t>
        </m:r>
        <m:r>
          <m:rPr>
            <m:sty m:val="p"/>
          </m:rPr>
          <w:rPr>
            <w:rFonts w:ascii="Cambria Math" w:eastAsia="宋体" w:hAnsi="Cambria Math" w:cs="宋体" w:hint="eastAsia"/>
          </w:rPr>
          <m:t> A,</m:t>
        </m:r>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 A</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的示数如图乙所示,求:</w:t>
      </w:r>
    </w:p>
    <w:p>
      <w:pPr>
        <w:pStyle w:val="BodyText"/>
        <w:rPr>
          <w:rFonts w:hint="eastAsia"/>
          <w:lang w:eastAsia="zh-CN"/>
        </w:rPr>
      </w:pPr>
      <w:r>
        <w:drawing>
          <wp:inline distT="0" distB="0" distL="114300" distR="114300">
            <wp:extent cx="4667250" cy="2276475"/>
            <wp:effectExtent l="0" t="0" r="0"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972833" name="图片 28"/>
                    <pic:cNvPicPr>
                      <a:picLocks noChangeAspect="1"/>
                    </pic:cNvPicPr>
                  </pic:nvPicPr>
                  <pic:blipFill>
                    <a:blip xmlns:r="http://schemas.openxmlformats.org/officeDocument/2006/relationships" r:embed="rId29"/>
                    <a:stretch>
                      <a:fillRect/>
                    </a:stretch>
                  </pic:blipFill>
                  <pic:spPr>
                    <a:xfrm>
                      <a:off x="0" y="0"/>
                      <a:ext cx="4667250" cy="2276475"/>
                    </a:xfrm>
                    <a:prstGeom prst="rect">
                      <a:avLst/>
                    </a:prstGeom>
                    <a:noFill/>
                    <a:ln>
                      <a:noFill/>
                    </a:ln>
                  </pic:spPr>
                </pic:pic>
              </a:graphicData>
            </a:graphic>
          </wp:inline>
        </w:drawing>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w:t>
      </w:r>
      <w:r>
        <w:rPr>
          <w:rFonts w:ascii="宋体" w:eastAsia="宋体" w:hAnsi="宋体" w:cs="宋体" w:hint="eastAsia"/>
          <w:lang w:val="en-US" w:eastAsia="zh-CN"/>
        </w:rPr>
        <w:t>1</w:t>
      </w:r>
      <w:r>
        <w:rPr>
          <w:rFonts w:ascii="宋体" w:eastAsia="宋体" w:hAnsi="宋体" w:cs="宋体" w:hint="eastAsia"/>
        </w:rPr>
        <w:t>)灯泡</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r>
          <m:rPr>
            <m:sty m:val="p"/>
          </m:rPr>
          <w:rPr>
            <w:rFonts w:ascii="Cambria Math" w:eastAsia="宋体" w:hAnsi="Cambria Math" w:cs="宋体" w:hint="eastAsia"/>
          </w:rPr>
          <m:t>、</m:t>
        </m:r>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 L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两端电压分别是多少?</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w:t>
      </w:r>
      <w:r>
        <w:rPr>
          <w:rFonts w:ascii="宋体" w:eastAsia="宋体" w:hAnsi="宋体" w:cs="宋体" w:hint="eastAsia"/>
          <w:lang w:val="en-US" w:eastAsia="zh-CN"/>
        </w:rPr>
        <w:t>2</w:t>
      </w:r>
      <w:r>
        <w:rPr>
          <w:rFonts w:ascii="宋体" w:eastAsia="宋体" w:hAnsi="宋体" w:cs="宋体" w:hint="eastAsia"/>
        </w:rPr>
        <w:t>)通过灯泡</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r>
          <m:rPr>
            <m:sty m:val="p"/>
          </m:rPr>
          <w:rPr>
            <w:rFonts w:ascii="Cambria Math" w:eastAsia="宋体" w:hAnsi="Cambria Math" w:cs="宋体" w:hint="eastAsia"/>
          </w:rPr>
          <m:t>、</m:t>
        </m:r>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 L</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的电流分别是多少?</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(3)若灯泡</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L</m:t>
            </m:r>
          </m:e>
          <m:sub>
            <m:ctrlPr>
              <w:rPr>
                <w:rFonts w:ascii="Cambria Math" w:eastAsia="宋体" w:hAnsi="Cambria Math" w:cs="宋体" w:hint="eastAsia"/>
              </w:rPr>
            </m:ctrlPr>
            <m:r>
              <w:rPr>
                <w:rFonts w:ascii="Cambria Math" w:eastAsia="宋体" w:hAnsi="Cambria Math" w:cs="宋体" w:hint="eastAsia"/>
              </w:rPr>
              <m:t>1</m:t>
            </m:r>
          </m:sub>
        </m:sSub>
      </m:oMath>
      <w:r>
        <w:rPr>
          <w:rFonts w:ascii="宋体" w:eastAsia="宋体" w:hAnsi="宋体" w:cs="宋体" w:hint="eastAsia"/>
        </w:rPr>
        <w:t>的灯丝烧断,电流表</w:t>
      </w:r>
      <m:oMath>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A</m:t>
            </m:r>
          </m:e>
          <m:sub>
            <m:ctrlPr>
              <w:rPr>
                <w:rFonts w:ascii="Cambria Math" w:eastAsia="宋体" w:hAnsi="Cambria Math" w:cs="宋体" w:hint="eastAsia"/>
              </w:rPr>
            </m:ctrlPr>
            <m:r>
              <w:rPr>
                <w:rFonts w:ascii="Cambria Math" w:eastAsia="宋体" w:hAnsi="Cambria Math" w:cs="宋体" w:hint="eastAsia"/>
              </w:rPr>
              <m:t>1</m:t>
            </m:r>
          </m:sub>
        </m:sSub>
        <m:r>
          <m:rPr>
            <m:sty m:val="p"/>
          </m:rPr>
          <w:rPr>
            <w:rFonts w:ascii="Cambria Math" w:eastAsia="宋体" w:hAnsi="Cambria Math" w:cs="宋体" w:hint="eastAsia"/>
          </w:rPr>
          <m:t>、</m:t>
        </m:r>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 A</m:t>
            </m:r>
          </m:e>
          <m:sub>
            <m:ctrlPr>
              <w:rPr>
                <w:rFonts w:ascii="Cambria Math" w:eastAsia="宋体" w:hAnsi="Cambria Math" w:cs="宋体" w:hint="eastAsia"/>
              </w:rPr>
            </m:ctrlPr>
            <m:r>
              <w:rPr>
                <w:rFonts w:ascii="Cambria Math" w:eastAsia="宋体" w:hAnsi="Cambria Math" w:cs="宋体" w:hint="eastAsia"/>
              </w:rPr>
              <m:t>2</m:t>
            </m:r>
          </m:sub>
        </m:sSub>
      </m:oMath>
      <w:r>
        <w:rPr>
          <w:rFonts w:ascii="宋体" w:eastAsia="宋体" w:hAnsi="宋体" w:cs="宋体" w:hint="eastAsia"/>
        </w:rPr>
        <w:t>的示数分别是多少?</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33、亮亮家的厨房里安装了一款燃气热水器,他记录了仅使用燃气热水器正常工作</w:t>
      </w:r>
      <m:oMath>
        <m:r>
          <w:rPr>
            <w:rFonts w:ascii="Cambria Math" w:eastAsia="宋体" w:hAnsi="Cambria Math" w:cs="宋体" w:hint="eastAsia"/>
          </w:rPr>
          <m:t>20</m:t>
        </m:r>
        <m:r>
          <m:rPr>
            <m:sty m:val="p"/>
          </m:rPr>
          <w:rPr>
            <w:rFonts w:ascii="Cambria Math" w:eastAsia="宋体" w:hAnsi="Cambria Math" w:cs="宋体" w:hint="eastAsia"/>
          </w:rPr>
          <m:t> min</m:t>
        </m:r>
      </m:oMath>
      <w:r>
        <w:rPr>
          <w:rFonts w:ascii="宋体" w:eastAsia="宋体" w:hAnsi="宋体" w:cs="宋体" w:hint="eastAsia"/>
        </w:rPr>
        <w:t>家中天燃气表的数值:使用前</w:t>
      </w:r>
      <m:oMath>
        <m:r>
          <w:rPr>
            <w:rFonts w:ascii="Cambria Math" w:eastAsia="宋体" w:hAnsi="Cambria Math" w:cs="宋体" w:hint="eastAsia"/>
          </w:rPr>
          <m:t>212.275</m:t>
        </m:r>
        <m:sSup>
          <m:sSupPr>
            <m:ctrlPr>
              <w:rPr>
                <w:rFonts w:ascii="Cambria Math" w:eastAsia="宋体" w:hAnsi="Cambria Math" w:cs="宋体" w:hint="eastAsia"/>
              </w:rPr>
            </m:ctrlPr>
          </m:sSupPr>
          <m:e>
            <m:ctrlPr>
              <w:rPr>
                <w:rFonts w:ascii="Cambria Math" w:eastAsia="宋体" w:hAnsi="Cambria Math" w:cs="宋体" w:hint="eastAsia"/>
              </w:rPr>
            </m:ctrlPr>
            <m:r>
              <m:rPr>
                <m:sty m:val="p"/>
              </m:rPr>
              <w:rPr>
                <w:rFonts w:ascii="Cambria Math" w:eastAsia="宋体" w:hAnsi="Cambria Math" w:cs="宋体" w:hint="eastAsia"/>
              </w:rPr>
              <m:t> m</m:t>
            </m:r>
          </m:e>
          <m:sup>
            <m:ctrlPr>
              <w:rPr>
                <w:rFonts w:ascii="Cambria Math" w:eastAsia="宋体" w:hAnsi="Cambria Math" w:cs="宋体" w:hint="eastAsia"/>
              </w:rPr>
            </m:ctrlPr>
            <m:r>
              <w:rPr>
                <w:rFonts w:ascii="Cambria Math" w:eastAsia="宋体" w:hAnsi="Cambria Math" w:cs="宋体" w:hint="eastAsia"/>
              </w:rPr>
              <m:t>3</m:t>
            </m:r>
          </m:sup>
        </m:sSup>
      </m:oMath>
      <w:r>
        <w:rPr>
          <w:rFonts w:ascii="宋体" w:eastAsia="宋体" w:hAnsi="宋体" w:cs="宋体" w:hint="eastAsia"/>
        </w:rPr>
        <w:t>,使用后</w:t>
      </w:r>
      <m:oMath>
        <m:r>
          <w:rPr>
            <w:rFonts w:ascii="Cambria Math" w:eastAsia="宋体" w:hAnsi="Cambria Math" w:cs="宋体" w:hint="eastAsia"/>
          </w:rPr>
          <m:t>212.675</m:t>
        </m:r>
        <m:sSup>
          <m:sSupPr>
            <m:ctrlPr>
              <w:rPr>
                <w:rFonts w:ascii="Cambria Math" w:eastAsia="宋体" w:hAnsi="Cambria Math" w:cs="宋体" w:hint="eastAsia"/>
              </w:rPr>
            </m:ctrlPr>
          </m:sSupPr>
          <m:e>
            <m:ctrlPr>
              <w:rPr>
                <w:rFonts w:ascii="Cambria Math" w:eastAsia="宋体" w:hAnsi="Cambria Math" w:cs="宋体" w:hint="eastAsia"/>
              </w:rPr>
            </m:ctrlPr>
            <m:r>
              <m:rPr>
                <m:sty m:val="p"/>
              </m:rPr>
              <w:rPr>
                <w:rFonts w:ascii="Cambria Math" w:eastAsia="宋体" w:hAnsi="Cambria Math" w:cs="宋体" w:hint="eastAsia"/>
              </w:rPr>
              <m:t> m</m:t>
            </m:r>
          </m:e>
          <m:sup>
            <m:ctrlPr>
              <w:rPr>
                <w:rFonts w:ascii="Cambria Math" w:eastAsia="宋体" w:hAnsi="Cambria Math" w:cs="宋体" w:hint="eastAsia"/>
              </w:rPr>
            </m:ctrlPr>
            <m:r>
              <w:rPr>
                <w:rFonts w:ascii="Cambria Math" w:eastAsia="宋体" w:hAnsi="Cambria Math" w:cs="宋体" w:hint="eastAsia"/>
              </w:rPr>
              <m:t>3</m:t>
            </m:r>
          </m:sup>
        </m:sSup>
      </m:oMath>
      <w:r>
        <w:rPr>
          <w:rFonts w:ascii="宋体" w:eastAsia="宋体" w:hAnsi="宋体" w:cs="宋体" w:hint="eastAsia"/>
        </w:rPr>
        <w:t>。他结合热水器的使用说明书及网上查阅信息后发现他家的该热水器在1分钟时间里让</w:t>
      </w:r>
      <m:oMath>
        <m:r>
          <w:rPr>
            <w:rFonts w:ascii="Cambria Math" w:eastAsia="宋体" w:hAnsi="Cambria Math" w:cs="宋体" w:hint="eastAsia"/>
          </w:rPr>
          <m:t>8</m:t>
        </m:r>
        <m:r>
          <m:rPr>
            <m:sty m:val="p"/>
          </m:rPr>
          <w:rPr>
            <w:rFonts w:ascii="Cambria Math" w:eastAsia="宋体" w:hAnsi="Cambria Math" w:cs="宋体" w:hint="eastAsia"/>
          </w:rPr>
          <m:t> kg</m:t>
        </m:r>
      </m:oMath>
      <w:r>
        <w:rPr>
          <w:rFonts w:ascii="宋体" w:eastAsia="宋体" w:hAnsi="宋体" w:cs="宋体" w:hint="eastAsia"/>
        </w:rPr>
        <w:t>的水升高</w:t>
      </w:r>
      <m:oMath>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25</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oMath>
      <w:r>
        <w:rPr>
          <w:rFonts w:ascii="宋体" w:eastAsia="宋体" w:hAnsi="宋体" w:cs="宋体" w:hint="eastAsia"/>
        </w:rPr>
        <w:t>。(室温为</w:t>
      </w:r>
      <m:oMath>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25</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oMath>
      <w:r>
        <w:rPr>
          <w:rFonts w:ascii="宋体" w:eastAsia="宋体" w:hAnsi="宋体" w:cs="宋体" w:hint="eastAsia"/>
        </w:rPr>
        <w:t>,天然气的热值为</w:t>
      </w:r>
      <m:oMath>
        <m:r>
          <w:rPr>
            <w:rFonts w:ascii="Cambria Math" w:eastAsia="宋体" w:hAnsi="Cambria Math" w:cs="宋体" w:hint="eastAsia"/>
          </w:rPr>
          <m:t>8</m:t>
        </m:r>
        <m:r>
          <m:rPr>
            <m:sty m:val="p"/>
          </m:rPr>
          <w:rPr>
            <w:rFonts w:ascii="Cambria Math" w:eastAsia="宋体" w:hAnsi="Cambria Math" w:cs="宋体" w:hint="eastAsia"/>
          </w:rPr>
          <m:t>×</m:t>
        </m:r>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10</m:t>
            </m:r>
          </m:e>
          <m:sup>
            <m:ctrlPr>
              <w:rPr>
                <w:rFonts w:ascii="Cambria Math" w:eastAsia="宋体" w:hAnsi="Cambria Math" w:cs="宋体" w:hint="eastAsia"/>
              </w:rPr>
            </m:ctrlPr>
            <m:r>
              <w:rPr>
                <w:rFonts w:ascii="Cambria Math" w:eastAsia="宋体" w:hAnsi="Cambria Math" w:cs="宋体" w:hint="eastAsia"/>
              </w:rPr>
              <m:t>7</m:t>
            </m:r>
          </m:sup>
        </m:sSup>
        <m:r>
          <m:rPr>
            <m:sty m:val="p"/>
          </m:rPr>
          <w:rPr>
            <w:rFonts w:ascii="Cambria Math" w:eastAsia="宋体" w:hAnsi="Cambria Math" w:cs="宋体" w:hint="eastAsia"/>
          </w:rPr>
          <m:t> J/</m:t>
        </m:r>
        <m:sSup>
          <m:sSupPr>
            <m:ctrlPr>
              <w:rPr>
                <w:rFonts w:ascii="Cambria Math" w:eastAsia="宋体" w:hAnsi="Cambria Math" w:cs="宋体" w:hint="eastAsia"/>
              </w:rPr>
            </m:ctrlPr>
          </m:sSupPr>
          <m:e>
            <m:ctrlPr>
              <w:rPr>
                <w:rFonts w:ascii="Cambria Math" w:eastAsia="宋体" w:hAnsi="Cambria Math" w:cs="宋体" w:hint="eastAsia"/>
              </w:rPr>
            </m:ctrlPr>
            <m:r>
              <m:rPr>
                <m:sty m:val="p"/>
              </m:rPr>
              <w:rPr>
                <w:rFonts w:ascii="Cambria Math" w:eastAsia="宋体" w:hAnsi="Cambria Math" w:cs="宋体" w:hint="eastAsia"/>
              </w:rPr>
              <m:t>m</m:t>
            </m:r>
          </m:e>
          <m:sup>
            <m:ctrlPr>
              <w:rPr>
                <w:rFonts w:ascii="Cambria Math" w:eastAsia="宋体" w:hAnsi="Cambria Math" w:cs="宋体" w:hint="eastAsia"/>
              </w:rPr>
            </m:ctrlPr>
            <m:r>
              <w:rPr>
                <w:rFonts w:ascii="Cambria Math" w:eastAsia="宋体" w:hAnsi="Cambria Math" w:cs="宋体" w:hint="eastAsia"/>
              </w:rPr>
              <m:t>3</m:t>
            </m:r>
          </m:sup>
        </m:sSup>
        <m:r>
          <m:rPr>
            <m:sty m:val="p"/>
          </m:rPr>
          <w:rPr>
            <w:rFonts w:ascii="Cambria Math" w:eastAsia="宋体" w:hAnsi="Cambria Math" w:cs="宋体" w:hint="eastAsia"/>
          </w:rPr>
          <m:t>,</m:t>
        </m:r>
        <m:sSub>
          <m:sSubPr>
            <m:ctrlPr>
              <w:rPr>
                <w:rFonts w:ascii="Cambria Math" w:eastAsia="宋体" w:hAnsi="Cambria Math" w:cs="宋体" w:hint="eastAsia"/>
              </w:rPr>
            </m:ctrlPr>
          </m:sSubPr>
          <m:e>
            <m:ctrlPr>
              <w:rPr>
                <w:rFonts w:ascii="Cambria Math" w:eastAsia="宋体" w:hAnsi="Cambria Math" w:cs="宋体" w:hint="eastAsia"/>
              </w:rPr>
            </m:ctrlPr>
            <m:r>
              <m:rPr>
                <m:sty m:val="p"/>
              </m:rPr>
              <w:rPr>
                <w:rFonts w:ascii="Cambria Math" w:eastAsia="宋体" w:hAnsi="Cambria Math" w:cs="宋体" w:hint="eastAsia"/>
              </w:rPr>
              <m:t>c</m:t>
            </m:r>
          </m:e>
          <m:sub>
            <m:ctrlPr>
              <w:rPr>
                <w:rFonts w:ascii="Cambria Math" w:eastAsia="宋体" w:hAnsi="Cambria Math" w:cs="宋体" w:hint="eastAsia"/>
              </w:rPr>
            </m:ctrlPr>
            <m:r>
              <m:rPr>
                <m:nor/>
                <m:sty m:val="p"/>
              </m:rPr>
              <w:rPr>
                <w:rFonts w:ascii="Cambria Math" w:eastAsia="宋体" w:hAnsi="Cambria Math" w:cs="宋体" w:hint="eastAsia"/>
                <w:b w:val="0"/>
                <w:i w:val="0"/>
              </w:rPr>
              <m:t>水</m:t>
            </m:r>
          </m:sub>
        </m:sSub>
        <m:r>
          <m:rPr>
            <m:sty m:val="p"/>
          </m:rPr>
          <w:rPr>
            <w:rFonts w:ascii="Cambria Math" w:eastAsia="宋体" w:hAnsi="Cambria Math" w:cs="宋体" w:hint="eastAsia"/>
          </w:rPr>
          <m:t>=</m:t>
        </m:r>
        <m:r>
          <w:rPr>
            <w:rFonts w:ascii="Cambria Math" w:eastAsia="宋体" w:hAnsi="Cambria Math" w:cs="宋体" w:hint="eastAsia"/>
          </w:rPr>
          <m:t>4.2</m:t>
        </m:r>
        <m:r>
          <m:rPr>
            <m:sty m:val="p"/>
          </m:rPr>
          <w:rPr>
            <w:rFonts w:ascii="Cambria Math" w:eastAsia="宋体" w:hAnsi="Cambria Math" w:cs="宋体" w:hint="eastAsia"/>
          </w:rPr>
          <m:t>×</m:t>
        </m:r>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10</m:t>
            </m:r>
          </m:e>
          <m:sup>
            <m:ctrlPr>
              <w:rPr>
                <w:rFonts w:ascii="Cambria Math" w:eastAsia="宋体" w:hAnsi="Cambria Math" w:cs="宋体" w:hint="eastAsia"/>
              </w:rPr>
            </m:ctrlPr>
            <m:r>
              <w:rPr>
                <w:rFonts w:ascii="Cambria Math" w:eastAsia="宋体" w:hAnsi="Cambria Math" w:cs="宋体" w:hint="eastAsia"/>
              </w:rPr>
              <m:t>3</m:t>
            </m:r>
          </m:sup>
        </m:sSup>
        <m:r>
          <m:rPr>
            <m:sty m:val="p"/>
          </m:rPr>
          <w:rPr>
            <w:rFonts w:ascii="Cambria Math" w:eastAsia="宋体" w:hAnsi="Cambria Math" w:cs="宋体" w:hint="eastAsia"/>
          </w:rPr>
          <m:t> J/</m:t>
        </m:r>
        <m:d>
          <m:dPr>
            <m:sepChr m:val=""/>
            <m:ctrlPr>
              <w:rPr>
                <w:rFonts w:ascii="Cambria Math" w:eastAsia="宋体" w:hAnsi="Cambria Math" w:cs="宋体" w:hint="eastAsia"/>
              </w:rPr>
            </m:ctrlPr>
          </m:dPr>
          <m:e>
            <m:ctrlPr>
              <w:rPr>
                <w:rFonts w:ascii="Cambria Math" w:eastAsia="宋体" w:hAnsi="Cambria Math" w:cs="宋体" w:hint="eastAsia"/>
              </w:rPr>
            </m:ctrlPr>
            <m:r>
              <m:rPr>
                <m:sty m:val="p"/>
              </m:rPr>
              <w:rPr>
                <w:rFonts w:ascii="Cambria Math" w:eastAsia="宋体" w:hAnsi="Cambria Math" w:cs="宋体" w:hint="eastAsia"/>
              </w:rPr>
              <m:t>kg⋅</m:t>
            </m:r>
            <m:sSup>
              <m:sSupPr>
                <m:ctrlPr>
                  <w:rPr>
                    <w:rFonts w:ascii="Cambria Math" w:eastAsia="宋体" w:hAnsi="Cambria Math" w:cs="宋体" w:hint="eastAsia"/>
                  </w:rPr>
                </m:ctrlPr>
              </m:sSupPr>
              <m:e>
                <m:ctrlPr>
                  <w:rPr>
                    <w:rFonts w:ascii="Cambria Math" w:eastAsia="宋体" w:hAnsi="Cambria Math" w:cs="宋体" w:hint="eastAsia"/>
                  </w:rPr>
                </m:ctrlPr>
                <m:r>
                  <w:rPr>
                    <w:rFonts w:ascii="Cambria Math" w:eastAsia="宋体" w:hAnsi="Cambria Math" w:cs="宋体" w:hint="eastAsia"/>
                  </w:rPr>
                  <m:t>​</m:t>
                </m:r>
              </m:e>
              <m:sup>
                <m:ctrlPr>
                  <w:rPr>
                    <w:rFonts w:ascii="Cambria Math" w:eastAsia="宋体" w:hAnsi="Cambria Math" w:cs="宋体" w:hint="eastAsia"/>
                  </w:rPr>
                </m:ctrlPr>
                <m:r>
                  <m:rPr>
                    <m:sty m:val="p"/>
                  </m:rPr>
                  <w:rPr>
                    <w:rFonts w:ascii="Cambria Math" w:eastAsia="宋体" w:hAnsi="Cambria Math" w:cs="宋体" w:hint="eastAsia"/>
                  </w:rPr>
                  <m:t>∘</m:t>
                </m:r>
              </m:sup>
            </m:sSup>
            <m:r>
              <m:rPr>
                <m:sty m:val="p"/>
              </m:rPr>
              <w:rPr>
                <w:rFonts w:ascii="Cambria Math" w:eastAsia="宋体" w:hAnsi="Cambria Math" w:cs="宋体" w:hint="eastAsia"/>
              </w:rPr>
              <m:t>C</m:t>
            </m:r>
          </m:e>
        </m:d>
      </m:oMath>
      <w:r>
        <w:rPr>
          <w:rFonts w:ascii="宋体" w:eastAsia="宋体" w:hAnsi="宋体" w:cs="宋体" w:hint="eastAsia"/>
        </w:rPr>
        <w:t>)请计算:</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(1)</w:t>
      </w:r>
      <m:oMath>
        <m:r>
          <w:rPr>
            <w:rFonts w:ascii="Cambria Math" w:eastAsia="宋体" w:hAnsi="Cambria Math" w:cs="宋体" w:hint="eastAsia"/>
          </w:rPr>
          <m:t>8</m:t>
        </m:r>
        <m:r>
          <m:rPr>
            <m:sty m:val="p"/>
          </m:rPr>
          <w:rPr>
            <w:rFonts w:ascii="Cambria Math" w:eastAsia="宋体" w:hAnsi="Cambria Math" w:cs="宋体" w:hint="eastAsia"/>
          </w:rPr>
          <m:t> kg</m:t>
        </m:r>
      </m:oMath>
      <w:r>
        <w:rPr>
          <w:rFonts w:ascii="宋体" w:eastAsia="宋体" w:hAnsi="宋体" w:cs="宋体" w:hint="eastAsia"/>
        </w:rPr>
        <w:t>的水在这</w:t>
      </w:r>
      <m:oMath>
        <m:r>
          <w:rPr>
            <w:rFonts w:ascii="Cambria Math" w:eastAsia="宋体" w:hAnsi="Cambria Math" w:cs="宋体" w:hint="eastAsia"/>
          </w:rPr>
          <m:t>1</m:t>
        </m:r>
        <m:r>
          <m:rPr>
            <m:sty m:val="p"/>
          </m:rPr>
          <w:rPr>
            <w:rFonts w:ascii="Cambria Math" w:eastAsia="宋体" w:hAnsi="Cambria Math" w:cs="宋体" w:hint="eastAsia"/>
          </w:rPr>
          <m:t> min</m:t>
        </m:r>
      </m:oMath>
      <w:r>
        <w:rPr>
          <w:rFonts w:ascii="宋体" w:eastAsia="宋体" w:hAnsi="宋体" w:cs="宋体" w:hint="eastAsia"/>
        </w:rPr>
        <w:t>的时间里吸收了多少热量;</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lang w:eastAsia="zh-CN"/>
        </w:rPr>
      </w:pPr>
      <w:r>
        <w:rPr>
          <w:rFonts w:ascii="宋体" w:eastAsia="宋体" w:hAnsi="宋体" w:cs="宋体" w:hint="eastAsia"/>
        </w:rPr>
        <w:t>(2)燃气热水器正常工作</w:t>
      </w:r>
      <m:oMath>
        <m:r>
          <w:rPr>
            <w:rFonts w:ascii="Cambria Math" w:eastAsia="宋体" w:hAnsi="Cambria Math" w:cs="宋体" w:hint="eastAsia"/>
          </w:rPr>
          <m:t>20</m:t>
        </m:r>
        <m:r>
          <m:rPr>
            <m:sty m:val="p"/>
          </m:rPr>
          <w:rPr>
            <w:rFonts w:ascii="Cambria Math" w:eastAsia="宋体" w:hAnsi="Cambria Math" w:cs="宋体" w:hint="eastAsia"/>
          </w:rPr>
          <m:t> min</m:t>
        </m:r>
      </m:oMath>
      <w:r>
        <w:rPr>
          <w:rFonts w:ascii="宋体" w:eastAsia="宋体" w:hAnsi="宋体" w:cs="宋体" w:hint="eastAsia"/>
        </w:rPr>
        <w:t>,燃气释放的热量;</w:t>
      </w:r>
    </w:p>
    <w:p>
      <w:pPr>
        <w:pStyle w:val="FirstParagraph"/>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ascii="宋体" w:eastAsia="宋体" w:hAnsi="宋体" w:cs="宋体" w:hint="eastAsia"/>
        </w:rPr>
        <w:sectPr>
          <w:headerReference w:type="default" r:id="rId30"/>
          <w:footerReference w:type="default" r:id="rId31"/>
          <w:pgSz w:w="11906" w:h="16838"/>
          <w:pgMar w:top="1440" w:right="1080" w:bottom="1440" w:left="1080" w:header="1134" w:footer="0" w:gutter="0"/>
          <w:pgNumType w:fmt="decimal" w:start="1"/>
          <w:cols w:num="1" w:space="720"/>
        </w:sectPr>
      </w:pPr>
      <w:r>
        <w:rPr>
          <w:rFonts w:ascii="宋体" w:eastAsia="宋体" w:hAnsi="宋体" w:cs="宋体" w:hint="eastAsia"/>
        </w:rPr>
        <w:t>(</w:t>
      </w:r>
      <w:r>
        <w:rPr>
          <w:rFonts w:ascii="宋体" w:eastAsia="宋体" w:hAnsi="宋体" w:cs="宋体" w:hint="eastAsia"/>
          <w:lang w:val="en-US" w:eastAsia="zh-CN"/>
        </w:rPr>
        <w:t>3</w:t>
      </w:r>
      <w:r>
        <w:rPr>
          <w:rFonts w:ascii="宋体" w:eastAsia="宋体" w:hAnsi="宋体" w:cs="宋体" w:hint="eastAsia"/>
        </w:rPr>
        <w:t>)家中燃气热水器的效率?</w:t>
      </w:r>
    </w:p>
    <w:p>
      <w:r>
        <w:rPr>
          <w:rFonts w:ascii="宋体" w:eastAsia="宋体" w:hAnsi="宋体" w:cs="宋体" w:hint="eastAsia"/>
        </w:rPr>
        <w:drawing>
          <wp:inline>
            <wp:extent cx="6188710" cy="7406488"/>
            <wp:docPr id="100035"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596888" name=""/>
                    <pic:cNvPicPr>
                      <a:picLocks noChangeAspect="1"/>
                    </pic:cNvPicPr>
                  </pic:nvPicPr>
                  <pic:blipFill>
                    <a:blip xmlns:r="http://schemas.openxmlformats.org/officeDocument/2006/relationships" r:embed="rId32"/>
                    <a:stretch>
                      <a:fillRect/>
                    </a:stretch>
                  </pic:blipFill>
                  <pic:spPr>
                    <a:xfrm>
                      <a:off x="0" y="0"/>
                      <a:ext cx="6188710" cy="740648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Consolas">
    <w:panose1 w:val="020B0609020204030204"/>
    <w:charset w:val="00"/>
    <w:family w:val="auto"/>
    <w:pitch w:val="default"/>
    <w:sig w:usb0="E10002FF" w:usb1="4000FCFF" w:usb2="00000009" w:usb3="00000000" w:csb0="6000019F" w:csb1="DFD70000"/>
  </w:font>
  <w:font w:name="Cambria Math">
    <w:panose1 w:val="02040503050406030204"/>
    <w:charset w:val="01"/>
    <w:family w:val="roman"/>
    <w:notTrueType/>
    <w:pitch w:val="variable"/>
    <w:sig w:usb0="E00002FF" w:usb1="420024FF" w:usb2="00000000" w:usb3="00000000" w:csb0="2000019F" w:csb1="00000000"/>
  </w:font>
  <w:font w:name="MS Mincho">
    <w:panose1 w:val="020206090402050803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widowControl w:val="0"/>
      <w:tabs>
        <w:tab w:val="center" w:pos="4153"/>
        <w:tab w:val="right" w:pos="8306"/>
      </w:tabs>
      <w:snapToGrid w:val="0"/>
      <w:spacing w:after="0"/>
      <w:rPr>
        <w:rFonts w:ascii="Times New Roman" w:eastAsia="宋体" w:hAnsi="Times New Roman" w:cs="Times New Roman"/>
        <w:sz w:val="2"/>
        <w:szCs w:val="2"/>
        <w:lang w:eastAsia="zh-CN"/>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eastAsia="宋体" w:hAnsi="Times New Roman" w:cs="Times New Roman" w:hint="eastAsia"/>
        <w:color w:val="FFFFFF"/>
        <w:sz w:val="2"/>
        <w:szCs w:val="2"/>
        <w:lang w:eastAsia="zh-CN"/>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widowControl w:val="0"/>
      <w:pBdr>
        <w:bottom w:val="none" w:sz="0" w:space="1" w:color="auto"/>
      </w:pBdr>
      <w:tabs>
        <w:tab w:val="clear" w:pos="4153"/>
        <w:tab w:val="clear" w:pos="8306"/>
      </w:tabs>
      <w:snapToGrid w:val="0"/>
      <w:spacing w:after="0"/>
      <w:jc w:val="both"/>
      <w:rPr>
        <w:rFonts w:ascii="Times New Roman" w:eastAsia="宋体" w:hAnsi="Times New Roman" w:cs="Times New Roman"/>
        <w:sz w:val="2"/>
        <w:szCs w:val="2"/>
        <w:lang w:eastAsia="zh-CN"/>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doNotTrackMoves/>
  <w:defaultTabStop w:val="720"/>
  <w:drawingGridHorizontalSpacing w:val="360"/>
  <w:drawingGridVerticalSpacing w:val="360"/>
  <w:displayHorizontalDrawingGridEvery w:val="0"/>
  <w:displayVerticalDrawingGridEvery w:val="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04151FC"/>
    <w:rsid w:val="00C02FC6"/>
    <w:rsid w:val="62820AAD"/>
  </w:rsids>
  <w:docVars>
    <w:docVar w:name="commondata" w:val="eyJoZGlkIjoiYmY3MTRlZGM4MjA0ODMwZDIwNGVkOTg0YWQ4YzRjMzMifQ=="/>
  </w:docVars>
  <m:mathPr>
    <m:mathFont m:val="Lucida Grande"/>
    <m:dispDef m:val="0"/>
    <m:wrapRight/>
    <m:naryLim m:val="subSup"/>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9" w:qFormat="1"/>
    <w:lsdException w:name="annotation text" w:semiHidden="0" w:uiPriority="0" w:unhideWhenUsed="0"/>
    <w:lsdException w:name="header" w:semiHidden="0" w:uiPriority="0" w:unhideWhenUsed="0" w:qFormat="1"/>
    <w:lsdException w:name="footer" w:semiHidden="0" w:uiPriority="0" w:unhideWhenUsed="0" w:qFormat="1"/>
    <w:lsdException w:name="index heading" w:semiHidden="0" w:uiPriority="0" w:unhideWhenUsed="0"/>
    <w:lsdException w:name="caption" w:semiHidden="0" w:uiPriority="0" w:unhideWhenUsed="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qFormat="1"/>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qFormat="1"/>
    <w:lsdException w:name="Body Text" w:semiHidden="0" w:uiPriority="0"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qFormat="1"/>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9" w:qFormat="1"/>
    <w:lsdException w:name="Hyperlink" w:semiHidden="0" w:uiPriority="0" w:unhideWhenUsed="0" w:qFormat="1"/>
    <w:lsdException w:name="FollowedHyperlink" w:semiHidden="0" w:uiPriority="0" w:unhideWhenUsed="0" w:qFormat="1"/>
    <w:lsdException w:name="Strong" w:semiHidden="0" w:uiPriority="0" w:unhideWhenUsed="0"/>
    <w:lsdException w:name="Emphasis" w:semiHidden="0" w:uiPriority="0" w:unhideWhenUsed="0"/>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semiHidden="0"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spacing w:after="200"/>
    </w:pPr>
    <w:rPr>
      <w:rFonts w:asciiTheme="minorHAnsi" w:eastAsiaTheme="minorHAnsi" w:hAnsiTheme="minorHAnsi" w:cstheme="minorBidi"/>
      <w:sz w:val="24"/>
      <w:szCs w:val="24"/>
      <w:lang w:val="en-US" w:eastAsia="en-US" w:bidi="ar-SA"/>
    </w:rPr>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35B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sz w:val="24"/>
      <w:szCs w:val="24"/>
    </w:rPr>
  </w:style>
  <w:style w:type="paragraph" w:styleId="Heading5">
    <w:name w:val="heading 5"/>
    <w:basedOn w:val="Normal"/>
    <w:next w:val="BodyText"/>
    <w:uiPriority w:val="9"/>
    <w:unhideWhenUsed/>
    <w:qFormat/>
    <w:pPr>
      <w:keepNext/>
      <w:keepLines/>
      <w:spacing w:before="200" w:after="0"/>
      <w:outlineLvl w:val="4"/>
    </w:pPr>
    <w:rPr>
      <w:rFonts w:asciiTheme="majorHAnsi" w:eastAsiaTheme="majorEastAsia" w:hAnsiTheme="majorHAnsi" w:cstheme="majorBidi"/>
      <w:i/>
      <w:iCs/>
      <w:color w:val="4F81BD" w:themeColor="accent1"/>
      <w:sz w:val="24"/>
      <w:szCs w:val="24"/>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sz w:val="24"/>
      <w:szCs w:val="24"/>
    </w:rPr>
  </w:style>
  <w:style w:type="paragraph" w:styleId="Heading7">
    <w:name w:val="heading 7"/>
    <w:basedOn w:val="Normal"/>
    <w:next w:val="BodyText"/>
    <w:uiPriority w:val="9"/>
    <w:unhideWhenUsed/>
    <w:qFormat/>
    <w:pPr>
      <w:keepNext/>
      <w:keepLines/>
      <w:spacing w:before="200" w:after="0"/>
      <w:outlineLvl w:val="6"/>
    </w:pPr>
    <w:rPr>
      <w:rFonts w:asciiTheme="majorHAnsi" w:eastAsiaTheme="majorEastAsia" w:hAnsiTheme="majorHAnsi" w:cstheme="majorBidi"/>
      <w:color w:val="4F81BD" w:themeColor="accent1"/>
      <w:sz w:val="24"/>
      <w:szCs w:val="24"/>
    </w:rPr>
  </w:style>
  <w:style w:type="paragraph" w:styleId="Heading8">
    <w:name w:val="heading 8"/>
    <w:basedOn w:val="Normal"/>
    <w:next w:val="BodyText"/>
    <w:uiPriority w:val="9"/>
    <w:unhideWhenUsed/>
    <w:qFormat/>
    <w:pPr>
      <w:keepNext/>
      <w:keepLines/>
      <w:spacing w:before="200" w:after="0"/>
      <w:outlineLvl w:val="7"/>
    </w:pPr>
    <w:rPr>
      <w:rFonts w:asciiTheme="majorHAnsi" w:eastAsiaTheme="majorEastAsia" w:hAnsiTheme="majorHAnsi" w:cstheme="majorBidi"/>
      <w:color w:val="4F81BD" w:themeColor="accent1"/>
      <w:sz w:val="24"/>
      <w:szCs w:val="24"/>
    </w:rPr>
  </w:style>
  <w:style w:type="paragraph" w:styleId="Heading9">
    <w:name w:val="heading 9"/>
    <w:basedOn w:val="Normal"/>
    <w:next w:val="BodyText"/>
    <w:uiPriority w:val="9"/>
    <w:unhideWhenUsed/>
    <w:qFormat/>
    <w:pPr>
      <w:keepNext/>
      <w:keepLines/>
      <w:spacing w:before="200" w:after="0"/>
      <w:outlineLvl w:val="8"/>
    </w:pPr>
    <w:rPr>
      <w:rFonts w:asciiTheme="majorHAnsi" w:eastAsiaTheme="majorEastAsia" w:hAnsiTheme="majorHAnsi" w:cstheme="majorBidi"/>
      <w:color w:val="4F81BD" w:themeColor="accent1"/>
      <w:sz w:val="24"/>
      <w:szCs w:val="24"/>
    </w:rPr>
  </w:style>
  <w:style w:type="character" w:default="1" w:styleId="DefaultParagraphFont">
    <w:name w:val="Default Paragraph Font"/>
    <w:semiHidden/>
    <w:unhideWhenUsed/>
    <w:qFormat/>
  </w:style>
  <w:style w:type="table" w:default="1" w:styleId="TableNormal">
    <w:name w:val="Normal Table"/>
    <w:qFormat/>
    <w:tblPr>
      <w:tblCellMar>
        <w:top w:w="0" w:type="dxa"/>
        <w:left w:w="108" w:type="dxa"/>
        <w:bottom w:w="0" w:type="dxa"/>
        <w:right w:w="108" w:type="dxa"/>
      </w:tblCellMar>
    </w:tblPr>
  </w:style>
  <w:style w:type="paragraph" w:styleId="BodyText">
    <w:name w:val="Body Text"/>
    <w:basedOn w:val="Normal"/>
    <w:link w:val="BodyTextChar"/>
    <w:qFormat/>
    <w:pPr>
      <w:spacing w:before="180" w:after="180"/>
    </w:pPr>
  </w:style>
  <w:style w:type="paragraph" w:styleId="Caption">
    <w:name w:val="caption"/>
    <w:basedOn w:val="Normal"/>
    <w:next w:val="Normal"/>
    <w:qFormat/>
    <w:pPr>
      <w:spacing w:before="0" w:after="120"/>
    </w:pPr>
    <w:rPr>
      <w:i/>
    </w:rPr>
  </w:style>
  <w:style w:type="paragraph" w:styleId="BlockText">
    <w:name w:val="Block Text"/>
    <w:basedOn w:val="BodyText"/>
    <w:next w:val="BodyText"/>
    <w:uiPriority w:val="9"/>
    <w:unhideWhenUsed/>
    <w:qFormat/>
    <w:pPr>
      <w:spacing w:before="100" w:after="100"/>
      <w:ind w:firstLine="0"/>
    </w:pPr>
    <w:rPr>
      <w:rFonts w:asciiTheme="majorHAnsi" w:eastAsiaTheme="majorEastAsia" w:hAnsiTheme="majorHAnsi" w:cstheme="majorBidi"/>
      <w:bCs/>
      <w:sz w:val="20"/>
      <w:szCs w:val="20"/>
    </w:rPr>
  </w:style>
  <w:style w:type="paragraph" w:styleId="Date">
    <w:name w:val="Date"/>
    <w:next w:val="BodyText"/>
    <w:qFormat/>
    <w:pPr>
      <w:keepNext/>
      <w:keepLines/>
      <w:spacing w:after="200"/>
      <w:jc w:val="center"/>
    </w:pPr>
    <w:rPr>
      <w:rFonts w:asciiTheme="minorHAnsi" w:eastAsiaTheme="minorHAnsi" w:hAnsiTheme="minorHAnsi" w:cstheme="minorBidi"/>
      <w:sz w:val="24"/>
      <w:szCs w:val="24"/>
      <w:lang w:val="en-US" w:eastAsia="en-US" w:bidi="ar-SA"/>
    </w:r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paragraph" w:styleId="Subtitle">
    <w:name w:val="Subtitle"/>
    <w:basedOn w:val="Title"/>
    <w:next w:val="BodyText"/>
    <w:qFormat/>
    <w:pPr>
      <w:keepNext/>
      <w:keepLines/>
      <w:spacing w:before="240" w:after="240"/>
      <w:jc w:val="center"/>
    </w:pPr>
    <w:rPr>
      <w:sz w:val="30"/>
      <w:szCs w:val="30"/>
    </w:r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35B8A" w:themeColor="accent1" w:themeShade="B5"/>
      <w:sz w:val="36"/>
      <w:szCs w:val="36"/>
    </w:rPr>
  </w:style>
  <w:style w:type="paragraph" w:styleId="FootnoteText">
    <w:name w:val="footnote text"/>
    <w:basedOn w:val="Normal"/>
    <w:uiPriority w:val="9"/>
    <w:unhideWhenUsed/>
    <w:qFormat/>
  </w:style>
  <w:style w:type="character" w:styleId="FollowedHyperlink">
    <w:name w:val="FollowedHyperlink"/>
    <w:basedOn w:val="DefaultParagraphFont"/>
    <w:qFormat/>
    <w:rPr>
      <w:color w:val="800080"/>
      <w:u w:val="single"/>
    </w:rPr>
  </w:style>
  <w:style w:type="character" w:styleId="Hyperlink">
    <w:name w:val="Hyperlink"/>
    <w:basedOn w:val="BodyTextChar"/>
    <w:qFormat/>
    <w:rPr>
      <w:color w:val="4F81BD" w:themeColor="accent1"/>
    </w:rPr>
  </w:style>
  <w:style w:type="character" w:customStyle="1" w:styleId="BodyTextChar">
    <w:name w:val="Body Text Char"/>
    <w:basedOn w:val="DefaultParagraphFont"/>
    <w:link w:val="BodyText"/>
    <w:qFormat/>
  </w:style>
  <w:style w:type="character" w:styleId="FootnoteReference">
    <w:name w:val="footnote reference"/>
    <w:basedOn w:val="BodyTextChar"/>
    <w:qFormat/>
    <w:rPr>
      <w:vertAlign w:val="superscript"/>
    </w:r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customStyle="1" w:styleId="Author">
    <w:name w:val="Author"/>
    <w:next w:val="BodyText"/>
    <w:qFormat/>
    <w:pPr>
      <w:keepNext/>
      <w:keepLines/>
      <w:spacing w:after="200"/>
      <w:jc w:val="center"/>
    </w:pPr>
    <w:rPr>
      <w:rFonts w:asciiTheme="minorHAnsi" w:eastAsiaTheme="minorHAnsi" w:hAnsiTheme="minorHAnsi" w:cstheme="minorBidi"/>
      <w:sz w:val="24"/>
      <w:szCs w:val="24"/>
      <w:lang w:val="en-US" w:eastAsia="en-US" w:bidi="ar-SA"/>
    </w:rPr>
  </w:style>
  <w:style w:type="paragraph" w:customStyle="1" w:styleId="Abstract">
    <w:name w:val="Abstract"/>
    <w:basedOn w:val="Normal"/>
    <w:next w:val="BodyText"/>
    <w:qFormat/>
    <w:pPr>
      <w:keepNext/>
      <w:keepLines/>
      <w:spacing w:before="300" w:after="300"/>
    </w:pPr>
    <w:rPr>
      <w:sz w:val="20"/>
      <w:szCs w:val="20"/>
    </w:rPr>
  </w:style>
  <w:style w:type="paragraph" w:customStyle="1" w:styleId="Bibliography">
    <w:name w:val="Bibliography"/>
    <w:basedOn w:val="Normal"/>
    <w:qFormat/>
  </w:style>
  <w:style w:type="table" w:customStyle="1" w:styleId="Table">
    <w:name w:val="Table"/>
    <w:semiHidden/>
    <w:unhideWhenUsed/>
    <w:qFormat/>
    <w:tblPr>
      <w:tblCellMar>
        <w:top w:w="0" w:type="dxa"/>
        <w:left w:w="108" w:type="dxa"/>
        <w:bottom w:w="0" w:type="dxa"/>
        <w:right w:w="108" w:type="dxa"/>
      </w:tblCellMar>
    </w:tblPr>
  </w:style>
  <w:style w:type="paragraph" w:customStyle="1" w:styleId="DefinitionTerm">
    <w:name w:val="Definition Term"/>
    <w:basedOn w:val="Normal"/>
    <w:next w:val="Definition"/>
    <w:qFormat/>
    <w:pPr>
      <w:keepNext/>
      <w:keepLines/>
      <w:spacing w:after="0"/>
    </w:pPr>
    <w:rPr>
      <w:b/>
    </w:rPr>
  </w:style>
  <w:style w:type="paragraph" w:customStyle="1" w:styleId="Definition">
    <w:name w:val="Definition"/>
    <w:basedOn w:val="Normal"/>
    <w:qFormat/>
  </w:style>
  <w:style w:type="paragraph" w:customStyle="1" w:styleId="TableCaption">
    <w:name w:val="Table Caption"/>
    <w:basedOn w:val="Caption"/>
    <w:qFormat/>
    <w:pPr>
      <w:keepNext/>
    </w:pPr>
  </w:style>
  <w:style w:type="paragraph" w:customStyle="1" w:styleId="ImageCaption">
    <w:name w:val="Image Caption"/>
    <w:basedOn w:val="Caption"/>
    <w:qFormat/>
  </w:style>
  <w:style w:type="paragraph" w:customStyle="1" w:styleId="Figure">
    <w:name w:val="Figure"/>
    <w:basedOn w:val="Normal"/>
    <w:qFormat/>
  </w:style>
  <w:style w:type="paragraph" w:customStyle="1" w:styleId="CaptionedFigure">
    <w:name w:val="Captioned Figure"/>
    <w:basedOn w:val="Figure"/>
    <w:qFormat/>
    <w:pPr>
      <w:keepNext/>
    </w:pPr>
  </w:style>
  <w:style w:type="character" w:customStyle="1" w:styleId="VerbatimChar">
    <w:name w:val="Verbatim Char"/>
    <w:basedOn w:val="BodyTextChar"/>
    <w:link w:val="SourceCode"/>
    <w:qFormat/>
    <w:rPr>
      <w:rFonts w:ascii="Consolas" w:hAnsi="Consolas"/>
      <w:sz w:val="22"/>
    </w:rPr>
  </w:style>
  <w:style w:type="paragraph" w:customStyle="1" w:styleId="SourceCode">
    <w:name w:val="Source Code"/>
    <w:basedOn w:val="Normal"/>
    <w:link w:val="VerbatimChar"/>
    <w:qFormat/>
    <w:pPr>
      <w:wordWrap w:val="0"/>
    </w:pPr>
  </w:style>
  <w:style w:type="paragraph" w:customStyle="1" w:styleId="TOCHeading">
    <w:name w:val="TOC Heading"/>
    <w:basedOn w:val="Heading1"/>
    <w:next w:val="BodyText"/>
    <w:uiPriority w:val="39"/>
    <w:unhideWhenUsed/>
    <w:qFormat/>
    <w:pPr>
      <w:spacing w:before="240" w:line="259" w:lineRule="auto"/>
      <w:outlineLvl w:val="9"/>
    </w:pPr>
    <w:rPr>
      <w:rFonts w:asciiTheme="majorHAnsi" w:eastAsiaTheme="majorEastAsia" w:hAnsiTheme="majorHAnsi" w:cstheme="majorBidi"/>
      <w:b w:val="0"/>
      <w:bCs w:val="0"/>
      <w:color w:val="366091" w:themeColor="accent1" w:themeShade="BF"/>
    </w:rPr>
  </w:style>
  <w:style w:type="character" w:customStyle="1" w:styleId="KeywordTok">
    <w:name w:val="KeywordTok"/>
    <w:basedOn w:val="VerbatimChar"/>
    <w:qFormat/>
    <w:rPr>
      <w:b/>
      <w:color w:val="007020"/>
    </w:rPr>
  </w:style>
  <w:style w:type="character" w:customStyle="1" w:styleId="DataTypeTok">
    <w:name w:val="DataTypeTok"/>
    <w:basedOn w:val="VerbatimChar"/>
    <w:qFormat/>
    <w:rPr>
      <w:color w:val="902000"/>
    </w:rPr>
  </w:style>
  <w:style w:type="character" w:customStyle="1" w:styleId="DecValTok">
    <w:name w:val="DecValTok"/>
    <w:basedOn w:val="VerbatimChar"/>
    <w:qFormat/>
    <w:rPr>
      <w:color w:val="40A070"/>
    </w:rPr>
  </w:style>
  <w:style w:type="character" w:customStyle="1" w:styleId="BaseNTok">
    <w:name w:val="BaseNTok"/>
    <w:basedOn w:val="VerbatimChar"/>
    <w:qFormat/>
    <w:rPr>
      <w:color w:val="40A070"/>
    </w:rPr>
  </w:style>
  <w:style w:type="character" w:customStyle="1" w:styleId="FloatTok">
    <w:name w:val="FloatTok"/>
    <w:basedOn w:val="VerbatimChar"/>
    <w:qFormat/>
    <w:rPr>
      <w:color w:val="40A070"/>
    </w:rPr>
  </w:style>
  <w:style w:type="character" w:customStyle="1" w:styleId="ConstantTok">
    <w:name w:val="ConstantTok"/>
    <w:basedOn w:val="VerbatimChar"/>
    <w:qFormat/>
    <w:rPr>
      <w:color w:val="880000"/>
    </w:rPr>
  </w:style>
  <w:style w:type="character" w:customStyle="1" w:styleId="CharTok">
    <w:name w:val="CharTok"/>
    <w:basedOn w:val="VerbatimChar"/>
    <w:qFormat/>
    <w:rPr>
      <w:color w:val="4070A0"/>
    </w:rPr>
  </w:style>
  <w:style w:type="character" w:customStyle="1" w:styleId="SpecialCharTok">
    <w:name w:val="SpecialCharTok"/>
    <w:basedOn w:val="VerbatimChar"/>
    <w:qFormat/>
    <w:rPr>
      <w:color w:val="4070A0"/>
    </w:rPr>
  </w:style>
  <w:style w:type="character" w:customStyle="1" w:styleId="StringTok">
    <w:name w:val="StringTok"/>
    <w:basedOn w:val="VerbatimChar"/>
    <w:qFormat/>
    <w:rPr>
      <w:color w:val="4070A0"/>
    </w:rPr>
  </w:style>
  <w:style w:type="character" w:customStyle="1" w:styleId="VerbatimStringTok">
    <w:name w:val="VerbatimStringTok"/>
    <w:basedOn w:val="VerbatimChar"/>
    <w:qFormat/>
    <w:rPr>
      <w:color w:val="4070A0"/>
    </w:rPr>
  </w:style>
  <w:style w:type="character" w:customStyle="1" w:styleId="SpecialStringTok">
    <w:name w:val="SpecialStringTok"/>
    <w:basedOn w:val="VerbatimChar"/>
    <w:qFormat/>
    <w:rPr>
      <w:color w:val="BB6688"/>
    </w:rPr>
  </w:style>
  <w:style w:type="character" w:customStyle="1" w:styleId="ImportTok">
    <w:name w:val="ImportTok"/>
    <w:basedOn w:val="VerbatimChar"/>
    <w:qFormat/>
  </w:style>
  <w:style w:type="character" w:customStyle="1" w:styleId="CommentTok">
    <w:name w:val="CommentTok"/>
    <w:basedOn w:val="VerbatimChar"/>
    <w:qFormat/>
    <w:rPr>
      <w:i/>
      <w:color w:val="60A0B0"/>
    </w:rPr>
  </w:style>
  <w:style w:type="character" w:customStyle="1" w:styleId="DocumentationTok">
    <w:name w:val="DocumentationTok"/>
    <w:basedOn w:val="VerbatimChar"/>
    <w:qFormat/>
    <w:rPr>
      <w:i/>
      <w:color w:val="BA2121"/>
    </w:rPr>
  </w:style>
  <w:style w:type="character" w:customStyle="1" w:styleId="AnnotationTok">
    <w:name w:val="AnnotationTok"/>
    <w:basedOn w:val="VerbatimChar"/>
    <w:qFormat/>
    <w:rPr>
      <w:b/>
      <w:i/>
      <w:color w:val="60A0B0"/>
    </w:rPr>
  </w:style>
  <w:style w:type="character" w:customStyle="1" w:styleId="CommentVarTok">
    <w:name w:val="CommentVarTok"/>
    <w:basedOn w:val="VerbatimChar"/>
    <w:qFormat/>
    <w:rPr>
      <w:b/>
      <w:i/>
      <w:color w:val="60A0B0"/>
    </w:rPr>
  </w:style>
  <w:style w:type="character" w:customStyle="1" w:styleId="OtherTok">
    <w:name w:val="OtherTok"/>
    <w:basedOn w:val="VerbatimChar"/>
    <w:qFormat/>
    <w:rPr>
      <w:color w:val="007020"/>
    </w:rPr>
  </w:style>
  <w:style w:type="character" w:customStyle="1" w:styleId="FunctionTok">
    <w:name w:val="FunctionTok"/>
    <w:basedOn w:val="VerbatimChar"/>
    <w:qFormat/>
    <w:rPr>
      <w:color w:val="06287E"/>
    </w:rPr>
  </w:style>
  <w:style w:type="character" w:customStyle="1" w:styleId="VariableTok">
    <w:name w:val="VariableTok"/>
    <w:basedOn w:val="VerbatimChar"/>
    <w:qFormat/>
    <w:rPr>
      <w:color w:val="19177C"/>
    </w:rPr>
  </w:style>
  <w:style w:type="character" w:customStyle="1" w:styleId="ControlFlowTok">
    <w:name w:val="ControlFlowTok"/>
    <w:basedOn w:val="VerbatimChar"/>
    <w:qFormat/>
    <w:rPr>
      <w:b/>
      <w:color w:val="007020"/>
    </w:rPr>
  </w:style>
  <w:style w:type="character" w:customStyle="1" w:styleId="OperatorTok">
    <w:name w:val="OperatorTok"/>
    <w:basedOn w:val="VerbatimChar"/>
    <w:qFormat/>
    <w:rPr>
      <w:color w:val="666666"/>
    </w:rPr>
  </w:style>
  <w:style w:type="character" w:customStyle="1" w:styleId="BuiltInTok">
    <w:name w:val="BuiltInTok"/>
    <w:basedOn w:val="VerbatimChar"/>
    <w:qFormat/>
  </w:style>
  <w:style w:type="character" w:customStyle="1" w:styleId="ExtensionTok">
    <w:name w:val="ExtensionTok"/>
    <w:basedOn w:val="VerbatimChar"/>
    <w:qFormat/>
  </w:style>
  <w:style w:type="character" w:customStyle="1" w:styleId="PreprocessorTok">
    <w:name w:val="PreprocessorTok"/>
    <w:basedOn w:val="VerbatimChar"/>
    <w:qFormat/>
    <w:rPr>
      <w:color w:val="BC7A00"/>
    </w:rPr>
  </w:style>
  <w:style w:type="character" w:customStyle="1" w:styleId="AttributeTok">
    <w:name w:val="AttributeTok"/>
    <w:basedOn w:val="VerbatimChar"/>
    <w:qFormat/>
    <w:rPr>
      <w:color w:val="7D9029"/>
    </w:rPr>
  </w:style>
  <w:style w:type="character" w:customStyle="1" w:styleId="RegionMarkerTok">
    <w:name w:val="RegionMarkerTok"/>
    <w:basedOn w:val="VerbatimChar"/>
    <w:qFormat/>
  </w:style>
  <w:style w:type="character" w:customStyle="1" w:styleId="InformationTok">
    <w:name w:val="InformationTok"/>
    <w:basedOn w:val="VerbatimChar"/>
    <w:qFormat/>
    <w:rPr>
      <w:b/>
      <w:i/>
      <w:color w:val="60A0B0"/>
    </w:rPr>
  </w:style>
  <w:style w:type="character" w:customStyle="1" w:styleId="WarningTok">
    <w:name w:val="WarningTok"/>
    <w:basedOn w:val="VerbatimChar"/>
    <w:qFormat/>
    <w:rPr>
      <w:b/>
      <w:i/>
      <w:color w:val="60A0B0"/>
    </w:rPr>
  </w:style>
  <w:style w:type="character" w:customStyle="1" w:styleId="AlertTok">
    <w:name w:val="AlertTok"/>
    <w:basedOn w:val="VerbatimChar"/>
    <w:qFormat/>
    <w:rPr>
      <w:b/>
      <w:color w:val="FF0000"/>
    </w:rPr>
  </w:style>
  <w:style w:type="character" w:customStyle="1" w:styleId="ErrorTok">
    <w:name w:val="ErrorTok"/>
    <w:basedOn w:val="VerbatimChar"/>
    <w:qFormat/>
    <w:rPr>
      <w:b/>
      <w:color w:val="FF0000"/>
    </w:rPr>
  </w:style>
  <w:style w:type="character" w:customStyle="1" w:styleId="NormalTok">
    <w:name w:val="NormalTok"/>
    <w:basedOn w:val="VerbatimChar"/>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header" Target="header1.xml" /><Relationship Id="rId31" Type="http://schemas.openxmlformats.org/officeDocument/2006/relationships/footer" Target="footer1.xml" /><Relationship Id="rId32" Type="http://schemas.openxmlformats.org/officeDocument/2006/relationships/image" Target="media/image28.jpeg" /><Relationship Id="rId33" Type="http://schemas.openxmlformats.org/officeDocument/2006/relationships/theme" Target="theme/theme1.xml" /><Relationship Id="rId34"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footer1.xml.rels>&#65279;<?xml version="1.0" encoding="utf-8" standalone="yes"?><Relationships xmlns="http://schemas.openxmlformats.org/package/2006/relationships"><Relationship Id="rId1" Type="http://schemas.openxmlformats.org/officeDocument/2006/relationships/image" Target="media/image27.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7.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宋体"/>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宋体"/>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docProps/app.xml><?xml version="1.0" encoding="utf-8"?>
<Properties xmlns="http://schemas.openxmlformats.org/officeDocument/2006/extended-properties" xmlns:vt="http://schemas.openxmlformats.org/officeDocument/2006/docPropsVTypes">
  <Template>Normal.dotm</Template>
  <TotalTime>2</TotalTime>
  <Pages>5</Pages>
  <Words>4124</Words>
  <Characters>4556</Characters>
  <Application>Microsoft Office Word</Application>
  <DocSecurity>0</DocSecurity>
  <Lines>12</Lines>
  <Paragraphs>8</Paragraphs>
  <ScaleCrop>false</ScaleCrop>
  <Company/>
  <LinksUpToDate>false</LinksUpToDate>
  <CharactersWithSpaces>5225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寂寞沙洲冷</dc:creator>
  <cp:lastModifiedBy>寂寞沙洲冷</cp:lastModifiedBy>
  <cp:revision>0</cp:revision>
  <dcterms:created xsi:type="dcterms:W3CDTF">2022-10-13T06:31:00Z</dcterms:created>
  <dcterms:modified xsi:type="dcterms:W3CDTF">2022-10-13T07:14:31Z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