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12077700</wp:posOffset>
            </wp:positionV>
            <wp:extent cx="406400" cy="342900"/>
            <wp:effectExtent l="0" t="0" r="1270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6"/>
          <w:szCs w:val="36"/>
        </w:rPr>
        <w:t>【分层单元卷】部编版语文7</w:t>
      </w:r>
      <w:r>
        <w:rPr>
          <w:rFonts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</w:rPr>
        <w:t>上</w:t>
      </w:r>
      <w:r>
        <w:rPr>
          <w:rFonts w:ascii="黑体" w:hAnsi="黑体" w:eastAsia="黑体"/>
          <w:sz w:val="36"/>
          <w:szCs w:val="36"/>
        </w:rPr>
        <w:t>册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第</w:t>
      </w:r>
      <w:r>
        <w:rPr>
          <w:rFonts w:hint="eastAsia" w:ascii="黑体" w:hAnsi="黑体" w:eastAsia="黑体"/>
          <w:sz w:val="28"/>
          <w:szCs w:val="28"/>
        </w:rPr>
        <w:t>3</w:t>
      </w:r>
      <w:r>
        <w:rPr>
          <w:rFonts w:ascii="黑体" w:hAnsi="黑体" w:eastAsia="黑体"/>
          <w:sz w:val="28"/>
          <w:szCs w:val="28"/>
        </w:rPr>
        <w:t>单元·</w:t>
      </w:r>
      <w:r>
        <w:rPr>
          <w:rFonts w:hint="eastAsia" w:ascii="黑体" w:hAnsi="黑体" w:eastAsia="黑体"/>
          <w:sz w:val="28"/>
          <w:szCs w:val="28"/>
        </w:rPr>
        <w:t>B提升</w:t>
      </w:r>
      <w:r>
        <w:rPr>
          <w:rFonts w:ascii="黑体" w:hAnsi="黑体" w:eastAsia="黑体"/>
          <w:sz w:val="28"/>
          <w:szCs w:val="28"/>
        </w:rPr>
        <w:t>测试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时间：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120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分钟  满分：1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0分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班级__________姓名__________得分__________</w:t>
      </w:r>
    </w:p>
    <w:p>
      <w:pPr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一、选择题(共16分)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下列词语中加点字注音完全正确的一组是（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．斑</w:t>
      </w:r>
      <w:r>
        <w:rPr>
          <w:rFonts w:hint="eastAsia" w:ascii="Times New Roman" w:hAnsi="Times New Roman" w:eastAsia="宋体" w:cs="Times New Roman"/>
          <w:em w:val="dot"/>
        </w:rPr>
        <w:t>蝥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máo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ascii="Times New Roman" w:hAnsi="Times New Roman" w:eastAsia="宋体" w:cs="Times New Roman"/>
        </w:rPr>
        <w:t>确</w:t>
      </w:r>
      <w:r>
        <w:rPr>
          <w:rFonts w:hint="eastAsia" w:ascii="Times New Roman" w:hAnsi="Times New Roman" w:eastAsia="宋体" w:cs="Times New Roman"/>
          <w:em w:val="dot"/>
        </w:rPr>
        <w:t>凿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záo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</w:rPr>
        <w:t>桑</w:t>
      </w:r>
      <w:r>
        <w:rPr>
          <w:rFonts w:hint="eastAsia" w:ascii="Times New Roman" w:hAnsi="Times New Roman" w:eastAsia="宋体" w:cs="Times New Roman"/>
          <w:em w:val="dot"/>
        </w:rPr>
        <w:t>椹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shèn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  <w:em w:val="dot"/>
        </w:rPr>
        <w:t>谥</w:t>
      </w:r>
      <w:r>
        <w:rPr>
          <w:rFonts w:hint="eastAsia" w:ascii="Times New Roman" w:hAnsi="Times New Roman" w:eastAsia="宋体" w:cs="Times New Roman"/>
        </w:rPr>
        <w:t>号（</w:t>
      </w:r>
      <w:r>
        <w:rPr>
          <w:rFonts w:ascii="Times New Roman" w:hAnsi="Times New Roman" w:eastAsia="宋体" w:cs="Times New Roman"/>
        </w:rPr>
        <w:t>yì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．感</w:t>
      </w:r>
      <w:r>
        <w:rPr>
          <w:rFonts w:hint="eastAsia" w:ascii="Times New Roman" w:hAnsi="Times New Roman" w:eastAsia="宋体" w:cs="Times New Roman"/>
          <w:em w:val="dot"/>
        </w:rPr>
        <w:t>慨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kǎi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</w:rPr>
        <w:t>收</w:t>
      </w:r>
      <w:r>
        <w:rPr>
          <w:rFonts w:hint="eastAsia" w:ascii="Times New Roman" w:hAnsi="Times New Roman" w:eastAsia="宋体" w:cs="Times New Roman"/>
          <w:em w:val="dot"/>
        </w:rPr>
        <w:t>敛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liǎn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</w:rPr>
        <w:t>逾</w:t>
      </w:r>
      <w:r>
        <w:rPr>
          <w:rFonts w:hint="eastAsia" w:ascii="Times New Roman" w:hAnsi="Times New Roman" w:eastAsia="宋体" w:cs="Times New Roman"/>
          <w:em w:val="dot"/>
        </w:rPr>
        <w:t>矩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jǔ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ascii="Times New Roman" w:hAnsi="Times New Roman" w:eastAsia="宋体" w:cs="Times New Roman"/>
          <w:em w:val="dot"/>
        </w:rPr>
        <w:t>拗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ǎo</w:t>
      </w:r>
      <w:r>
        <w:rPr>
          <w:rFonts w:hint="eastAsia" w:ascii="Times New Roman" w:hAnsi="Times New Roman" w:eastAsia="宋体" w:cs="Times New Roman"/>
        </w:rPr>
        <w:t>）口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．惭</w:t>
      </w:r>
      <w:r>
        <w:rPr>
          <w:rFonts w:hint="eastAsia" w:ascii="Times New Roman" w:hAnsi="Times New Roman" w:eastAsia="宋体" w:cs="Times New Roman"/>
          <w:em w:val="dot"/>
        </w:rPr>
        <w:t>愧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kuì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</w:rPr>
        <w:t>曲</w:t>
      </w:r>
      <w:r>
        <w:rPr>
          <w:rFonts w:hint="eastAsia" w:ascii="Times New Roman" w:hAnsi="Times New Roman" w:eastAsia="宋体" w:cs="Times New Roman"/>
          <w:em w:val="dot"/>
        </w:rPr>
        <w:t>肱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gōng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ascii="Times New Roman" w:hAnsi="Times New Roman" w:eastAsia="宋体" w:cs="Times New Roman"/>
        </w:rPr>
        <w:t>私</w:t>
      </w:r>
      <w:r>
        <w:rPr>
          <w:rFonts w:hint="eastAsia" w:ascii="Times New Roman" w:hAnsi="Times New Roman" w:eastAsia="宋体" w:cs="Times New Roman"/>
          <w:em w:val="dot"/>
        </w:rPr>
        <w:t>塾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shū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  <w:em w:val="dot"/>
        </w:rPr>
        <w:t>笃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dǔ</w:t>
      </w:r>
      <w:r>
        <w:rPr>
          <w:rFonts w:hint="eastAsia" w:ascii="Times New Roman" w:hAnsi="Times New Roman" w:eastAsia="宋体" w:cs="Times New Roman"/>
        </w:rPr>
        <w:t>）信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．教</w:t>
      </w:r>
      <w:r>
        <w:rPr>
          <w:rFonts w:hint="eastAsia" w:ascii="Times New Roman" w:hAnsi="Times New Roman" w:eastAsia="宋体" w:cs="Times New Roman"/>
          <w:em w:val="dot"/>
        </w:rPr>
        <w:t>诲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huì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</w:rPr>
        <w:t>反</w:t>
      </w:r>
      <w:r>
        <w:rPr>
          <w:rFonts w:hint="eastAsia" w:ascii="Times New Roman" w:hAnsi="Times New Roman" w:eastAsia="宋体" w:cs="Times New Roman"/>
          <w:em w:val="dot"/>
        </w:rPr>
        <w:t>省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xǐng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ascii="Times New Roman" w:hAnsi="Times New Roman" w:eastAsia="宋体" w:cs="Times New Roman"/>
        </w:rPr>
        <w:t>倜</w:t>
      </w:r>
      <w:r>
        <w:rPr>
          <w:rFonts w:hint="eastAsia" w:ascii="Times New Roman" w:hAnsi="Times New Roman" w:eastAsia="宋体" w:cs="Times New Roman"/>
          <w:em w:val="dot"/>
        </w:rPr>
        <w:t>傥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tǎng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  <w:em w:val="dot"/>
        </w:rPr>
        <w:t>秕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bǐ</w:t>
      </w:r>
      <w:r>
        <w:rPr>
          <w:rFonts w:hint="eastAsia" w:ascii="Times New Roman" w:hAnsi="Times New Roman" w:eastAsia="宋体" w:cs="Times New Roman"/>
        </w:rPr>
        <w:t>）谷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下列词语中没有错别字的一项是（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．掩饰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披蓑戴笠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淅淅沥沥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翻来复去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．沐浴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喜出望外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小心冀冀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煞有介事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．急燥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美不胜收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人迹罕至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人声鼎沸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．诀别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呼朋引伴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混为一谈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疲倦不堪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选出加点词语意思相同的一项是（　　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u w:val="dottedHeavy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．其不善者而改</w:t>
      </w:r>
      <w:r>
        <w:rPr>
          <w:rFonts w:hint="eastAsia" w:ascii="Times New Roman" w:hAnsi="Times New Roman" w:eastAsia="宋体" w:cs="Times New Roman"/>
          <w:em w:val="dot"/>
        </w:rPr>
        <w:t>之</w:t>
      </w:r>
      <w:r>
        <w:rPr>
          <w:rFonts w:hint="eastAsia" w:ascii="Times New Roman" w:hAnsi="Times New Roman" w:eastAsia="宋体" w:cs="Times New Roman"/>
        </w:rPr>
        <w:t>　　曲肱而枕</w:t>
      </w:r>
      <w:r>
        <w:rPr>
          <w:rFonts w:hint="eastAsia" w:ascii="Times New Roman" w:hAnsi="Times New Roman" w:eastAsia="宋体" w:cs="Times New Roman"/>
          <w:em w:val="dot"/>
        </w:rPr>
        <w:t>之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em w:val="dot"/>
        </w:rPr>
        <w:t>为</w:t>
      </w:r>
      <w:r>
        <w:rPr>
          <w:rFonts w:hint="eastAsia" w:ascii="Times New Roman" w:hAnsi="Times New Roman" w:eastAsia="宋体" w:cs="Times New Roman"/>
        </w:rPr>
        <w:t>人谋而不忠乎　　可以</w:t>
      </w:r>
      <w:r>
        <w:rPr>
          <w:rFonts w:hint="eastAsia" w:ascii="Times New Roman" w:hAnsi="Times New Roman" w:eastAsia="宋体" w:cs="Times New Roman"/>
          <w:em w:val="dot"/>
        </w:rPr>
        <w:t>为</w:t>
      </w:r>
      <w:r>
        <w:rPr>
          <w:rFonts w:hint="eastAsia" w:ascii="Times New Roman" w:hAnsi="Times New Roman" w:eastAsia="宋体" w:cs="Times New Roman"/>
        </w:rPr>
        <w:t>师矣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．学</w:t>
      </w:r>
      <w:r>
        <w:rPr>
          <w:rFonts w:hint="eastAsia" w:ascii="Times New Roman" w:hAnsi="Times New Roman" w:eastAsia="宋体" w:cs="Times New Roman"/>
          <w:em w:val="dot"/>
        </w:rPr>
        <w:t>而</w:t>
      </w:r>
      <w:r>
        <w:rPr>
          <w:rFonts w:hint="eastAsia" w:ascii="Times New Roman" w:hAnsi="Times New Roman" w:eastAsia="宋体" w:cs="Times New Roman"/>
        </w:rPr>
        <w:t>时习之　　　　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人不知</w:t>
      </w:r>
      <w:r>
        <w:rPr>
          <w:rFonts w:hint="eastAsia" w:ascii="Times New Roman" w:hAnsi="Times New Roman" w:eastAsia="宋体" w:cs="Times New Roman"/>
          <w:em w:val="dot"/>
        </w:rPr>
        <w:t>而</w:t>
      </w:r>
      <w:r>
        <w:rPr>
          <w:rFonts w:hint="eastAsia" w:ascii="Times New Roman" w:hAnsi="Times New Roman" w:eastAsia="宋体" w:cs="Times New Roman"/>
        </w:rPr>
        <w:t>不愠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．回也不改其</w:t>
      </w:r>
      <w:r>
        <w:rPr>
          <w:rFonts w:hint="eastAsia" w:ascii="Times New Roman" w:hAnsi="Times New Roman" w:eastAsia="宋体" w:cs="Times New Roman"/>
          <w:em w:val="dot"/>
        </w:rPr>
        <w:t>乐</w:t>
      </w:r>
      <w:r>
        <w:rPr>
          <w:rFonts w:hint="eastAsia" w:ascii="Times New Roman" w:hAnsi="Times New Roman" w:eastAsia="宋体" w:cs="Times New Roman"/>
        </w:rPr>
        <w:t>　　　好之者不如</w:t>
      </w:r>
      <w:r>
        <w:rPr>
          <w:rFonts w:hint="eastAsia" w:ascii="Times New Roman" w:hAnsi="Times New Roman" w:eastAsia="宋体" w:cs="Times New Roman"/>
          <w:em w:val="dot"/>
        </w:rPr>
        <w:t>乐</w:t>
      </w:r>
      <w:r>
        <w:rPr>
          <w:rFonts w:hint="eastAsia" w:ascii="Times New Roman" w:hAnsi="Times New Roman" w:eastAsia="宋体" w:cs="Times New Roman"/>
        </w:rPr>
        <w:t>之者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下列句子没有语病的一项是（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．小红刚转到我班，有些同学还不认识。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．王老师亲切地走过来对我说：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你要注意保护嗓子啊！</w:t>
      </w:r>
      <w:r>
        <w:rPr>
          <w:rFonts w:ascii="Times New Roman" w:hAnsi="Times New Roman" w:eastAsia="宋体" w:cs="Times New Roman"/>
        </w:rPr>
        <w:t>”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．在失意的季节里，我们要把人生的每一片枯暗都染成娇艳的花瓣。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．由于莫言获得诺贝尔文学奖，中国文学突然渐渐地受到全世界人民的关注。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对下列句中运用的描写方法，判断错误的一项是（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．他是一个高而瘦的老人，须发都花白了，还戴着大眼镜。（肖像描写）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．只有他还大声朗读着：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铁如意，指挥倜傥，一座皆惊呢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；金叵罗，颠倒淋漓噫，千杯未醉嗬</w:t>
      </w:r>
      <w:r>
        <w:rPr>
          <w:rFonts w:ascii="Times New Roman" w:hAnsi="Times New Roman" w:eastAsia="宋体" w:cs="Times New Roman"/>
        </w:rPr>
        <w:t xml:space="preserve"> ……”</w:t>
      </w:r>
      <w:r>
        <w:rPr>
          <w:rFonts w:hint="eastAsia" w:ascii="Times New Roman" w:hAnsi="Times New Roman" w:eastAsia="宋体" w:cs="Times New Roman"/>
        </w:rPr>
        <w:t>。（语言描写）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．不必说碧绿的菜畦，光滑的石井栏，高大的皂荚树，紫红的桑椹；也不必说鸣蝉在树叶里长吟，肥胖的黄蜂伏在菜花上，轻捷的叫天子（云雀）忽然从草间直窜向云霄里去了。（动作描写）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．扫开一块雪，露出地面，用一枝短棒支起一面大的竹筛来，下面撒些秕谷，棒上系一场绳</w:t>
      </w:r>
      <w:r>
        <w:rPr>
          <w:rFonts w:ascii="Times New Roman" w:hAnsi="Times New Roman" w:eastAsia="宋体" w:cs="Times New Roman"/>
        </w:rPr>
        <w:t>……</w:t>
      </w:r>
      <w:r>
        <w:rPr>
          <w:rFonts w:hint="eastAsia" w:ascii="Times New Roman" w:hAnsi="Times New Roman" w:eastAsia="宋体" w:cs="Times New Roman"/>
        </w:rPr>
        <w:t>（动作描写）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下列女性形象中，作者没有寄寓悲悯之情的一位是（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．仁厚黑暗的地母呵，愿在你怀里永安她的魂灵！（《朝花夕拾》中的阿长）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．她已作了吊死鬼！一领席，埋在乱死岗子，这就是努力一世的下场头！（《骆驼祥子》中的小福子）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．大堰河，含泪的去了！同着四十几年的人世生活的凌侮，同着数不尽的奴隶的凄苦。（《艾青诗选》中的大堰河）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．她满腹忧伤地说：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难道我们的友谊真的像这落日的余晖一样暗淡消失吗？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（《钢铁是怎样炼成的》中的冬妮娅）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下列表述有误的一项是（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这是一个高大身材，长头发，眼球白多黑少的人，看人总像在渺视。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这是鲁迅第一次在日本的同乡会看到的范爱农，当时两人因志趣相投，结为好友。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．《从百草园到三味书屋》中给鲁迅先生讲故事的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长妈妈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与《阿长与</w:t>
      </w:r>
      <w:r>
        <w:rPr>
          <w:rFonts w:ascii="Times New Roman" w:hAnsi="Times New Roman" w:eastAsia="宋体" w:cs="Times New Roman"/>
        </w:rPr>
        <w:t>&lt;</w:t>
      </w:r>
      <w:r>
        <w:rPr>
          <w:rFonts w:hint="eastAsia" w:ascii="Times New Roman" w:hAnsi="Times New Roman" w:eastAsia="宋体" w:cs="Times New Roman"/>
        </w:rPr>
        <w:t>山海经</w:t>
      </w:r>
      <w:r>
        <w:rPr>
          <w:rFonts w:ascii="Times New Roman" w:hAnsi="Times New Roman" w:eastAsia="宋体" w:cs="Times New Roman"/>
        </w:rPr>
        <w:t>&gt;</w:t>
      </w:r>
      <w:r>
        <w:rPr>
          <w:rFonts w:hint="eastAsia" w:ascii="Times New Roman" w:hAnsi="Times New Roman" w:eastAsia="宋体" w:cs="Times New Roman"/>
        </w:rPr>
        <w:t>》中给鲁迅先生买来山海经的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阿长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是同一个人。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．这宝贝，三千年一开花，三千年一结果，再三千年才得熟，短头一万年方得吃。似这万年，只结得三十个果子。有缘的，闻一闻，就活三百六十岁；吃一个，就活四万七千年。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这宝贝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指的是人参果（草还丹）。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．《西游记》中三打白骨精、车迟国斗法、三调芭蕉扇等情节，体现了孙悟空爱憎分明的处世原则，随机应变的超凡智慧，英勇无畏的斗争精神。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小林想在图书馆借一本书，你向他推荐《朝花夕拾》，下列不能作为推荐语的一项是（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．这本书原名《旧事重提》，记录了鲁迅先生的一些往事，留下了他成长的足迹，给人很多启发，值得一读。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．这本书可有意思了，比如在《社戏》里，鲁迅先生小时候和伙伴们夜半看迎神赛会后偷罗汉豆，很好玩。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．我喜欢这本书里的《从百草园到三味书屋》，它讲的是鲁迅先生入学前后富有童趣的事。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．这书像人物画廊，有迷信而善良的保姆长妈妈，还有严谨而正直的老师藤野先生。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二、基础知识综合(共12分)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阅读下面一段文字，完成小题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我忐</w:t>
      </w:r>
      <w:r>
        <w:rPr>
          <w:rFonts w:ascii="Times New Roman" w:hAnsi="Times New Roman" w:eastAsia="宋体" w:cs="Times New Roman"/>
        </w:rPr>
        <w:t>tè</w:t>
      </w:r>
      <w:r>
        <w:rPr>
          <w:rFonts w:hint="eastAsia" w:ascii="楷体" w:hAnsi="楷体" w:eastAsia="楷体" w:cs="楷体"/>
        </w:rPr>
        <w:t>（</w:t>
      </w:r>
      <w:r>
        <w:rPr>
          <w:rFonts w:hint="eastAsia" w:ascii="宋体" w:hAnsi="宋体" w:eastAsia="宋体" w:cs="宋体"/>
          <w:em w:val="dot"/>
        </w:rPr>
        <w:t>   </w:t>
      </w:r>
      <w:r>
        <w:rPr>
          <w:rFonts w:hint="eastAsia" w:ascii="楷体" w:hAnsi="楷体" w:eastAsia="楷体" w:cs="楷体"/>
        </w:rPr>
        <w:t xml:space="preserve"> ）着，拿了书来了。他使我同座在堂中央的桌子前，教我一句一句地读下去。我担着心，一句一句地读下去。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两句一行，大约读了二三十行罢。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他说：“给我读熟。背不出，就不准去看会。”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他说完，便站起来，走进房里去了。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我似乎从头上浇了一盆</w:t>
      </w:r>
      <w:r>
        <w:rPr>
          <w:rFonts w:hint="eastAsia" w:ascii="楷体" w:hAnsi="楷体" w:eastAsia="楷体" w:cs="楷体"/>
          <w:em w:val="dot"/>
        </w:rPr>
        <w:t>冷</w:t>
      </w:r>
      <w:r>
        <w:rPr>
          <w:rFonts w:hint="eastAsia" w:ascii="楷体" w:hAnsi="楷体" w:eastAsia="楷体" w:cs="楷体"/>
        </w:rPr>
        <w:t>水。但是，有什么法子呢？自然是读着，读着，强记着，</w:t>
      </w:r>
      <w:r>
        <w:rPr>
          <w:rFonts w:ascii="Times New Roman" w:hAnsi="Times New Roman" w:eastAsia="宋体" w:cs="Times New Roman"/>
        </w:rPr>
        <w:t>——</w:t>
      </w:r>
      <w:r>
        <w:rPr>
          <w:rFonts w:hint="eastAsia" w:ascii="楷体" w:hAnsi="楷体" w:eastAsia="楷体" w:cs="楷体"/>
        </w:rPr>
        <w:t>而且要背出来。</w:t>
      </w:r>
    </w:p>
    <w:p>
      <w:pPr>
        <w:spacing w:line="360" w:lineRule="auto"/>
        <w:ind w:firstLine="420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粤有盘古，生于太荒，</w:t>
      </w:r>
    </w:p>
    <w:p>
      <w:pPr>
        <w:spacing w:line="360" w:lineRule="auto"/>
        <w:ind w:firstLine="420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首出御世，</w:t>
      </w:r>
      <w:r>
        <w:rPr>
          <w:rFonts w:hint="eastAsia" w:ascii="楷体" w:hAnsi="楷体" w:eastAsia="楷体" w:cs="楷体"/>
          <w:em w:val="dot"/>
        </w:rPr>
        <w:t>肇</w:t>
      </w:r>
      <w:r>
        <w:rPr>
          <w:rFonts w:hint="eastAsia" w:ascii="楷体" w:hAnsi="楷体" w:eastAsia="楷体" w:cs="楷体"/>
        </w:rPr>
        <w:t>开混茫。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就是这样的书，我现在只记得前四句，别的都忘却了；</w:t>
      </w:r>
      <w:r>
        <w:rPr>
          <w:rFonts w:hint="eastAsia" w:ascii="楷体" w:hAnsi="楷体" w:eastAsia="楷体" w:cs="楷体"/>
          <w:u w:val="single"/>
        </w:rPr>
        <w:t>那时所强记的二三十行，自然也一齐忘却在里面了</w:t>
      </w:r>
      <w:r>
        <w:rPr>
          <w:rFonts w:hint="eastAsia" w:ascii="楷体" w:hAnsi="楷体" w:eastAsia="楷体" w:cs="楷体"/>
        </w:rPr>
        <w:t>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</w:t>
      </w:r>
      <w:r>
        <w:rPr>
          <w:rFonts w:hint="eastAsia" w:ascii="Times New Roman" w:hAnsi="Times New Roman" w:eastAsia="宋体" w:cs="Times New Roman"/>
        </w:rPr>
        <w:t>以上文段选自散文集</w:t>
      </w:r>
      <w:r>
        <w:rPr>
          <w:rFonts w:hint="eastAsia" w:ascii="Times New Roman" w:hAnsi="Times New Roman" w:eastAsia="宋体" w:cs="Times New Roman"/>
          <w:u w:val="single"/>
        </w:rPr>
        <w:t>《</w:t>
      </w:r>
      <w:r>
        <w:rPr>
          <w:rFonts w:ascii="Times New Roman" w:hAnsi="Times New Roman" w:eastAsia="宋体" w:cs="Times New Roman"/>
        </w:rPr>
        <w:t>_____</w:t>
      </w:r>
      <w:r>
        <w:rPr>
          <w:rFonts w:hint="eastAsia" w:ascii="Times New Roman" w:hAnsi="Times New Roman" w:eastAsia="宋体" w:cs="Times New Roman"/>
          <w:u w:val="single"/>
        </w:rPr>
        <w:t>》</w:t>
      </w:r>
      <w:r>
        <w:rPr>
          <w:rFonts w:hint="eastAsia" w:ascii="Times New Roman" w:hAnsi="Times New Roman" w:eastAsia="宋体" w:cs="Times New Roman"/>
        </w:rPr>
        <w:t>，父亲让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背的书是</w:t>
      </w:r>
      <w:r>
        <w:rPr>
          <w:rFonts w:hint="eastAsia" w:ascii="Times New Roman" w:hAnsi="Times New Roman" w:eastAsia="宋体" w:cs="Times New Roman"/>
          <w:u w:val="single"/>
        </w:rPr>
        <w:t>《</w:t>
      </w:r>
      <w:r>
        <w:rPr>
          <w:rFonts w:ascii="Times New Roman" w:hAnsi="Times New Roman" w:eastAsia="宋体" w:cs="Times New Roman"/>
        </w:rPr>
        <w:t>____</w:t>
      </w:r>
      <w:r>
        <w:rPr>
          <w:rFonts w:hint="eastAsia" w:ascii="Times New Roman" w:hAnsi="Times New Roman" w:eastAsia="宋体" w:cs="Times New Roman"/>
          <w:u w:val="single"/>
        </w:rPr>
        <w:t>》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</w:t>
      </w:r>
      <w:r>
        <w:rPr>
          <w:rFonts w:hint="eastAsia" w:ascii="Times New Roman" w:hAnsi="Times New Roman" w:eastAsia="宋体" w:cs="Times New Roman"/>
        </w:rPr>
        <w:t>给加点的字注音，或根据拼音写汉字。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忐</w:t>
      </w:r>
      <w:r>
        <w:rPr>
          <w:rFonts w:ascii="Times New Roman" w:hAnsi="Times New Roman" w:eastAsia="宋体" w:cs="Times New Roman"/>
        </w:rPr>
        <w:t>tè(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ascii="Times New Roman" w:hAnsi="Times New Roman" w:eastAsia="宋体" w:cs="Times New Roman"/>
          <w:em w:val="dot"/>
        </w:rPr>
        <w:t>冷</w:t>
      </w:r>
      <w:r>
        <w:rPr>
          <w:rFonts w:hint="eastAsia" w:ascii="Times New Roman" w:hAnsi="Times New Roman" w:eastAsia="宋体" w:cs="Times New Roman"/>
        </w:rPr>
        <w:t>水</w:t>
      </w:r>
      <w:r>
        <w:rPr>
          <w:rFonts w:ascii="Times New Roman" w:hAnsi="Times New Roman" w:eastAsia="宋体" w:cs="Times New Roman"/>
          <w:em w:val="dot"/>
        </w:rPr>
        <w:t xml:space="preserve"> </w:t>
      </w:r>
      <w:r>
        <w:rPr>
          <w:rFonts w:ascii="Times New Roman" w:hAnsi="Times New Roman" w:eastAsia="宋体" w:cs="Times New Roman"/>
        </w:rPr>
        <w:t>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  <w:em w:val="dot"/>
        </w:rPr>
        <w:t>肇</w:t>
      </w:r>
      <w:r>
        <w:rPr>
          <w:rFonts w:ascii="Times New Roman" w:hAnsi="Times New Roman" w:eastAsia="宋体" w:cs="Times New Roman"/>
        </w:rPr>
        <w:t>(     )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</w:t>
      </w:r>
      <w:r>
        <w:rPr>
          <w:rFonts w:hint="eastAsia" w:ascii="Times New Roman" w:hAnsi="Times New Roman" w:eastAsia="宋体" w:cs="Times New Roman"/>
        </w:rPr>
        <w:t>文中有错别字的一个词语是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；它的正确写法是</w:t>
      </w:r>
      <w:r>
        <w:rPr>
          <w:rFonts w:ascii="Times New Roman" w:hAnsi="Times New Roman" w:eastAsia="宋体" w:cs="Times New Roman"/>
        </w:rPr>
        <w:t xml:space="preserve"> ___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</w:t>
      </w:r>
      <w:r>
        <w:rPr>
          <w:rFonts w:hint="eastAsia" w:ascii="Times New Roman" w:hAnsi="Times New Roman" w:eastAsia="宋体" w:cs="Times New Roman"/>
        </w:rPr>
        <w:t>将文中画横线的句子改为双重否定句，不得改变原意。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阅读下面名著选段，按要求回答小题。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赛会虽然不像现在上海的旗</w:t>
      </w:r>
      <w:r>
        <w:rPr>
          <w:rFonts w:ascii="Times New Roman" w:hAnsi="Times New Roman" w:eastAsia="宋体" w:cs="Times New Roman"/>
        </w:rPr>
        <w:t>páo</w:t>
      </w:r>
      <w:r>
        <w:rPr>
          <w:rFonts w:hint="eastAsia" w:ascii="楷体" w:hAnsi="楷体" w:eastAsia="楷体" w:cs="楷体"/>
        </w:rPr>
        <w:t>，北京的谈国事，为当局所禁止，然而妇孺们是不许看的，读书人即所谓士子，也大抵不肯赶去看。只有油手好闲的闲人，这才跑到庙前或</w:t>
      </w:r>
      <w:r>
        <w:rPr>
          <w:rFonts w:ascii="Times New Roman" w:hAnsi="Times New Roman" w:eastAsia="宋体" w:cs="Times New Roman"/>
        </w:rPr>
        <w:t>yá</w:t>
      </w:r>
      <w:r>
        <w:rPr>
          <w:rFonts w:hint="eastAsia" w:ascii="楷体" w:hAnsi="楷体" w:eastAsia="楷体" w:cs="楷体"/>
        </w:rPr>
        <w:t>门前去看热闹；我关于赛会的知识，多半是从他们的叙述上得来的，并非考据家所贵重的“眼学”。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</w:t>
      </w:r>
      <w:r>
        <w:rPr>
          <w:rFonts w:hint="eastAsia" w:ascii="Times New Roman" w:hAnsi="Times New Roman" w:eastAsia="宋体" w:cs="Times New Roman"/>
        </w:rPr>
        <w:t>将加点字注音或根据拼音写出汉字。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="Times New Roman" w:hAnsi="Times New Roman" w:eastAsia="宋体" w:cs="Times New Roman"/>
        </w:rPr>
        <w:t>旗</w:t>
      </w:r>
      <w:r>
        <w:rPr>
          <w:rFonts w:ascii="Times New Roman" w:hAnsi="Times New Roman" w:eastAsia="宋体" w:cs="Times New Roman"/>
        </w:rPr>
        <w:t>páo(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Times New Roman" w:hAnsi="Times New Roman" w:eastAsia="宋体" w:cs="Times New Roman"/>
        </w:rPr>
        <w:t>妇</w:t>
      </w:r>
      <w:r>
        <w:rPr>
          <w:rFonts w:hint="eastAsia" w:ascii="Times New Roman" w:hAnsi="Times New Roman" w:eastAsia="宋体" w:cs="Times New Roman"/>
          <w:em w:val="dot"/>
        </w:rPr>
        <w:t>孺</w:t>
      </w:r>
      <w:r>
        <w:rPr>
          <w:rFonts w:ascii="Times New Roman" w:hAnsi="Times New Roman" w:eastAsia="宋体" w:cs="Times New Roman"/>
        </w:rPr>
        <w:t>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Times New Roman" w:hAnsi="Times New Roman" w:eastAsia="宋体" w:cs="Times New Roman"/>
        </w:rPr>
        <w:t>大</w:t>
      </w:r>
      <w:r>
        <w:rPr>
          <w:rFonts w:hint="eastAsia" w:ascii="Times New Roman" w:hAnsi="Times New Roman" w:eastAsia="宋体" w:cs="Times New Roman"/>
          <w:em w:val="dot"/>
        </w:rPr>
        <w:t>抵</w:t>
      </w:r>
      <w:r>
        <w:rPr>
          <w:rFonts w:ascii="Times New Roman" w:hAnsi="Times New Roman" w:eastAsia="宋体" w:cs="Times New Roman"/>
        </w:rPr>
        <w:t>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</w:rPr>
        <w:t>④</w:t>
      </w:r>
      <w:r>
        <w:rPr>
          <w:rFonts w:ascii="Times New Roman" w:hAnsi="Times New Roman" w:eastAsia="宋体" w:cs="Times New Roman"/>
        </w:rPr>
        <w:t>yá</w:t>
      </w:r>
      <w:r>
        <w:rPr>
          <w:rFonts w:hint="eastAsia" w:ascii="Times New Roman" w:hAnsi="Times New Roman" w:eastAsia="宋体" w:cs="Times New Roman"/>
        </w:rPr>
        <w:t>门</w:t>
      </w:r>
      <w:r>
        <w:rPr>
          <w:rFonts w:ascii="Times New Roman" w:hAnsi="Times New Roman" w:eastAsia="宋体" w:cs="Times New Roman"/>
        </w:rPr>
        <w:t>(     )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</w:t>
      </w:r>
      <w:r>
        <w:rPr>
          <w:rFonts w:hint="eastAsia" w:ascii="Times New Roman" w:hAnsi="Times New Roman" w:eastAsia="宋体" w:cs="Times New Roman"/>
        </w:rPr>
        <w:t>上文语段中有一个有错别字的词语，请你找出来并改正。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____</w:t>
      </w:r>
      <w:r>
        <w:rPr>
          <w:rFonts w:hint="eastAsia" w:ascii="Times New Roman" w:hAnsi="Times New Roman" w:eastAsia="宋体" w:cs="Times New Roman"/>
        </w:rPr>
        <w:t>改为</w:t>
      </w:r>
      <w:r>
        <w:rPr>
          <w:rFonts w:ascii="Times New Roman" w:hAnsi="Times New Roman" w:eastAsia="宋体" w:cs="Times New Roman"/>
        </w:rPr>
        <w:t>____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</w:t>
      </w:r>
      <w:r>
        <w:rPr>
          <w:rFonts w:hint="eastAsia" w:ascii="Times New Roman" w:hAnsi="Times New Roman" w:eastAsia="宋体" w:cs="Times New Roman"/>
        </w:rPr>
        <w:t>本段文字选自散文集《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》，作者</w:t>
      </w:r>
      <w:r>
        <w:rPr>
          <w:rFonts w:ascii="Times New Roman" w:hAnsi="Times New Roman" w:eastAsia="宋体" w:cs="Times New Roman"/>
        </w:rPr>
        <w:t>_____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</w:t>
      </w:r>
      <w:r>
        <w:rPr>
          <w:rFonts w:hint="eastAsia" w:ascii="Times New Roman" w:hAnsi="Times New Roman" w:eastAsia="宋体" w:cs="Times New Roman"/>
        </w:rPr>
        <w:t>这本书最初在《莽原》杂记发表时，总题目为《</w:t>
      </w:r>
      <w:r>
        <w:rPr>
          <w:rFonts w:ascii="Times New Roman" w:hAnsi="Times New Roman" w:eastAsia="宋体" w:cs="Times New Roman"/>
        </w:rPr>
        <w:t>_____</w:t>
      </w:r>
      <w:r>
        <w:rPr>
          <w:rFonts w:hint="eastAsia" w:ascii="Times New Roman" w:hAnsi="Times New Roman" w:eastAsia="宋体" w:cs="Times New Roman"/>
        </w:rPr>
        <w:t>》。在作者深情的笔下，我们认识了那位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给哥儿买来</w:t>
      </w:r>
      <w:r>
        <w:rPr>
          <w:rFonts w:ascii="Times New Roman" w:hAnsi="Times New Roman" w:eastAsia="宋体" w:cs="Times New Roman"/>
        </w:rPr>
        <w:t>‘</w:t>
      </w:r>
      <w:r>
        <w:rPr>
          <w:rFonts w:hint="eastAsia" w:ascii="Times New Roman" w:hAnsi="Times New Roman" w:eastAsia="宋体" w:cs="Times New Roman"/>
        </w:rPr>
        <w:t>三哼经</w:t>
      </w:r>
      <w:r>
        <w:rPr>
          <w:rFonts w:ascii="Times New Roman" w:hAnsi="Times New Roman" w:eastAsia="宋体" w:cs="Times New Roman"/>
        </w:rPr>
        <w:t>’”</w:t>
      </w:r>
      <w:r>
        <w:rPr>
          <w:rFonts w:hint="eastAsia" w:ascii="Times New Roman" w:hAnsi="Times New Roman" w:eastAsia="宋体" w:cs="Times New Roman"/>
        </w:rPr>
        <w:t>的保姆</w:t>
      </w:r>
      <w:r>
        <w:rPr>
          <w:rFonts w:ascii="Times New Roman" w:hAnsi="Times New Roman" w:eastAsia="宋体" w:cs="Times New Roman"/>
        </w:rPr>
        <w:t>_____</w:t>
      </w:r>
      <w:r>
        <w:rPr>
          <w:rFonts w:hint="eastAsia" w:ascii="Times New Roman" w:hAnsi="Times New Roman" w:eastAsia="宋体" w:cs="Times New Roman"/>
        </w:rPr>
        <w:t>；我们记住了那位正直善良的异国老师</w:t>
      </w:r>
      <w:r>
        <w:rPr>
          <w:rFonts w:ascii="Times New Roman" w:hAnsi="Times New Roman" w:eastAsia="宋体" w:cs="Times New Roman"/>
        </w:rPr>
        <w:t>____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三、对比阅读(共15分)</w:t>
      </w:r>
    </w:p>
    <w:p>
      <w:pPr>
        <w:spacing w:line="360" w:lineRule="auto"/>
        <w:ind w:firstLine="420"/>
        <w:jc w:val="center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【甲】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子在川上曰：“</w:t>
      </w:r>
      <w:r>
        <w:rPr>
          <w:rFonts w:hint="eastAsia" w:ascii="楷体" w:hAnsi="楷体" w:eastAsia="楷体" w:cs="楷体"/>
          <w:u w:val="wave"/>
        </w:rPr>
        <w:t>逝者如斯夫</w:t>
      </w:r>
      <w:r>
        <w:rPr>
          <w:rFonts w:hint="eastAsia" w:ascii="楷体" w:hAnsi="楷体" w:eastAsia="楷体" w:cs="楷体"/>
        </w:rPr>
        <w:t>，不舍昼夜。”</w:t>
      </w:r>
    </w:p>
    <w:p>
      <w:pPr>
        <w:spacing w:line="360" w:lineRule="auto"/>
        <w:ind w:firstLine="420"/>
        <w:jc w:val="righ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（《论语》）</w:t>
      </w:r>
    </w:p>
    <w:p>
      <w:pPr>
        <w:spacing w:line="360" w:lineRule="auto"/>
        <w:ind w:firstLine="420"/>
        <w:jc w:val="center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【乙】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夫君子之行，静以修身，</w:t>
      </w:r>
      <w:r>
        <w:rPr>
          <w:rFonts w:hint="eastAsia" w:ascii="楷体" w:hAnsi="楷体" w:eastAsia="楷体" w:cs="楷体"/>
          <w:u w:val="wave"/>
        </w:rPr>
        <w:t>俭以养德</w:t>
      </w:r>
      <w:r>
        <w:rPr>
          <w:rFonts w:hint="eastAsia" w:ascii="楷体" w:hAnsi="楷体" w:eastAsia="楷体" w:cs="楷体"/>
        </w:rPr>
        <w:t>。非淡泊无以明志，</w:t>
      </w:r>
      <w:r>
        <w:rPr>
          <w:rFonts w:hint="eastAsia" w:ascii="楷体" w:hAnsi="楷体" w:eastAsia="楷体" w:cs="楷体"/>
          <w:u w:val="single"/>
        </w:rPr>
        <w:t>非宁静无以致远</w:t>
      </w:r>
      <w:r>
        <w:rPr>
          <w:rFonts w:hint="eastAsia" w:ascii="楷体" w:hAnsi="楷体" w:eastAsia="楷体" w:cs="楷体"/>
        </w:rPr>
        <w:t>。夫</w:t>
      </w:r>
      <w:r>
        <w:rPr>
          <w:rFonts w:hint="eastAsia" w:ascii="楷体" w:hAnsi="楷体" w:eastAsia="楷体" w:cs="楷体"/>
          <w:u w:val="single"/>
        </w:rPr>
        <w:t>学须静也，才须学也，</w:t>
      </w:r>
      <w:r>
        <w:rPr>
          <w:rFonts w:hint="eastAsia" w:ascii="楷体" w:hAnsi="楷体" w:eastAsia="楷体" w:cs="楷体"/>
        </w:rPr>
        <w:t>非学无以广才，非志无以成学。淫慢则不能励精，险躁则不能治性。</w:t>
      </w:r>
      <w:r>
        <w:rPr>
          <w:rFonts w:hint="eastAsia" w:ascii="楷体" w:hAnsi="楷体" w:eastAsia="楷体" w:cs="楷体"/>
          <w:u w:val="single"/>
        </w:rPr>
        <w:t>年与时驰，</w:t>
      </w:r>
      <w:r>
        <w:rPr>
          <w:rFonts w:hint="eastAsia" w:ascii="楷体" w:hAnsi="楷体" w:eastAsia="楷体" w:cs="楷体"/>
        </w:rPr>
        <w:t>意与日去，遂成枯落，</w:t>
      </w:r>
      <w:r>
        <w:rPr>
          <w:rFonts w:hint="eastAsia" w:ascii="楷体" w:hAnsi="楷体" w:eastAsia="楷体" w:cs="楷体"/>
          <w:u w:val="single"/>
        </w:rPr>
        <w:t>多不接世</w:t>
      </w:r>
      <w:r>
        <w:rPr>
          <w:rFonts w:hint="eastAsia" w:ascii="楷体" w:hAnsi="楷体" w:eastAsia="楷体" w:cs="楷体"/>
        </w:rPr>
        <w:t>，悲守穷庐，将复何及！</w:t>
      </w:r>
    </w:p>
    <w:p>
      <w:pPr>
        <w:spacing w:line="360" w:lineRule="auto"/>
        <w:ind w:firstLine="420"/>
        <w:jc w:val="righ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（诸葛亮《诫子书》）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下列各组加点的词，意思</w:t>
      </w:r>
      <w:r>
        <w:rPr>
          <w:rFonts w:hint="eastAsia" w:ascii="Times New Roman" w:hAnsi="Times New Roman" w:eastAsia="宋体" w:cs="Times New Roman"/>
          <w:em w:val="dot"/>
        </w:rPr>
        <w:t>相同</w:t>
      </w:r>
      <w:r>
        <w:rPr>
          <w:rFonts w:hint="eastAsia" w:ascii="Times New Roman" w:hAnsi="Times New Roman" w:eastAsia="宋体" w:cs="Times New Roman"/>
        </w:rP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．非淡泊无以明</w:t>
      </w:r>
      <w:r>
        <w:rPr>
          <w:rFonts w:hint="eastAsia" w:ascii="Times New Roman" w:hAnsi="Times New Roman" w:eastAsia="宋体" w:cs="Times New Roman"/>
          <w:em w:val="dot"/>
        </w:rPr>
        <w:t>志</w:t>
      </w:r>
      <w:r>
        <w:rPr>
          <w:rFonts w:ascii="Times New Roman" w:hAnsi="Times New Roman" w:eastAsia="宋体" w:cs="Times New Roman"/>
          <w:em w:val="dot"/>
        </w:rPr>
        <w:t>   </w:t>
      </w:r>
      <w:r>
        <w:rPr>
          <w:rFonts w:hint="eastAsia" w:ascii="Times New Roman" w:hAnsi="Times New Roman" w:eastAsia="宋体" w:cs="Times New Roman"/>
          <w:em w:val="dot"/>
        </w:rPr>
        <w:t>志</w:t>
      </w:r>
      <w:r>
        <w:rPr>
          <w:rFonts w:hint="eastAsia" w:ascii="Times New Roman" w:hAnsi="Times New Roman" w:eastAsia="宋体" w:cs="Times New Roman"/>
        </w:rPr>
        <w:t>在四方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．非学无以</w:t>
      </w:r>
      <w:r>
        <w:rPr>
          <w:rFonts w:hint="eastAsia" w:ascii="Times New Roman" w:hAnsi="Times New Roman" w:eastAsia="宋体" w:cs="Times New Roman"/>
          <w:em w:val="dot"/>
        </w:rPr>
        <w:t>广</w:t>
      </w:r>
      <w:r>
        <w:rPr>
          <w:rFonts w:hint="eastAsia" w:ascii="Times New Roman" w:hAnsi="Times New Roman" w:eastAsia="宋体" w:cs="Times New Roman"/>
        </w:rPr>
        <w:t>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地</w:t>
      </w:r>
      <w:r>
        <w:rPr>
          <w:rFonts w:hint="eastAsia" w:ascii="Times New Roman" w:hAnsi="Times New Roman" w:eastAsia="宋体" w:cs="Times New Roman"/>
          <w:em w:val="dot"/>
        </w:rPr>
        <w:t>广</w:t>
      </w:r>
      <w:r>
        <w:rPr>
          <w:rFonts w:hint="eastAsia" w:ascii="Times New Roman" w:hAnsi="Times New Roman" w:eastAsia="宋体" w:cs="Times New Roman"/>
        </w:rPr>
        <w:t>人稀</w:t>
      </w:r>
    </w:p>
    <w:p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．淫</w:t>
      </w:r>
      <w:r>
        <w:rPr>
          <w:rFonts w:hint="eastAsia" w:ascii="Times New Roman" w:hAnsi="Times New Roman" w:eastAsia="宋体" w:cs="Times New Roman"/>
          <w:em w:val="dot"/>
        </w:rPr>
        <w:t>慢</w:t>
      </w:r>
      <w:r>
        <w:rPr>
          <w:rFonts w:hint="eastAsia" w:ascii="Times New Roman" w:hAnsi="Times New Roman" w:eastAsia="宋体" w:cs="Times New Roman"/>
        </w:rPr>
        <w:t>则不能励精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细嚼</w:t>
      </w:r>
      <w:r>
        <w:rPr>
          <w:rFonts w:hint="eastAsia" w:ascii="Times New Roman" w:hAnsi="Times New Roman" w:eastAsia="宋体" w:cs="Times New Roman"/>
          <w:em w:val="dot"/>
        </w:rPr>
        <w:t>慢</w:t>
      </w:r>
      <w:r>
        <w:rPr>
          <w:rFonts w:hint="eastAsia" w:ascii="Times New Roman" w:hAnsi="Times New Roman" w:eastAsia="宋体" w:cs="Times New Roman"/>
        </w:rPr>
        <w:t>咽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em w:val="dot"/>
        </w:rPr>
        <w:t>险</w:t>
      </w:r>
      <w:r>
        <w:rPr>
          <w:rFonts w:hint="eastAsia" w:ascii="Times New Roman" w:hAnsi="Times New Roman" w:eastAsia="宋体" w:cs="Times New Roman"/>
        </w:rPr>
        <w:t>躁则不能治性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化</w:t>
      </w:r>
      <w:r>
        <w:rPr>
          <w:rFonts w:hint="eastAsia" w:ascii="Times New Roman" w:hAnsi="Times New Roman" w:eastAsia="宋体" w:cs="Times New Roman"/>
          <w:em w:val="dot"/>
        </w:rPr>
        <w:t>险</w:t>
      </w:r>
      <w:r>
        <w:rPr>
          <w:rFonts w:hint="eastAsia" w:ascii="Times New Roman" w:hAnsi="Times New Roman" w:eastAsia="宋体" w:cs="Times New Roman"/>
        </w:rPr>
        <w:t>为夷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【甲】文中画波浪线句子朗读停顿</w:t>
      </w:r>
      <w:r>
        <w:rPr>
          <w:rFonts w:hint="eastAsia" w:ascii="Times New Roman" w:hAnsi="Times New Roman" w:eastAsia="宋体" w:cs="Times New Roman"/>
          <w:em w:val="dot"/>
        </w:rPr>
        <w:t>最恰当</w:t>
      </w:r>
      <w:r>
        <w:rPr>
          <w:rFonts w:hint="eastAsia" w:ascii="Times New Roman" w:hAnsi="Times New Roman" w:eastAsia="宋体" w:cs="Times New Roman"/>
        </w:rP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．逝</w:t>
      </w:r>
      <w:r>
        <w:rPr>
          <w:rFonts w:ascii="Times New Roman" w:hAnsi="Times New Roman" w:eastAsia="宋体" w:cs="Times New Roman"/>
        </w:rPr>
        <w:t>/</w:t>
      </w:r>
      <w:r>
        <w:rPr>
          <w:rFonts w:hint="eastAsia" w:ascii="Times New Roman" w:hAnsi="Times New Roman" w:eastAsia="宋体" w:cs="Times New Roman"/>
        </w:rPr>
        <w:t>者如斯夫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．逝者如</w:t>
      </w:r>
      <w:r>
        <w:rPr>
          <w:rFonts w:ascii="Times New Roman" w:hAnsi="Times New Roman" w:eastAsia="宋体" w:cs="Times New Roman"/>
        </w:rPr>
        <w:t>/</w:t>
      </w:r>
      <w:r>
        <w:rPr>
          <w:rFonts w:hint="eastAsia" w:ascii="Times New Roman" w:hAnsi="Times New Roman" w:eastAsia="宋体" w:cs="Times New Roman"/>
        </w:rPr>
        <w:t>斯夫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．逝者如斯</w:t>
      </w:r>
      <w:r>
        <w:rPr>
          <w:rFonts w:ascii="Times New Roman" w:hAnsi="Times New Roman" w:eastAsia="宋体" w:cs="Times New Roman"/>
        </w:rPr>
        <w:t>/</w:t>
      </w:r>
      <w:r>
        <w:rPr>
          <w:rFonts w:hint="eastAsia" w:ascii="Times New Roman" w:hAnsi="Times New Roman" w:eastAsia="宋体" w:cs="Times New Roman"/>
        </w:rPr>
        <w:t>夫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．逝者</w:t>
      </w:r>
      <w:r>
        <w:rPr>
          <w:rFonts w:ascii="Times New Roman" w:hAnsi="Times New Roman" w:eastAsia="宋体" w:cs="Times New Roman"/>
        </w:rPr>
        <w:t>/</w:t>
      </w:r>
      <w:r>
        <w:rPr>
          <w:rFonts w:hint="eastAsia" w:ascii="Times New Roman" w:hAnsi="Times New Roman" w:eastAsia="宋体" w:cs="Times New Roman"/>
        </w:rPr>
        <w:t>如斯夫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下列对【乙】文中画横线句子的翻译，</w:t>
      </w:r>
      <w:r>
        <w:rPr>
          <w:rFonts w:hint="eastAsia" w:ascii="Times New Roman" w:hAnsi="Times New Roman" w:eastAsia="宋体" w:cs="Times New Roman"/>
          <w:em w:val="dot"/>
        </w:rPr>
        <w:t>有错误</w:t>
      </w:r>
      <w:r>
        <w:rPr>
          <w:rFonts w:hint="eastAsia" w:ascii="Times New Roman" w:hAnsi="Times New Roman" w:eastAsia="宋体" w:cs="Times New Roman"/>
        </w:rPr>
        <w:t>的</w:t>
      </w:r>
      <w:r>
        <w:rPr>
          <w:rFonts w:ascii="Times New Roman" w:hAnsi="Times New Roman" w:eastAsia="宋体" w:cs="Times New Roman"/>
        </w:rPr>
        <w:t>—</w:t>
      </w:r>
      <w:r>
        <w:rPr>
          <w:rFonts w:hint="eastAsia" w:ascii="Times New Roman" w:hAnsi="Times New Roman" w:eastAsia="宋体" w:cs="Times New Roman"/>
        </w:rPr>
        <w:t>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．非宁静无以致远。译文：不能宁静专一就无法达到远大目标。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．学须静也，才须学也。译文：学习必须静心专一，而才干来自学习。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．年与时驰。译文：青年人与时间赛跑。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．多不接世。译文：大多对社会没有任何贡献。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下列对【甲】【乙】选文的理解与分析，</w:t>
      </w:r>
      <w:r>
        <w:rPr>
          <w:rFonts w:hint="eastAsia" w:ascii="Times New Roman" w:hAnsi="Times New Roman" w:eastAsia="宋体" w:cs="Times New Roman"/>
          <w:em w:val="dot"/>
        </w:rPr>
        <w:t>有错误</w:t>
      </w:r>
      <w:r>
        <w:rPr>
          <w:rFonts w:hint="eastAsia" w:ascii="Times New Roman" w:hAnsi="Times New Roman" w:eastAsia="宋体" w:cs="Times New Roman"/>
        </w:rP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．【乙】文是诸葛亮写给妻子的一本书，目的是为了表达感谢。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．【乙】文指出，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静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与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俭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是修身养德的方法。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．【乙】文是诸葛亮人生智慧的总结，严以自律的写照。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．【甲】【乙】两文都有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一寸光阴</w:t>
      </w:r>
      <w:r>
        <w:rPr>
          <w:rFonts w:ascii="Times New Roman" w:hAnsi="Times New Roman" w:eastAsia="宋体" w:cs="Times New Roman"/>
        </w:rPr>
        <w:t>—</w:t>
      </w:r>
      <w:r>
        <w:rPr>
          <w:rFonts w:hint="eastAsia" w:ascii="Times New Roman" w:hAnsi="Times New Roman" w:eastAsia="宋体" w:cs="Times New Roman"/>
        </w:rPr>
        <w:t>寸金，寸金难买寸光阴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的意思。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把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文言文阅读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【乙】文中画波浪线的句子翻译成现代汉语。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俭以养德。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四、现代文阅读(共27分)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阅读选文，回答以下各题。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="楷体" w:hAnsi="楷体" w:eastAsia="楷体" w:cs="楷体"/>
        </w:rPr>
        <w:t>我家的后面有一个很大的园，相传叫作百草园。现在是早已并屋子一起卖给朱文公的子孙了，连那最末次的相见也已经隔了七八年，其中似乎确凿只有一些野草；但那时却是我的乐园。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 w:ascii="楷体" w:hAnsi="楷体" w:eastAsia="楷体" w:cs="楷体"/>
        </w:rPr>
        <w:t>不必说碧绿的菜畦，光滑的石并栏，高大的皂荚树，紫红的桑葚；也不必说鸣婵在树叶里长吟，肥胖的黄蜂伏在菜花上，轻捷的叫天子（云雀）忽然从草间直窜向云霄里去了。单是周围的短短的泥墙根一带，就有无限趣味。油蛉在这里低唱，蟋蟀们在这里弹琴。翻开断砖来，有时会遇见娱蚣；还有斑鹜，倘若用手指按住它的脊梁，便会啪的一声，从后窍喷出一阵烟雾。何首乌藤和木莲藤缠络着，木莲有莲房一般的果实，何首乌有臃肿的根。有人说，何首乌根是有像人形的，吃了便可以成仙，我于是常常拔它起来，牵连不断地拔起来，也曾因此弄坏了泥墙，却从来没有见过有一块根像人样。如果不怕刺，还可以摘到覆盆子，像小珊瑚珠攒成的小球，又酸又甜，色味都比桑葚要好得远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楷体" w:hAnsi="楷体" w:eastAsia="楷体" w:cs="楷体"/>
        </w:rPr>
        <w:t>长的草里是不去的，因为相传这园里有一条很大的赤练蛇。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ascii="楷体" w:hAnsi="楷体" w:eastAsia="楷体" w:cs="楷体"/>
        </w:rPr>
        <w:t>长妈妈曾经讲给我一个故事听：先前，有一个读书人住在古庙里用功，晚间，在院子里纳凉的时候，突然听到有人在叫他。答应着，四面看时，却见一个美女的脸露在墙头上，向他一笑，隐去了。他很高兴；但竟给那走来夜谈的老和尚识破了机关。说他脸上有些妖气，一定遇见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楷体" w:hAnsi="楷体" w:eastAsia="楷体" w:cs="楷体"/>
        </w:rPr>
        <w:t>美女蛇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楷体" w:hAnsi="楷体" w:eastAsia="楷体" w:cs="楷体"/>
        </w:rPr>
        <w:t>了；这是人首蛇身的怪物，能唤人名，倘一答应，夜间便要来吃这人的肉的。他自然吓得要死，而那老和尚却道无坊，给他一个小盒子，说只要放在枕边，便可高枕而卧。他虽然照样办，却总是睡不着，当然睡不着的。到半夜，果然来了，沙沙沙！门外像是风雨声，他正抖作一团时，却听得豁的一声，一道金光从枕边飞出，外面便什么声音也没有了，那金光也就飞回来，敛在盒子里。后来呢？后来，老和尚说，这是飞娱蚣，它能吸蛇的脑髓，美女蛇就被它治死了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宋体" w:hAnsi="宋体" w:eastAsia="宋体" w:cs="宋体"/>
        </w:rPr>
        <w:t>⑤</w:t>
      </w:r>
      <w:r>
        <w:rPr>
          <w:rFonts w:hint="eastAsia" w:ascii="楷体" w:hAnsi="楷体" w:eastAsia="楷体" w:cs="楷体"/>
        </w:rPr>
        <w:t>结末的教训是：所以倘有陌生的声音叫你的名字，你万不可答应他。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宋体" w:hAnsi="宋体" w:eastAsia="宋体" w:cs="宋体"/>
        </w:rPr>
        <w:t>⑥</w:t>
      </w:r>
      <w:r>
        <w:rPr>
          <w:rFonts w:hint="eastAsia" w:ascii="楷体" w:hAnsi="楷体" w:eastAsia="楷体" w:cs="楷体"/>
        </w:rPr>
        <w:t>这故事很使我觉得做人之险，夏夜乘凉，往往有些担心，不敢去看墙上，而且极想得到一盒老和尚那样的飞娱蚣。走到百草园的草丛旁边时，也常常这样想。但直到现在，总还没有得到，但也没有遇见过赤练蛇和美女蛇。叫我名字的陌生声音自然是常有的，然而都不是美女蛇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宋体" w:hAnsi="宋体" w:eastAsia="宋体" w:cs="宋体"/>
        </w:rPr>
        <w:t>⑦</w:t>
      </w:r>
      <w:r>
        <w:rPr>
          <w:rFonts w:hint="eastAsia" w:ascii="楷体" w:hAnsi="楷体" w:eastAsia="楷体" w:cs="楷体"/>
        </w:rPr>
        <w:t>冬天的百草园比较的无味；雪一下，可就两样了。拍雪人（将自己的全形印在雪上）和塑雪罗汉。需要人们鉴赏，这是荒园，人迹罕至，所以不相宜，只好来捕鸟。薄薄的雪，是不行的；总须积雪盖了地面一两天，鸟雀们久已无处觅食的时候才好。</w:t>
      </w:r>
      <w:r>
        <w:rPr>
          <w:rFonts w:hint="eastAsia" w:ascii="楷体" w:hAnsi="楷体" w:eastAsia="楷体" w:cs="楷体"/>
          <w:em w:val="dot"/>
        </w:rPr>
        <w:t>扫</w:t>
      </w:r>
      <w:r>
        <w:rPr>
          <w:rFonts w:hint="eastAsia" w:ascii="楷体" w:hAnsi="楷体" w:eastAsia="楷体" w:cs="楷体"/>
        </w:rPr>
        <w:t>开一块雪，露出地面，用一枝短棒</w:t>
      </w:r>
      <w:r>
        <w:rPr>
          <w:rFonts w:hint="eastAsia" w:ascii="楷体" w:hAnsi="楷体" w:eastAsia="楷体" w:cs="楷体"/>
          <w:em w:val="dot"/>
        </w:rPr>
        <w:t>支</w:t>
      </w:r>
      <w:r>
        <w:rPr>
          <w:rFonts w:hint="eastAsia" w:ascii="楷体" w:hAnsi="楷体" w:eastAsia="楷体" w:cs="楷体"/>
        </w:rPr>
        <w:t>起一面大的竹筛来，下面</w:t>
      </w:r>
      <w:r>
        <w:rPr>
          <w:rFonts w:hint="eastAsia" w:ascii="楷体" w:hAnsi="楷体" w:eastAsia="楷体" w:cs="楷体"/>
          <w:em w:val="dot"/>
        </w:rPr>
        <w:t>撒</w:t>
      </w:r>
      <w:r>
        <w:rPr>
          <w:rFonts w:hint="eastAsia" w:ascii="楷体" w:hAnsi="楷体" w:eastAsia="楷体" w:cs="楷体"/>
        </w:rPr>
        <w:t>些秕谷，棒上</w:t>
      </w:r>
      <w:r>
        <w:rPr>
          <w:rFonts w:hint="eastAsia" w:ascii="楷体" w:hAnsi="楷体" w:eastAsia="楷体" w:cs="楷体"/>
          <w:em w:val="dot"/>
        </w:rPr>
        <w:t>系</w:t>
      </w:r>
      <w:r>
        <w:rPr>
          <w:rFonts w:hint="eastAsia" w:ascii="楷体" w:hAnsi="楷体" w:eastAsia="楷体" w:cs="楷体"/>
        </w:rPr>
        <w:t>一条长绳，人远远地</w:t>
      </w:r>
      <w:r>
        <w:rPr>
          <w:rFonts w:hint="eastAsia" w:ascii="楷体" w:hAnsi="楷体" w:eastAsia="楷体" w:cs="楷体"/>
          <w:em w:val="dot"/>
        </w:rPr>
        <w:t>牵</w:t>
      </w:r>
      <w:r>
        <w:rPr>
          <w:rFonts w:hint="eastAsia" w:ascii="楷体" w:hAnsi="楷体" w:eastAsia="楷体" w:cs="楷体"/>
        </w:rPr>
        <w:t>着，</w:t>
      </w:r>
      <w:r>
        <w:rPr>
          <w:rFonts w:hint="eastAsia" w:ascii="楷体" w:hAnsi="楷体" w:eastAsia="楷体" w:cs="楷体"/>
          <w:em w:val="dot"/>
        </w:rPr>
        <w:t>看</w:t>
      </w:r>
      <w:r>
        <w:rPr>
          <w:rFonts w:hint="eastAsia" w:ascii="楷体" w:hAnsi="楷体" w:eastAsia="楷体" w:cs="楷体"/>
        </w:rPr>
        <w:t>鸟雀下来啄食，</w:t>
      </w:r>
      <w:r>
        <w:rPr>
          <w:rFonts w:hint="eastAsia" w:ascii="楷体" w:hAnsi="楷体" w:eastAsia="楷体" w:cs="楷体"/>
          <w:em w:val="dot"/>
        </w:rPr>
        <w:t>走</w:t>
      </w:r>
      <w:r>
        <w:rPr>
          <w:rFonts w:hint="eastAsia" w:ascii="楷体" w:hAnsi="楷体" w:eastAsia="楷体" w:cs="楷体"/>
        </w:rPr>
        <w:t>到竹筛底下的时候，将绳子一</w:t>
      </w:r>
      <w:r>
        <w:rPr>
          <w:rFonts w:hint="eastAsia" w:ascii="楷体" w:hAnsi="楷体" w:eastAsia="楷体" w:cs="楷体"/>
          <w:em w:val="dot"/>
        </w:rPr>
        <w:t>拉</w:t>
      </w:r>
      <w:r>
        <w:rPr>
          <w:rFonts w:hint="eastAsia" w:ascii="楷体" w:hAnsi="楷体" w:eastAsia="楷体" w:cs="楷体"/>
        </w:rPr>
        <w:t>，便罩住了。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Arial Unicode MS" w:hAnsi="Arial Unicode MS" w:eastAsia="Arial Unicode MS" w:cs="Arial Unicode MS"/>
        </w:rPr>
        <w:t>⑧</w:t>
      </w:r>
      <w:r>
        <w:rPr>
          <w:rFonts w:hint="eastAsia" w:ascii="楷体" w:hAnsi="楷体" w:eastAsia="楷体" w:cs="楷体"/>
        </w:rPr>
        <w:t>但所得的是麻雀居多，也有白颊的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楷体" w:hAnsi="楷体" w:eastAsia="楷体" w:cs="楷体"/>
        </w:rPr>
        <w:t>张飞鸟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楷体" w:hAnsi="楷体" w:eastAsia="楷体" w:cs="楷体"/>
        </w:rPr>
        <w:t>，性子很躁，养不过夜的。这是闰土的父亲所传授的方法，我却不大能用。明明见它们进去了，拉了绳，跑去一看，却什么都没有，费了半天力，捉住的不过三四只。闰土的父亲是小半天便能捕获几十只，装在叉袋里叫着撞着的。我曾经问他得失的缘由，他只静静地笑道：你太性急，来不及等它走到中间去。</w:t>
      </w:r>
    </w:p>
    <w:p>
      <w:pPr>
        <w:spacing w:line="360" w:lineRule="auto"/>
        <w:ind w:firstLine="420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⑨</w:t>
      </w:r>
      <w:r>
        <w:rPr>
          <w:rFonts w:hint="eastAsia" w:ascii="楷体" w:hAnsi="楷体" w:eastAsia="楷体" w:cs="楷体"/>
        </w:rPr>
        <w:t>我不知道为什么家里的人要将我送进书塾</w:t>
      </w:r>
      <w:r>
        <w:rPr>
          <w:rFonts w:ascii="Times New Roman" w:hAnsi="Times New Roman" w:eastAsia="宋体" w:cs="Times New Roman"/>
        </w:rPr>
        <w:t>[</w:t>
      </w:r>
      <w:r>
        <w:rPr>
          <w:rFonts w:hint="eastAsia" w:ascii="楷体" w:hAnsi="楷体" w:eastAsia="楷体" w:cs="楷体"/>
        </w:rPr>
        <w:t>书塾：就是私垫，旧时家庭、宗族或教师自己设立的教学处所。</w:t>
      </w:r>
      <w:r>
        <w:rPr>
          <w:rFonts w:ascii="Times New Roman" w:hAnsi="Times New Roman" w:eastAsia="宋体" w:cs="Times New Roman"/>
        </w:rPr>
        <w:t>]</w:t>
      </w:r>
      <w:r>
        <w:rPr>
          <w:rFonts w:hint="eastAsia" w:ascii="楷体" w:hAnsi="楷体" w:eastAsia="楷体" w:cs="楷体"/>
        </w:rPr>
        <w:t>里去了，而且还是全城中称为最严厉的书整。也许是因为拔何首乌毁了泥墙吧，也许是因为将砖头抛到间壁的梁家去了吧，也许是因为站在石井栏上跳了下来吧</w:t>
      </w:r>
      <w:r>
        <w:rPr>
          <w:rFonts w:ascii="Times New Roman" w:hAnsi="Times New Roman" w:eastAsia="宋体" w:cs="Times New Roman"/>
        </w:rPr>
        <w:t>……</w:t>
      </w:r>
      <w:r>
        <w:rPr>
          <w:rFonts w:hint="eastAsia" w:ascii="楷体" w:hAnsi="楷体" w:eastAsia="楷体" w:cs="楷体"/>
        </w:rPr>
        <w:t>都无从知道。总而言之：我将不能常到百草国了。</w:t>
      </w:r>
      <w:r>
        <w:rPr>
          <w:rFonts w:ascii="Times New Roman" w:hAnsi="Times New Roman" w:eastAsia="宋体" w:cs="Times New Roman"/>
        </w:rPr>
        <w:t>Ade</w:t>
      </w:r>
      <w:r>
        <w:rPr>
          <w:rFonts w:hint="eastAsia" w:ascii="楷体" w:hAnsi="楷体" w:eastAsia="楷体" w:cs="楷体"/>
        </w:rPr>
        <w:t>，我的蟋蟀们！</w:t>
      </w:r>
      <w:r>
        <w:rPr>
          <w:rFonts w:ascii="Times New Roman" w:hAnsi="Times New Roman" w:eastAsia="宋体" w:cs="Times New Roman"/>
        </w:rPr>
        <w:t>Ade</w:t>
      </w:r>
      <w:r>
        <w:rPr>
          <w:rFonts w:hint="eastAsia" w:ascii="楷体" w:hAnsi="楷体" w:eastAsia="楷体" w:cs="楷体"/>
        </w:rPr>
        <w:t>，我的覆盆子们和木莲们！……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文中说百草园是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我的乐园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乐园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之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乐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表现在哪些方面？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从修辞的角度赏析下列句子。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油蛉在这里低唱，蟋蟀们在这里弹琴。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选文引用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美女蛇的传说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，从记叙顺序看属于什么？有什么作用？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分析第</w:t>
      </w:r>
      <w:r>
        <w:rPr>
          <w:rFonts w:hint="eastAsia" w:ascii="宋体" w:hAnsi="宋体" w:eastAsia="宋体" w:cs="宋体"/>
        </w:rPr>
        <w:t>⑦</w:t>
      </w:r>
      <w:r>
        <w:rPr>
          <w:rFonts w:hint="eastAsia" w:ascii="Times New Roman" w:hAnsi="Times New Roman" w:eastAsia="宋体" w:cs="Times New Roman"/>
        </w:rPr>
        <w:t>段中加点词语有什么表达效果？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请阅读下面的文字，回答问题。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不过爱农得到了一种新消息，却使我很为难。原来所谓“诈取”者，并非指学校经费而言，是指另有送给报馆的一笔款。报纸上骂了几天之后，王金发便叫人送去了五百元。于是乎我们的少年们便开起会议来，第一个问题：收不收?决议曰：收。第二个问题：收了之后骂不骂?决议曰：骂。理由：收钱之后，他是股东；股东不好，自然要骂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我即刻到报馆去问这事的真假。都是真的。略说了几句不该收他钱的话，一个名为会计的便不高兴了，质问我道：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“报馆为什么不收股本?”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“这不是股本……”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“不是股本是什么?”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楷体" w:hAnsi="楷体" w:eastAsia="楷体" w:cs="楷体"/>
        </w:rPr>
        <w:t>我就不再说下去了，这一点（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楷体" w:hAnsi="楷体" w:eastAsia="楷体" w:cs="楷体"/>
        </w:rPr>
        <w:t>）是早已知道的，倘我再说出连累我们的话来，他就会面斥我太爱惜不值钱的生命，不肯为社会牺牲；或者明天在报上就可以看见我怎样怕死发抖的记载。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然而事情很凑巧，季茀写信来催我往南京了。爱农也很赞成，但颇凄凉，说：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“这里又是那样，住不得。你快去吧……”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我懂得他无声的话，决计往南京。先到都督府去辞职，自然照准，派来了一个拖鼻涕的接收员，我交出账目和余款一角又两铜圆，不是校长了。后任是孔教会会长傅力臣。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报馆案是我到南京后两三个星期了结的，被一群兵们捣毁。子英在乡下，没有事；德清适值在城里，大腿上被刺了一尖刀。他大怒了。自然，这是很有些痛的，怪他不得。他大怒之后，脱下衣服，照了一张照片，以显示一寸来宽的刀伤，并且作一篇文章叙述情形，向各处分送，宣传军政府的横暴。我想，这种照片现在是大约未必还有人收藏着了，尺寸太小，刀伤缩小到几乎等于无，如果不加说明，看见的人一定以为是带些疯气的风流人物的裸体照片，倘遇见孙传芳大帅，还怕要被禁止的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从南京移到北京的时候，爱农的学监也被孔教会会长的校长设法去掉了。他又成了革命前的爱农。我想为他在北京寻一点小事做，这是他非常希望的，然而没有机会。他后来便到一个熟人的家里去寄食，也时时给我信，景况愈（），言辞也愈凄苦。终于又非走出这熟人的家不可，便在各处（）。不久，忽然从同乡那里得到一个消息，说他已经掉在水里，淹死了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我疑心他是自杀。因为他是浮水的好手，不容易淹死的。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夜间独坐在会馆里，十分悲凉，又疑心这消息并不确，但无端又觉得这是极其可靠的，虽然并无证据。一点法子都没有，只做了四首诗，后来曾在一种日报上发表，现在是将要忘记完了。只记得一首里的六句，起首四句：“把酒论天下，先生小酒人，大圜犹酩酊，微醉合沉沦。”中间忘掉两句，末了是“旧朋云散尽，余亦等轻尘”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后来我回故乡去，才知道一些较为详细的事。爱农先是什么事也没得做，因为大家讨厌他。他很困难，但还喝酒，是朋友请他的。他已经很少和人们来往，常见的只剩下几个后来认识的较为年轻的人了，然而他们似乎也不愿意多听他的牢骚，以为不如讲笑话有趣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“也许明天就收到一个电报，拆开来一看，是鲁迅来叫我的。”他时常这样说。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一天，几个新的朋友约他坐船去看戏，回来已过夜半，又是大风雨，他醉着，却偏要到船舷上去小解。大家劝阻他，也不听，自己说是不会掉下去的。但他掉下去了，虽然能浮水，却从此不起来。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第二天打捞尸体，是在菱荡里找到的，直立着。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我至今不明白他究竟是失足还是自杀。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他死后一无所有，遗下一个幼女和他的夫人。有几个人想集一点钱作他女孩将来的学费的基金，因为一经提议，即有族人来争这笔款的保管权，——其实还没有这笔款，——大家觉得无聊，便无形消散了。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现在不知他唯一的女儿景况如何?倘在上学，中学已该毕业了罢。</w:t>
      </w:r>
    </w:p>
    <w:p>
      <w:pPr>
        <w:spacing w:line="360" w:lineRule="auto"/>
        <w:jc w:val="righ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（节选自《范爱农》）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在文中括号内依次填入词语，最恰当的一项是（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．世故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拮据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漂流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．圆滑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拮据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飘浮</w:t>
      </w:r>
    </w:p>
    <w:p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．圆滑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困穷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漂流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．世故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困穷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飘浮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选文中，范爱农得知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准备去南京后，为什么既赞成，又颇凄凉</w:t>
      </w:r>
      <w:r>
        <w:rPr>
          <w:rFonts w:ascii="Times New Roman" w:hAnsi="Times New Roman" w:eastAsia="宋体" w:cs="Times New Roman"/>
        </w:rPr>
        <w:t>?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请赏析下面两段文字。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也许明天就收到一个电报，拆开来一看，是鲁迅来叫我的。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他时常这样说。（从描写方法的角度）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）第二天打捞尸体，是在菱荡里找到的，</w:t>
      </w:r>
      <w:r>
        <w:rPr>
          <w:rFonts w:hint="eastAsia" w:ascii="Times New Roman" w:hAnsi="Times New Roman" w:eastAsia="宋体" w:cs="Times New Roman"/>
          <w:em w:val="dot"/>
        </w:rPr>
        <w:t>直立着</w:t>
      </w:r>
      <w:r>
        <w:rPr>
          <w:rFonts w:hint="eastAsia" w:ascii="Times New Roman" w:hAnsi="Times New Roman" w:eastAsia="宋体" w:cs="Times New Roman"/>
        </w:rPr>
        <w:t>。（从加点词的角度）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从原著看，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对范爱农的情感具体经历过哪几次变化</w:t>
      </w:r>
      <w:r>
        <w:rPr>
          <w:rFonts w:ascii="Times New Roman" w:hAnsi="Times New Roman" w:eastAsia="宋体" w:cs="Times New Roman"/>
        </w:rPr>
        <w:t>?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《朝花夕拾》这本散文集塑造了多个丰满的人物形象，除挚友范爱农以外，还有鲁迅先生儿时的保姆</w:t>
      </w:r>
      <w:r>
        <w:rPr>
          <w:rFonts w:ascii="Times New Roman" w:hAnsi="Times New Roman" w:eastAsia="宋体" w:cs="Times New Roman"/>
        </w:rPr>
        <w:t>_________</w:t>
      </w:r>
      <w:r>
        <w:rPr>
          <w:rFonts w:hint="eastAsia" w:ascii="Times New Roman" w:hAnsi="Times New Roman" w:eastAsia="宋体" w:cs="Times New Roman"/>
        </w:rPr>
        <w:t>，在日本学医时的恩师</w:t>
      </w:r>
      <w:r>
        <w:rPr>
          <w:rFonts w:ascii="Times New Roman" w:hAnsi="Times New Roman" w:eastAsia="宋体" w:cs="Times New Roman"/>
        </w:rPr>
        <w:t>___________</w:t>
      </w:r>
      <w:r>
        <w:rPr>
          <w:rFonts w:hint="eastAsia" w:ascii="Times New Roman" w:hAnsi="Times New Roman" w:eastAsia="宋体" w:cs="Times New Roman"/>
        </w:rPr>
        <w:t>，以及多嘴多舌且心术不正的邻居</w:t>
      </w:r>
      <w:r>
        <w:rPr>
          <w:rFonts w:ascii="Times New Roman" w:hAnsi="Times New Roman" w:eastAsia="宋体" w:cs="Times New Roman"/>
        </w:rPr>
        <w:t>___________</w:t>
      </w:r>
      <w:r>
        <w:rPr>
          <w:rFonts w:hint="eastAsia" w:ascii="Times New Roman" w:hAnsi="Times New Roman" w:eastAsia="宋体" w:cs="Times New Roman"/>
        </w:rPr>
        <w:t>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五、作文(共50分)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阅读下面的文字，按要求作文。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与挚友相伴的日子，我们互励互助，共同成长；与父母相伴的日子，承欢膝下，享受亲情；与书籍相伴的日子，博览古今，通晓世事；与爱相伴的日子，学会关心，懂得感恩……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请以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与</w:t>
      </w:r>
      <w:r>
        <w:rPr>
          <w:rFonts w:ascii="Times New Roman" w:hAnsi="Times New Roman" w:eastAsia="宋体" w:cs="Times New Roman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</w:rPr>
        <w:t>相伴的日子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为题，写一篇文章。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要求：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Times New Roman" w:hAnsi="Times New Roman" w:eastAsia="宋体" w:cs="Times New Roman"/>
        </w:rPr>
        <w:t>先把题目补充完整再作文。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Times New Roman" w:hAnsi="Times New Roman" w:eastAsia="宋体" w:cs="Times New Roman"/>
        </w:rPr>
        <w:t>书写清晰规范，卷面整洁，不少于</w:t>
      </w:r>
      <w:r>
        <w:rPr>
          <w:rFonts w:ascii="Times New Roman" w:hAnsi="Times New Roman" w:eastAsia="宋体" w:cs="Times New Roman"/>
        </w:rPr>
        <w:t>600</w:t>
      </w:r>
      <w:r>
        <w:rPr>
          <w:rFonts w:hint="eastAsia" w:ascii="Times New Roman" w:hAnsi="Times New Roman" w:eastAsia="宋体" w:cs="Times New Roman"/>
        </w:rPr>
        <w:t>字。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kern w:val="0"/>
        </w:rPr>
        <w:sectPr>
          <w:pgSz w:w="11907" w:h="16839"/>
          <w:pgMar w:top="900" w:right="1997" w:bottom="900" w:left="1997" w:header="500" w:footer="500" w:gutter="0"/>
          <w:cols w:space="425" w:num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参考答案：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 xml:space="preserve">(1)     </w:t>
      </w:r>
      <w:r>
        <w:rPr>
          <w:rFonts w:hint="eastAsia" w:ascii="Times New Roman" w:hAnsi="Times New Roman" w:eastAsia="宋体" w:cs="Times New Roman"/>
        </w:rPr>
        <w:t>朝花夕拾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 xml:space="preserve">鉴略 </w:t>
      </w:r>
      <w:r>
        <w:rPr>
          <w:rFonts w:ascii="Times New Roman" w:hAnsi="Times New Roman" w:eastAsia="宋体" w:cs="Times New Roman"/>
        </w:rPr>
        <w:t xml:space="preserve">(2)     </w:t>
      </w:r>
      <w:r>
        <w:rPr>
          <w:rFonts w:hint="eastAsia" w:ascii="Times New Roman" w:hAnsi="Times New Roman" w:eastAsia="宋体" w:cs="Times New Roman"/>
        </w:rPr>
        <w:t>忑</w:t>
      </w:r>
      <w:r>
        <w:rPr>
          <w:rFonts w:ascii="Times New Roman" w:hAnsi="Times New Roman" w:eastAsia="宋体" w:cs="Times New Roman"/>
        </w:rPr>
        <w:t xml:space="preserve">     lěnɡ     zhào(3)     </w:t>
      </w:r>
      <w:r>
        <w:rPr>
          <w:rFonts w:hint="eastAsia" w:ascii="Times New Roman" w:hAnsi="Times New Roman" w:eastAsia="宋体" w:cs="Times New Roman"/>
        </w:rPr>
        <w:t>座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坐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</w:t>
      </w:r>
      <w:r>
        <w:rPr>
          <w:rFonts w:hint="eastAsia" w:ascii="Times New Roman" w:hAnsi="Times New Roman" w:eastAsia="宋体" w:cs="Times New Roman"/>
        </w:rPr>
        <w:t>那时所强记的二三十行，不可能不一齐忘却在里面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 xml:space="preserve">(1)     </w:t>
      </w:r>
      <w:r>
        <w:rPr>
          <w:rFonts w:hint="eastAsia" w:ascii="Times New Roman" w:hAnsi="Times New Roman" w:eastAsia="宋体" w:cs="Times New Roman"/>
        </w:rPr>
        <w:t>袍</w:t>
      </w:r>
      <w:r>
        <w:rPr>
          <w:rFonts w:ascii="Times New Roman" w:hAnsi="Times New Roman" w:eastAsia="宋体" w:cs="Times New Roman"/>
        </w:rPr>
        <w:t xml:space="preserve">     rú     dǐ     </w:t>
      </w:r>
      <w:r>
        <w:rPr>
          <w:rFonts w:hint="eastAsia" w:ascii="Times New Roman" w:hAnsi="Times New Roman" w:eastAsia="宋体" w:cs="Times New Roman"/>
        </w:rPr>
        <w:t>衙</w:t>
      </w:r>
      <w:r>
        <w:rPr>
          <w:rFonts w:ascii="Times New Roman" w:hAnsi="Times New Roman" w:eastAsia="宋体" w:cs="Times New Roman"/>
        </w:rPr>
        <w:t xml:space="preserve">(2)     </w:t>
      </w:r>
      <w:r>
        <w:rPr>
          <w:rFonts w:hint="eastAsia" w:ascii="Times New Roman" w:hAnsi="Times New Roman" w:eastAsia="宋体" w:cs="Times New Roman"/>
        </w:rPr>
        <w:t>油手好闲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游手好闲</w:t>
      </w:r>
      <w:r>
        <w:rPr>
          <w:rFonts w:ascii="Times New Roman" w:hAnsi="Times New Roman" w:eastAsia="宋体" w:cs="Times New Roman"/>
        </w:rPr>
        <w:t xml:space="preserve">(3)     </w:t>
      </w:r>
      <w:r>
        <w:rPr>
          <w:rFonts w:hint="eastAsia" w:ascii="Times New Roman" w:hAnsi="Times New Roman" w:eastAsia="宋体" w:cs="Times New Roman"/>
        </w:rPr>
        <w:t>朝花夕拾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鲁迅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(4)     </w:t>
      </w:r>
      <w:r>
        <w:rPr>
          <w:rFonts w:hint="eastAsia" w:ascii="Times New Roman" w:hAnsi="Times New Roman" w:eastAsia="宋体" w:cs="Times New Roman"/>
        </w:rPr>
        <w:t>旧事重提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长妈妈（阿长）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藤野先生（藤野严九郎）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    12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    13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    14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   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．以（用）节俭（来）培养品德。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Times New Roman" w:hAnsi="Times New Roman" w:eastAsia="宋体" w:cs="Times New Roman"/>
        </w:rPr>
        <w:t>在百草园里抓虫子、拔野草的乐趣；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Times New Roman" w:hAnsi="Times New Roman" w:eastAsia="宋体" w:cs="Times New Roman"/>
        </w:rPr>
        <w:t>听长妈妈讲美女蛇故事的乐趣；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Times New Roman" w:hAnsi="Times New Roman" w:eastAsia="宋体" w:cs="Times New Roman"/>
        </w:rPr>
        <w:t>在大雪天里跟闰土父亲学捕鸟的乐趣。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</w:t>
      </w:r>
      <w:r>
        <w:rPr>
          <w:rFonts w:hint="eastAsia" w:ascii="Times New Roman" w:hAnsi="Times New Roman" w:eastAsia="宋体" w:cs="Times New Roman"/>
        </w:rPr>
        <w:t>．拟人，把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油蛉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蟋蟀们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的鸣叫分别说成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低唱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弹琴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；生动形象地写出了油蛉、蟋蟀们发出的声音美妙动听；流露出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的喜爱之情。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</w:rPr>
        <w:t>．插叙；为百草园增添了神秘色彩，满足了孩子的好奇心和求知欲；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丰富了百草园作为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儿时乐园的趣味性。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扫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支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撒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等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一连串动词清晰准确地写出了捕鸟的全过程；表现了冬天雪后的百草园给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带来的无穷乐趣，体现了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的兴奋、惊喜之情；同时流露出作者回忆时的愉快心理。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</w:rPr>
        <w:t>．这是范爱农心境真实的写照，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赞成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是因为他对辛亥革命感到失望，对局势有清醒的认识；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凄凉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是因为他对作者的远离感到不舍和无限伤感。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</w:rPr>
        <w:t>．（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）运用语言描写，表现出范爱农对作者来电的希望与憧憬，同时也表达出作者对范爱农的愧疚之情。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直立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即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竖直、竖立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的意思，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直立着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给人一种触目惊心之感，象征着范爱农傲岸不屈的性格，也仿佛是范爱农对黑暗社会最后的控诉。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Times New Roman" w:hAnsi="Times New Roman" w:eastAsia="宋体" w:cs="Times New Roman"/>
        </w:rPr>
        <w:t>横滨接新来留学的同乡时，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很不满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；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Times New Roman" w:hAnsi="Times New Roman" w:eastAsia="宋体" w:cs="Times New Roman"/>
        </w:rPr>
        <w:t>东京同乡会争执，生出憎恶之感；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Times New Roman" w:hAnsi="Times New Roman" w:eastAsia="宋体" w:cs="Times New Roman"/>
        </w:rPr>
        <w:t>故乡邂逅，前嫌尽释，成为好友；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Times New Roman" w:hAnsi="Times New Roman" w:eastAsia="宋体" w:cs="Times New Roman"/>
        </w:rPr>
        <w:t>惊闻疆耗，哀悼与怀念。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长妈妈（阿长）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藤野先生（藤野严九郎）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衍太太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</w:rPr>
        <w:t>．略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</w:p>
    <w:p>
      <w:pPr>
        <w:jc w:val="left"/>
        <w:textAlignment w:val="center"/>
        <w:rPr>
          <w:rFonts w:ascii="黑体" w:hAnsi="黑体" w:eastAsia="黑体"/>
          <w:sz w:val="28"/>
          <w:szCs w:val="28"/>
        </w:rPr>
        <w:sectPr>
          <w:headerReference r:id="rId3" w:type="default"/>
          <w:footerReference r:id="rId4" w:type="default"/>
          <w:pgSz w:w="11907" w:h="16839"/>
          <w:pgMar w:top="900" w:right="1997" w:bottom="900" w:left="1997" w:header="500" w:footer="500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9B2911"/>
    <w:rsid w:val="00022B6E"/>
    <w:rsid w:val="00032A63"/>
    <w:rsid w:val="00042073"/>
    <w:rsid w:val="000F1F21"/>
    <w:rsid w:val="001153D0"/>
    <w:rsid w:val="001469C8"/>
    <w:rsid w:val="001506B7"/>
    <w:rsid w:val="00152277"/>
    <w:rsid w:val="0015334B"/>
    <w:rsid w:val="001A1F70"/>
    <w:rsid w:val="001B5F9B"/>
    <w:rsid w:val="001E51DA"/>
    <w:rsid w:val="001F5D50"/>
    <w:rsid w:val="00254ABC"/>
    <w:rsid w:val="00323343"/>
    <w:rsid w:val="00327729"/>
    <w:rsid w:val="003E4705"/>
    <w:rsid w:val="00441F8D"/>
    <w:rsid w:val="00455666"/>
    <w:rsid w:val="004708C3"/>
    <w:rsid w:val="004B0303"/>
    <w:rsid w:val="004D1847"/>
    <w:rsid w:val="0052337F"/>
    <w:rsid w:val="00565E42"/>
    <w:rsid w:val="005C567D"/>
    <w:rsid w:val="00607B48"/>
    <w:rsid w:val="006229EC"/>
    <w:rsid w:val="006B0F55"/>
    <w:rsid w:val="006C2026"/>
    <w:rsid w:val="006C59CC"/>
    <w:rsid w:val="00763496"/>
    <w:rsid w:val="00784FAE"/>
    <w:rsid w:val="007B23D2"/>
    <w:rsid w:val="007D5C83"/>
    <w:rsid w:val="007E11FE"/>
    <w:rsid w:val="007E6C56"/>
    <w:rsid w:val="00875111"/>
    <w:rsid w:val="008D57F8"/>
    <w:rsid w:val="00960EBA"/>
    <w:rsid w:val="009727B2"/>
    <w:rsid w:val="009B2911"/>
    <w:rsid w:val="00A276D4"/>
    <w:rsid w:val="00A32C54"/>
    <w:rsid w:val="00A71418"/>
    <w:rsid w:val="00B123D2"/>
    <w:rsid w:val="00B641B6"/>
    <w:rsid w:val="00B75E02"/>
    <w:rsid w:val="00BA2AE2"/>
    <w:rsid w:val="00BB0C74"/>
    <w:rsid w:val="00C11A56"/>
    <w:rsid w:val="00C86AF2"/>
    <w:rsid w:val="00CC4B6C"/>
    <w:rsid w:val="00D47450"/>
    <w:rsid w:val="00D52B48"/>
    <w:rsid w:val="00DC760C"/>
    <w:rsid w:val="00DF1060"/>
    <w:rsid w:val="00E353DE"/>
    <w:rsid w:val="00E70E00"/>
    <w:rsid w:val="00ED480B"/>
    <w:rsid w:val="00F63E63"/>
    <w:rsid w:val="00FA08BC"/>
    <w:rsid w:val="00FE775F"/>
    <w:rsid w:val="03DC1908"/>
    <w:rsid w:val="106D5FE6"/>
    <w:rsid w:val="4784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纯文本 Char"/>
    <w:basedOn w:val="7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6864</Words>
  <Characters>7117</Characters>
  <Lines>54</Lines>
  <Paragraphs>15</Paragraphs>
  <TotalTime>45</TotalTime>
  <ScaleCrop>false</ScaleCrop>
  <LinksUpToDate>false</LinksUpToDate>
  <CharactersWithSpaces>7561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2022-02-15T08:49:00Z</dcterms:created>
  <dc:creator>Administrator</dc:creator>
  <cp:lastModifiedBy>Administrator</cp:lastModifiedBy>
  <dcterms:modified xsi:type="dcterms:W3CDTF">2022-10-21T02:50:52Z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C36F9934CAFC491C8EAD889A871560D9</vt:lpwstr>
  </property>
</Properties>
</file>