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numPr>
          <w:ilvl w:val="0"/>
          <w:numId w:val="1"/>
        </w:numPr>
        <w:kinsoku/>
        <w:wordWrap/>
        <w:overflowPunct/>
        <w:topLinePunct w:val="0"/>
        <w:autoSpaceDE/>
        <w:autoSpaceDN/>
        <w:bidi w:val="0"/>
        <w:adjustRightInd/>
        <w:snapToGrid/>
        <w:spacing w:line="360" w:lineRule="auto"/>
        <w:jc w:val="center"/>
        <w:textAlignment w:val="auto"/>
        <w:rPr>
          <w:rFonts w:hint="eastAsia"/>
          <w:b/>
          <w:bCs/>
          <w:color w:val="000000" w:themeColor="text1"/>
          <w:sz w:val="36"/>
          <w:szCs w:val="44"/>
          <w:lang w:val="en-US" w:eastAsia="zh-CN"/>
          <w14:textFill>
            <w14:solidFill>
              <w14:schemeClr w14:val="tx1"/>
            </w14:solidFill>
          </w14:textFill>
        </w:rPr>
      </w:pPr>
      <w:r>
        <w:rPr>
          <w:rFonts w:hint="eastAsia"/>
          <w:b/>
          <w:bCs/>
          <w:color w:val="000000" w:themeColor="text1"/>
          <w:sz w:val="36"/>
          <w:szCs w:val="44"/>
          <w:lang w:val="en-US" w:eastAsia="zh-CN"/>
          <w14:textFill>
            <w14:solidFill>
              <w14:schemeClr w14:val="tx1"/>
            </w14:solidFill>
          </w14:textFill>
        </w:rPr>
        <w:drawing>
          <wp:anchor distT="0" distB="0" distL="114300" distR="114300" simplePos="0" relativeHeight="251659264" behindDoc="0" locked="0" layoutInCell="1" allowOverlap="1">
            <wp:simplePos x="0" y="0"/>
            <wp:positionH relativeFrom="page">
              <wp:posOffset>11734800</wp:posOffset>
            </wp:positionH>
            <wp:positionV relativeFrom="topMargin">
              <wp:posOffset>10858500</wp:posOffset>
            </wp:positionV>
            <wp:extent cx="317500" cy="254000"/>
            <wp:effectExtent l="0" t="0" r="635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6"/>
                    <a:stretch>
                      <a:fillRect/>
                    </a:stretch>
                  </pic:blipFill>
                  <pic:spPr>
                    <a:xfrm>
                      <a:off x="0" y="0"/>
                      <a:ext cx="317500" cy="254000"/>
                    </a:xfrm>
                    <a:prstGeom prst="rect">
                      <a:avLst/>
                    </a:prstGeom>
                  </pic:spPr>
                </pic:pic>
              </a:graphicData>
            </a:graphic>
          </wp:anchor>
        </w:drawing>
      </w:r>
      <w:r>
        <w:rPr>
          <w:rFonts w:hint="eastAsia"/>
          <w:b/>
          <w:bCs/>
          <w:color w:val="000000" w:themeColor="text1"/>
          <w:sz w:val="36"/>
          <w:szCs w:val="44"/>
          <w:lang w:val="en-US" w:eastAsia="zh-CN"/>
          <w14:textFill>
            <w14:solidFill>
              <w14:schemeClr w14:val="tx1"/>
            </w14:solidFill>
          </w14:textFill>
        </w:rPr>
        <w:t>地球的面貌  单元测试题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b/>
          <w:bCs/>
          <w:color w:val="000000" w:themeColor="text1"/>
          <w:sz w:val="24"/>
          <w:szCs w:val="32"/>
          <w:lang w:val="en-US" w:eastAsia="zh-CN"/>
          <w14:textFill>
            <w14:solidFill>
              <w14:schemeClr w14:val="tx1"/>
            </w14:solidFill>
          </w14:textFill>
        </w:rPr>
      </w:pPr>
      <w:r>
        <w:rPr>
          <w:rFonts w:hint="default"/>
          <w:b/>
          <w:bCs/>
          <w:color w:val="000000" w:themeColor="text1"/>
          <w:sz w:val="24"/>
          <w:szCs w:val="32"/>
          <w:lang w:val="en-US" w:eastAsia="zh-CN"/>
          <w14:textFill>
            <w14:solidFill>
              <w14:schemeClr w14:val="tx1"/>
            </w14:solidFill>
          </w14:textFill>
        </w:rPr>
        <w:t>一、单项选择题(每小题2分,共36分)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 下列诗句能反映地球形状的是(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A.海内存知己,天涯若比邻</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B.不识庐山真面目, 只缘身在此山中</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C.欲穷千里目,更上一层楼</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D.遥知兄弟登高处,遍插茱萸少一人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2. 在地球表面(下图),沿图中“直线”走,从a到b的距离约为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0288" behindDoc="0" locked="0" layoutInCell="1" allowOverlap="1">
            <wp:simplePos x="0" y="0"/>
            <wp:positionH relativeFrom="column">
              <wp:posOffset>-19050</wp:posOffset>
            </wp:positionH>
            <wp:positionV relativeFrom="paragraph">
              <wp:posOffset>38100</wp:posOffset>
            </wp:positionV>
            <wp:extent cx="3843655" cy="2275840"/>
            <wp:effectExtent l="0" t="0" r="4445" b="10160"/>
            <wp:wrapTopAndBottom/>
            <wp:docPr id="522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6"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843655" cy="2275840"/>
                    </a:xfrm>
                    <a:prstGeom prst="rect">
                      <a:avLst/>
                    </a:prstGeom>
                    <a:noFill/>
                    <a:ln>
                      <a:noFill/>
                    </a:ln>
                  </pic:spPr>
                </pic:pic>
              </a:graphicData>
            </a:graphic>
          </wp:anchor>
        </w:drawing>
      </w:r>
      <w:r>
        <w:rPr>
          <w:rFonts w:hint="default"/>
          <w:color w:val="000000" w:themeColor="text1"/>
          <w:lang w:val="en-US" w:eastAsia="zh-CN"/>
          <w14:textFill>
            <w14:solidFill>
              <w14:schemeClr w14:val="tx1"/>
            </w14:solidFill>
          </w14:textFill>
        </w:rPr>
        <w:t>A.2万千米</w:t>
      </w:r>
      <w:r>
        <w:rPr>
          <w:rFonts w:hint="default"/>
          <w:color w:val="000000" w:themeColor="text1"/>
          <w:lang w:val="en-US" w:eastAsia="zh-CN"/>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B.1万千米</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C.4万千米</w:t>
      </w:r>
      <w:r>
        <w:rPr>
          <w:rFonts w:hint="default"/>
          <w:color w:val="000000" w:themeColor="text1"/>
          <w:lang w:val="en-US" w:eastAsia="zh-CN"/>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D.6 371千米</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1312" behindDoc="0" locked="0" layoutInCell="1" allowOverlap="1">
            <wp:simplePos x="0" y="0"/>
            <wp:positionH relativeFrom="column">
              <wp:posOffset>3000375</wp:posOffset>
            </wp:positionH>
            <wp:positionV relativeFrom="paragraph">
              <wp:posOffset>91440</wp:posOffset>
            </wp:positionV>
            <wp:extent cx="1551940" cy="1353185"/>
            <wp:effectExtent l="0" t="0" r="10160" b="18415"/>
            <wp:wrapSquare wrapText="bothSides"/>
            <wp:docPr id="53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0" name="Picture 2"/>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1551940" cy="1353185"/>
                    </a:xfrm>
                    <a:prstGeom prst="rect">
                      <a:avLst/>
                    </a:prstGeom>
                    <a:noFill/>
                    <a:ln>
                      <a:noFill/>
                    </a:ln>
                  </pic:spPr>
                </pic:pic>
              </a:graphicData>
            </a:graphic>
          </wp:anchor>
        </w:drawing>
      </w:r>
      <w:r>
        <w:rPr>
          <w:rFonts w:hint="default"/>
          <w:color w:val="000000" w:themeColor="text1"/>
          <w:lang w:val="en-US" w:eastAsia="zh-CN"/>
          <w14:textFill>
            <w14:solidFill>
              <w14:schemeClr w14:val="tx1"/>
            </w14:solidFill>
          </w14:textFill>
        </w:rPr>
        <w:t>3. 读部分经纬网图,判断下列说法正确的是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A.C点位于东半球、南半球</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B.D点位于北半球、高纬度地区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C.M所在的经线与N所在的纬线相交两次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color w:val="000000" w:themeColor="text1"/>
          <w14:textFill>
            <w14:solidFill>
              <w14:schemeClr w14:val="tx1"/>
            </w14:solidFill>
          </w14:textFill>
        </w:rPr>
      </w:pPr>
      <w:r>
        <w:rPr>
          <w:rFonts w:hint="default"/>
          <w:color w:val="000000" w:themeColor="text1"/>
          <w:lang w:val="en-US" w:eastAsia="zh-CN"/>
          <w14:textFill>
            <w14:solidFill>
              <w14:schemeClr w14:val="tx1"/>
            </w14:solidFill>
          </w14:textFill>
        </w:rPr>
        <w:t>D.N所在的纬线圈是最大的纬线圈</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2336" behindDoc="0" locked="0" layoutInCell="1" allowOverlap="1">
            <wp:simplePos x="0" y="0"/>
            <wp:positionH relativeFrom="column">
              <wp:posOffset>2714625</wp:posOffset>
            </wp:positionH>
            <wp:positionV relativeFrom="paragraph">
              <wp:posOffset>43180</wp:posOffset>
            </wp:positionV>
            <wp:extent cx="1260475" cy="1355725"/>
            <wp:effectExtent l="0" t="0" r="15875" b="15875"/>
            <wp:wrapSquare wrapText="bothSides"/>
            <wp:docPr id="542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4" name="Picture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1260475" cy="1355725"/>
                    </a:xfrm>
                    <a:prstGeom prst="rect">
                      <a:avLst/>
                    </a:prstGeom>
                    <a:noFill/>
                    <a:ln>
                      <a:noFill/>
                    </a:ln>
                  </pic:spPr>
                </pic:pic>
              </a:graphicData>
            </a:graphic>
          </wp:anchor>
        </w:drawing>
      </w:r>
      <w:r>
        <w:rPr>
          <w:rFonts w:hint="default"/>
          <w:color w:val="000000" w:themeColor="text1"/>
          <w:lang w:val="en-US" w:eastAsia="zh-CN"/>
          <w14:textFill>
            <w14:solidFill>
              <w14:schemeClr w14:val="tx1"/>
            </w14:solidFill>
          </w14:textFill>
        </w:rPr>
        <w:t>4. 读图,图中A、B两点的经度分别是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A.20°E、160°W</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B.30°E、150°W</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C.160°E、20°W</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color w:val="000000" w:themeColor="text1"/>
          <w14:textFill>
            <w14:solidFill>
              <w14:schemeClr w14:val="tx1"/>
            </w14:solidFill>
          </w14:textFill>
        </w:rPr>
      </w:pPr>
      <w:r>
        <w:rPr>
          <w:rFonts w:hint="default"/>
          <w:color w:val="000000" w:themeColor="text1"/>
          <w:lang w:val="en-US" w:eastAsia="zh-CN"/>
          <w14:textFill>
            <w14:solidFill>
              <w14:schemeClr w14:val="tx1"/>
            </w14:solidFill>
          </w14:textFill>
        </w:rPr>
        <w:t>D.20°W、160°E</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3360" behindDoc="0" locked="0" layoutInCell="1" allowOverlap="1">
            <wp:simplePos x="0" y="0"/>
            <wp:positionH relativeFrom="column">
              <wp:posOffset>-38100</wp:posOffset>
            </wp:positionH>
            <wp:positionV relativeFrom="paragraph">
              <wp:posOffset>30480</wp:posOffset>
            </wp:positionV>
            <wp:extent cx="1525905" cy="1421130"/>
            <wp:effectExtent l="0" t="0" r="17145" b="7620"/>
            <wp:wrapSquare wrapText="bothSides"/>
            <wp:docPr id="55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8"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1525905" cy="1421130"/>
                    </a:xfrm>
                    <a:prstGeom prst="rect">
                      <a:avLst/>
                    </a:prstGeom>
                    <a:noFill/>
                    <a:ln>
                      <a:noFill/>
                    </a:ln>
                  </pic:spPr>
                </pic:pic>
              </a:graphicData>
            </a:graphic>
          </wp:anchor>
        </w:drawing>
      </w:r>
      <w:r>
        <w:rPr>
          <w:rFonts w:hint="default"/>
          <w:color w:val="000000" w:themeColor="text1"/>
          <w:lang w:val="en-US" w:eastAsia="zh-CN"/>
          <w14:textFill>
            <w14:solidFill>
              <w14:schemeClr w14:val="tx1"/>
            </w14:solidFill>
          </w14:textFill>
        </w:rPr>
        <w:t>5. 若某人从下图中M点出发,依次向正东、正南、正西和正北方向分别前进200千米,则其最终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A.回到M点</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B.在M点正东方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C.在M点正西方</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D.在M点东南方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6.下列关于图中阴影部分的说法,正确的是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4384" behindDoc="0" locked="0" layoutInCell="1" allowOverlap="1">
            <wp:simplePos x="0" y="0"/>
            <wp:positionH relativeFrom="column">
              <wp:posOffset>2152650</wp:posOffset>
            </wp:positionH>
            <wp:positionV relativeFrom="paragraph">
              <wp:posOffset>83820</wp:posOffset>
            </wp:positionV>
            <wp:extent cx="3219450" cy="946150"/>
            <wp:effectExtent l="0" t="0" r="0" b="6350"/>
            <wp:wrapSquare wrapText="bothSides"/>
            <wp:docPr id="563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2" name="Picture 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3219450" cy="946150"/>
                    </a:xfrm>
                    <a:prstGeom prst="rect">
                      <a:avLst/>
                    </a:prstGeom>
                    <a:noFill/>
                    <a:ln>
                      <a:noFill/>
                    </a:ln>
                  </pic:spPr>
                </pic:pic>
              </a:graphicData>
            </a:graphic>
          </wp:anchor>
        </w:drawing>
      </w:r>
      <w:r>
        <w:rPr>
          <w:rFonts w:hint="default"/>
          <w:color w:val="000000" w:themeColor="text1"/>
          <w:lang w:val="en-US" w:eastAsia="zh-CN"/>
          <w14:textFill>
            <w14:solidFill>
              <w14:schemeClr w14:val="tx1"/>
            </w14:solidFill>
          </w14:textFill>
        </w:rPr>
        <w:t>A.①比②表示的范围大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B.①比②表示的范围小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C.①②都位于东半球</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D.①②都位于北半球</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5408" behindDoc="0" locked="0" layoutInCell="1" allowOverlap="1">
            <wp:simplePos x="0" y="0"/>
            <wp:positionH relativeFrom="column">
              <wp:posOffset>2371725</wp:posOffset>
            </wp:positionH>
            <wp:positionV relativeFrom="paragraph">
              <wp:posOffset>363855</wp:posOffset>
            </wp:positionV>
            <wp:extent cx="2671445" cy="1156335"/>
            <wp:effectExtent l="0" t="0" r="14605" b="5715"/>
            <wp:wrapSquare wrapText="bothSides"/>
            <wp:docPr id="57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6" name="Picture 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2671445" cy="1156335"/>
                    </a:xfrm>
                    <a:prstGeom prst="rect">
                      <a:avLst/>
                    </a:prstGeom>
                    <a:noFill/>
                    <a:ln>
                      <a:noFill/>
                    </a:ln>
                  </pic:spPr>
                </pic:pic>
              </a:graphicData>
            </a:graphic>
          </wp:anchor>
        </w:drawing>
      </w:r>
      <w:r>
        <w:rPr>
          <w:rFonts w:hint="default"/>
          <w:color w:val="000000" w:themeColor="text1"/>
          <w:lang w:val="en-US" w:eastAsia="zh-CN"/>
          <w14:textFill>
            <w14:solidFill>
              <w14:schemeClr w14:val="tx1"/>
            </w14:solidFill>
          </w14:textFill>
        </w:rPr>
        <w:t>7.甲、乙两图是以极点为中心的俯视图,箭头表示地球的自转方向,下列对甲、乙两图的描述,错误的是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A.甲图代表北极上空的俯视图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B.乙图代表南极上空的俯视图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C.甲图中纬度的最大值是180°</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color w:val="000000" w:themeColor="text1"/>
          <w14:textFill>
            <w14:solidFill>
              <w14:schemeClr w14:val="tx1"/>
            </w14:solidFill>
          </w14:textFill>
        </w:rPr>
      </w:pPr>
      <w:r>
        <w:rPr>
          <w:rFonts w:hint="default"/>
          <w:color w:val="000000" w:themeColor="text1"/>
          <w:lang w:val="en-US" w:eastAsia="zh-CN"/>
          <w14:textFill>
            <w14:solidFill>
              <w14:schemeClr w14:val="tx1"/>
            </w14:solidFill>
          </w14:textFill>
        </w:rPr>
        <w:t>D.站在乙图中心点位置,四周都是北方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大翅鲸在全球都有分布。每一个种群都有特定的捕食区、繁殖区和洄游路线。夏季到冷水海域捕食,冬季到温暖海域繁殖。读全球大翅鲸分布及洄游路线示意图,回答8—9题。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6432" behindDoc="0" locked="0" layoutInCell="1" allowOverlap="1">
            <wp:simplePos x="0" y="0"/>
            <wp:positionH relativeFrom="column">
              <wp:posOffset>495300</wp:posOffset>
            </wp:positionH>
            <wp:positionV relativeFrom="paragraph">
              <wp:posOffset>26670</wp:posOffset>
            </wp:positionV>
            <wp:extent cx="3888740" cy="2218055"/>
            <wp:effectExtent l="0" t="0" r="16510" b="10795"/>
            <wp:wrapTopAndBottom/>
            <wp:docPr id="583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88740" cy="2218055"/>
                    </a:xfrm>
                    <a:prstGeom prst="rect">
                      <a:avLst/>
                    </a:prstGeom>
                    <a:noFill/>
                    <a:ln>
                      <a:noFill/>
                    </a:ln>
                  </pic:spPr>
                </pic:pic>
              </a:graphicData>
            </a:graphic>
          </wp:anchor>
        </w:drawing>
      </w:r>
      <w:r>
        <w:rPr>
          <w:rFonts w:hint="default"/>
          <w:color w:val="000000" w:themeColor="text1"/>
          <w:lang w:val="en-US" w:eastAsia="zh-CN"/>
          <w14:textFill>
            <w14:solidFill>
              <w14:schemeClr w14:val="tx1"/>
            </w14:solidFill>
          </w14:textFill>
        </w:rPr>
        <w:t>8. 图中显示,大翅鲸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A.繁殖区位于中纬度地区</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B.捕食区均位于高纬度地区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C.夏季多在繁殖区活动</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D.夏季多在捕食区活动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9. 北印度洋的大翅鲸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A.没有捕食区</w:t>
      </w:r>
      <w:r>
        <w:rPr>
          <w:rFonts w:hint="default"/>
          <w:color w:val="000000" w:themeColor="text1"/>
          <w:lang w:val="en-US" w:eastAsia="zh-CN"/>
          <w14:textFill>
            <w14:solidFill>
              <w14:schemeClr w14:val="tx1"/>
            </w14:solidFill>
          </w14:textFill>
        </w:rPr>
        <w:tab/>
      </w:r>
      <w:r>
        <w:rPr>
          <w:rFonts w:hint="default"/>
          <w:color w:val="000000" w:themeColor="text1"/>
          <w:lang w:val="en-US"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B.没有繁殖期</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C.常年不进行洄游</w:t>
      </w:r>
      <w:r>
        <w:rPr>
          <w:rFonts w:hint="default"/>
          <w:color w:val="000000" w:themeColor="text1"/>
          <w:lang w:val="en-US" w:eastAsia="zh-CN"/>
          <w14:textFill>
            <w14:solidFill>
              <w14:schemeClr w14:val="tx1"/>
            </w14:solidFill>
          </w14:textFill>
        </w:rPr>
        <w:tab/>
      </w:r>
      <w:r>
        <w:rPr>
          <w:rFonts w:hint="default"/>
          <w:color w:val="000000" w:themeColor="text1"/>
          <w:lang w:val="en-US"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 xml:space="preserve">  D.跨洋捕食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10. 读大洲和大洋分布图,下列说法正确的是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A.C是跨经度最广的大洋</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B.③是跨纬度最广且面积最大的大洲</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C.①②两大洲的分界线是苏伊士运河</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D.b是面积最小的大洋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3190875" cy="1888490"/>
            <wp:effectExtent l="0" t="0" r="9525" b="16510"/>
            <wp:docPr id="593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4"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90875" cy="188849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11.北京时间5月27日11时,2020珠峰高程测量登山队成功登顶世界最高峰。2020年12月8日,国家主席习近平同尼泊尔总统班达里互致信函,共同宣布珠穆朗玛峰的最新高程为8 848.86米。登山队成员们在测量过程中应用了多种最新科技,如5G技术、北斗导航等,其中登山队员与营地进行实时位置共享利用的是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7456" behindDoc="0" locked="0" layoutInCell="1" allowOverlap="1">
            <wp:simplePos x="0" y="0"/>
            <wp:positionH relativeFrom="column">
              <wp:posOffset>2581275</wp:posOffset>
            </wp:positionH>
            <wp:positionV relativeFrom="paragraph">
              <wp:posOffset>381000</wp:posOffset>
            </wp:positionV>
            <wp:extent cx="2708910" cy="1640840"/>
            <wp:effectExtent l="0" t="0" r="15240" b="16510"/>
            <wp:wrapSquare wrapText="bothSides"/>
            <wp:docPr id="604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18" name="Picture 2"/>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2708910" cy="1640840"/>
                    </a:xfrm>
                    <a:prstGeom prst="rect">
                      <a:avLst/>
                    </a:prstGeom>
                    <a:noFill/>
                    <a:ln>
                      <a:noFill/>
                    </a:ln>
                  </pic:spPr>
                </pic:pic>
              </a:graphicData>
            </a:graphic>
          </wp:anchor>
        </w:drawing>
      </w:r>
      <w:r>
        <w:rPr>
          <w:rFonts w:hint="default"/>
          <w:color w:val="000000" w:themeColor="text1"/>
          <w:lang w:val="en-US" w:eastAsia="zh-CN"/>
          <w14:textFill>
            <w14:solidFill>
              <w14:schemeClr w14:val="tx1"/>
            </w14:solidFill>
          </w14:textFill>
        </w:rPr>
        <w:t>A.植物分布</w:t>
      </w:r>
      <w:r>
        <w:rPr>
          <w:rFonts w:hint="default"/>
          <w:color w:val="000000" w:themeColor="text1"/>
          <w:lang w:val="en-US" w:eastAsia="zh-CN"/>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B.太阳方位</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C.电子地图</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ab/>
      </w:r>
      <w:r>
        <w:rPr>
          <w:rFonts w:hint="default"/>
          <w:color w:val="000000" w:themeColor="text1"/>
          <w:lang w:val="en-US" w:eastAsia="zh-CN"/>
          <w14:textFill>
            <w14:solidFill>
              <w14:schemeClr w14:val="tx1"/>
            </w14:solidFill>
          </w14:textFill>
        </w:rPr>
        <w:t>D.纸质地图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山西太原某校学生到我国南方某地进行地理研学活动。下图为该地等高线地形图。读图回答12—14题。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12. 图中③处的地形部位名称是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A.陡崖</w:t>
      </w:r>
      <w:r>
        <w:rPr>
          <w:rFonts w:hint="default"/>
          <w:color w:val="000000" w:themeColor="text1"/>
          <w:lang w:val="en-US" w:eastAsia="zh-CN"/>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B.山谷</w:t>
      </w:r>
      <w:r>
        <w:rPr>
          <w:rFonts w:hint="default"/>
          <w:color w:val="000000" w:themeColor="text1"/>
          <w:lang w:val="en-US" w:eastAsia="zh-CN"/>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C.山脊</w:t>
      </w:r>
      <w:r>
        <w:rPr>
          <w:rFonts w:hint="default"/>
          <w:color w:val="000000" w:themeColor="text1"/>
          <w:lang w:val="en-US" w:eastAsia="zh-CN"/>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D.鞍部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13. 图中③处地形部位的高度可能是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A.100米</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B.200米</w:t>
      </w:r>
      <w:r>
        <w:rPr>
          <w:rFonts w:hint="default"/>
          <w:color w:val="000000" w:themeColor="text1"/>
          <w:lang w:val="en-US" w:eastAsia="zh-CN"/>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C.250米</w:t>
      </w:r>
      <w:r>
        <w:rPr>
          <w:rFonts w:hint="default"/>
          <w:color w:val="000000" w:themeColor="text1"/>
          <w:lang w:val="en-US" w:eastAsia="zh-CN"/>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D.300米</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14. 根据图示,判断下列说法正确的是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A.图中山峰的海拔可能是520米</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B.①河段比②河段水位季节变化大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C.①河段能看到瀑布</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D.该地主要的地形类型是山地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“高山有螺蚌壳,或生石中。此石即旧日之土,螺蚌即水中之物。下者却变而为高,柔者变而为刚。”(《朱子语类》卷九十四)。据此完成15—16题。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15. 据文推测,该地(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①山中有螺蚌壳　</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②螺蚌活在土壤中</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③高山不断漂移</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　④曾是海洋环境</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A.①②</w:t>
      </w:r>
      <w:r>
        <w:rPr>
          <w:rFonts w:hint="default"/>
          <w:color w:val="000000" w:themeColor="text1"/>
          <w:lang w:val="en-US" w:eastAsia="zh-CN"/>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B.②③</w:t>
      </w:r>
      <w:r>
        <w:rPr>
          <w:rFonts w:hint="default"/>
          <w:color w:val="000000" w:themeColor="text1"/>
          <w:lang w:val="en-US" w:eastAsia="zh-CN"/>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C.③④</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ab/>
      </w:r>
      <w:r>
        <w:rPr>
          <w:rFonts w:hint="default"/>
          <w:color w:val="000000" w:themeColor="text1"/>
          <w:lang w:val="en-US" w:eastAsia="zh-CN"/>
          <w14:textFill>
            <w14:solidFill>
              <w14:schemeClr w14:val="tx1"/>
            </w14:solidFill>
          </w14:textFill>
        </w:rPr>
        <w:t>D.①④</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16. 用文中现象的成因,可解释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A.撒哈拉沙漠面积广大</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B.台湾海峡底部发现森林遗迹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C.热带草原动物大迁徙</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D.荷兰人民填海扩大陆地面积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2022年10月17日21时20分在台湾屏东县海域（21.63°N，120.97°E）发生4.8级地震，震源深度10千米。据此完成17—18题。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17. 此次地震相关的板块是(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A.欧亚板块与太平洋板块</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B.欧亚板块与印度洋板块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C.印度洋板块与非洲板块</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D.太平洋板块与美洲板块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18. 当地震发生时,楼上教室里的学生正确避灾的方法是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A.趴在窗户呼喊求救</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B.立即从窗户处外跳逃生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C.护头下蹲并躲在桌子旁边</w:t>
      </w:r>
      <w:r>
        <w:rPr>
          <w:rFonts w:hint="eastAsia"/>
          <w:color w:val="000000" w:themeColor="text1"/>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D.各自立刻跑向室外</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b/>
          <w:bCs/>
          <w:color w:val="000000" w:themeColor="text1"/>
          <w:sz w:val="24"/>
          <w:szCs w:val="32"/>
          <w:lang w:val="en-US" w:eastAsia="zh-CN"/>
          <w14:textFill>
            <w14:solidFill>
              <w14:schemeClr w14:val="tx1"/>
            </w14:solidFill>
          </w14:textFill>
        </w:rPr>
      </w:pPr>
      <w:r>
        <w:rPr>
          <w:rFonts w:hint="default"/>
          <w:b/>
          <w:bCs/>
          <w:color w:val="000000" w:themeColor="text1"/>
          <w:sz w:val="24"/>
          <w:szCs w:val="32"/>
          <w:lang w:val="en-US" w:eastAsia="zh-CN"/>
          <w14:textFill>
            <w14:solidFill>
              <w14:schemeClr w14:val="tx1"/>
            </w14:solidFill>
          </w14:textFill>
        </w:rPr>
        <w:t>二、综合题(共30分)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19. [10分]读经纬网图, 完成下列问题。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3340100" cy="1381760"/>
            <wp:effectExtent l="0" t="0" r="12700" b="8890"/>
            <wp:docPr id="614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2" name="Picture 2"/>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3340100" cy="138176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 xml:space="preserve"> (1)C点的经纬度是</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。(2分)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 xml:space="preserve"> (2)A点在B点的</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方向。(2分)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 xml:space="preserve"> (3)从东西半球看,B点位于</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半球。(2分)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 xml:space="preserve"> (4)图中阴影部分位于</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(低/中/高)纬度地区。(2分)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 xml:space="preserve"> (5)如果有人从B点出发,沿着经线往南走, 最后</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(能或不能)回到出发点。(2分)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8480" behindDoc="0" locked="0" layoutInCell="1" allowOverlap="1">
            <wp:simplePos x="0" y="0"/>
            <wp:positionH relativeFrom="column">
              <wp:posOffset>2489200</wp:posOffset>
            </wp:positionH>
            <wp:positionV relativeFrom="paragraph">
              <wp:posOffset>75565</wp:posOffset>
            </wp:positionV>
            <wp:extent cx="3558540" cy="2276475"/>
            <wp:effectExtent l="0" t="0" r="3810" b="9525"/>
            <wp:wrapSquare wrapText="bothSides"/>
            <wp:docPr id="624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6"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58540" cy="2276475"/>
                    </a:xfrm>
                    <a:prstGeom prst="rect">
                      <a:avLst/>
                    </a:prstGeom>
                    <a:noFill/>
                    <a:ln>
                      <a:noFill/>
                    </a:ln>
                  </pic:spPr>
                </pic:pic>
              </a:graphicData>
            </a:graphic>
          </wp:anchor>
        </w:drawing>
      </w:r>
      <w:r>
        <w:rPr>
          <w:rFonts w:hint="default"/>
          <w:color w:val="000000" w:themeColor="text1"/>
          <w:lang w:val="en-US" w:eastAsia="zh-CN"/>
          <w14:textFill>
            <w14:solidFill>
              <w14:schemeClr w14:val="tx1"/>
            </w14:solidFill>
          </w14:textFill>
        </w:rPr>
        <w:t>20. [9分]</w:t>
      </w:r>
      <w:r>
        <w:rPr>
          <w:rFonts w:hint="eastAsia" w:ascii="楷体" w:hAnsi="楷体" w:eastAsia="楷体" w:cs="楷体"/>
          <w:color w:val="000000" w:themeColor="text1"/>
          <w:lang w:val="en-US" w:eastAsia="zh-CN"/>
          <w14:textFill>
            <w14:solidFill>
              <w14:schemeClr w14:val="tx1"/>
            </w14:solidFill>
          </w14:textFill>
        </w:rPr>
        <w:t>粤港澳大湾区是我国建设世界级城市群和参与全球竞争的重要空间载体,是继世界三大湾区之后的第四大湾区。下图为世界四大湾区分布示意图。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 xml:space="preserve">读图完成下面问题。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(1)写出图中字母所代表的地理事物名称。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大洲:B</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大洋:C</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。(2 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(2)从半球位置看,世界四大湾区都位于</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半球;A 和 E 两大洲的界线是乌拉尔山、乌拉尔河、里海、</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山脉、黑海、</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海峡。(3 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(3)从大洲位置看,粤港澳大湾区和东京湾区位于</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洲,纽约湾区和旧金山湾区位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于</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洲。(2分)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(4)纽约湾区面向 D</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洋,货轮从纽约湾区到旧金山湾区的最短航线经过①</w:t>
      </w:r>
      <w:r>
        <w:rPr>
          <w:rFonts w:hint="default"/>
          <w:color w:val="000000" w:themeColor="text1"/>
          <w:u w:val="single"/>
          <w:lang w:val="en-US" w:eastAsia="zh-CN"/>
          <w14:textFill>
            <w14:solidFill>
              <w14:schemeClr w14:val="tx1"/>
            </w14:solidFill>
          </w14:textFill>
        </w:rPr>
        <w:t xml:space="preserve">　      </w:t>
      </w:r>
      <w:r>
        <w:rPr>
          <w:rFonts w:hint="default"/>
          <w:color w:val="000000" w:themeColor="text1"/>
          <w:lang w:val="en-US" w:eastAsia="zh-CN"/>
          <w14:textFill>
            <w14:solidFill>
              <w14:schemeClr w14:val="tx1"/>
            </w14:solidFill>
          </w14:textFill>
        </w:rPr>
        <w:t>运河。(2 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21. [11分]</w:t>
      </w:r>
      <w:r>
        <w:rPr>
          <w:rFonts w:hint="eastAsia" w:ascii="楷体" w:hAnsi="楷体" w:eastAsia="楷体" w:cs="楷体"/>
          <w:color w:val="000000" w:themeColor="text1"/>
          <w:lang w:val="en-US" w:eastAsia="zh-CN"/>
          <w14:textFill>
            <w14:solidFill>
              <w14:schemeClr w14:val="tx1"/>
            </w14:solidFill>
          </w14:textFill>
        </w:rPr>
        <w:t>2022年冬奥会,北京承办冰上项目比赛,张家口承办雪上项目比赛。</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读图文材料,回答下列问题。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材料一　下图为张家口某滑雪场等高线图。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2205355" cy="2037715"/>
            <wp:effectExtent l="0" t="0" r="4445" b="635"/>
            <wp:docPr id="634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9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05355" cy="20377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材料二　下表为北京、张家口相关资料表。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eastAsia"/>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3338195" cy="1010285"/>
            <wp:effectExtent l="0" t="0" r="14605" b="1841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9">
                      <a:lum contrast="12000"/>
                    </a:blip>
                    <a:srcRect l="3974" t="3663" r="3283" b="3568"/>
                    <a:stretch>
                      <a:fillRect/>
                    </a:stretch>
                  </pic:blipFill>
                  <pic:spPr>
                    <a:xfrm>
                      <a:off x="0" y="0"/>
                      <a:ext cx="3338195" cy="1010285"/>
                    </a:xfrm>
                    <a:prstGeom prst="rect">
                      <a:avLst/>
                    </a:prstGeom>
                  </pic:spPr>
                </pic:pic>
              </a:graphicData>
            </a:graphic>
          </wp:inline>
        </w:drawing>
      </w:r>
      <w:r>
        <w:rPr>
          <w:rFonts w:hint="eastAsia"/>
          <w:color w:val="000000" w:themeColor="text1"/>
          <w14:textFill>
            <w14:solidFill>
              <w14:schemeClr w14:val="tx1"/>
            </w14:solidFill>
          </w14:textFill>
        </w:rPr>
        <w:t>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(1)该滑雪场地形类型以</w:t>
      </w:r>
      <w:r>
        <w:rPr>
          <w:rFonts w:hint="default"/>
          <w:color w:val="000000" w:themeColor="text1"/>
          <w:u w:val="single"/>
          <w:lang w:val="en-US" w:eastAsia="zh-CN"/>
          <w14:textFill>
            <w14:solidFill>
              <w14:schemeClr w14:val="tx1"/>
            </w14:solidFill>
          </w14:textFill>
        </w:rPr>
        <w:t xml:space="preserve">　       </w:t>
      </w:r>
      <w:r>
        <w:rPr>
          <w:rFonts w:hint="eastAsia"/>
          <w:color w:val="000000" w:themeColor="text1"/>
          <w14:textFill>
            <w14:solidFill>
              <w14:schemeClr w14:val="tx1"/>
            </w14:solidFill>
          </w14:textFill>
        </w:rPr>
        <w:t>为主,从地形部位来看, L3赛道沿</w:t>
      </w:r>
      <w:r>
        <w:rPr>
          <w:rFonts w:hint="default"/>
          <w:color w:val="000000" w:themeColor="text1"/>
          <w:u w:val="single"/>
          <w:lang w:val="en-US" w:eastAsia="zh-CN"/>
          <w14:textFill>
            <w14:solidFill>
              <w14:schemeClr w14:val="tx1"/>
            </w14:solidFill>
          </w14:textFill>
        </w:rPr>
        <w:t xml:space="preserve">　      </w:t>
      </w:r>
      <w:r>
        <w:rPr>
          <w:rFonts w:hint="eastAsia"/>
          <w:color w:val="000000" w:themeColor="text1"/>
          <w14:textFill>
            <w14:solidFill>
              <w14:schemeClr w14:val="tx1"/>
            </w14:solidFill>
          </w14:textFill>
        </w:rPr>
        <w:t>修建。(2分)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(2)高速公路的走向是</w:t>
      </w:r>
      <w:r>
        <w:rPr>
          <w:rFonts w:hint="default"/>
          <w:color w:val="000000" w:themeColor="text1"/>
          <w:u w:val="single"/>
          <w:lang w:val="en-US" w:eastAsia="zh-CN"/>
          <w14:textFill>
            <w14:solidFill>
              <w14:schemeClr w14:val="tx1"/>
            </w14:solidFill>
          </w14:textFill>
        </w:rPr>
        <w:t xml:space="preserve">　                </w:t>
      </w:r>
      <w:r>
        <w:rPr>
          <w:rFonts w:hint="eastAsia"/>
          <w:color w:val="000000" w:themeColor="text1"/>
          <w14:textFill>
            <w14:solidFill>
              <w14:schemeClr w14:val="tx1"/>
            </w14:solidFill>
          </w14:textFill>
        </w:rPr>
        <w:t>。(1分)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(3) L4赛道的落差可能为</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　　　　</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。(2分)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A.300米</w:t>
      </w:r>
      <w:r>
        <w:rPr>
          <w:rFonts w:hint="eastAsia"/>
          <w:color w:val="000000" w:themeColor="text1"/>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B.350米</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C.395米</w:t>
      </w:r>
      <w:r>
        <w:rPr>
          <w:rFonts w:hint="eastAsia"/>
          <w:color w:val="000000" w:themeColor="text1"/>
          <w14:textFill>
            <w14:solidFill>
              <w14:schemeClr w14:val="tx1"/>
            </w14:solidFill>
          </w14:textFill>
        </w:rPr>
        <w:tab/>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D.400米</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(4)与北京相比,张家口的积雪期更</w:t>
      </w:r>
      <w:r>
        <w:rPr>
          <w:rFonts w:hint="default"/>
          <w:color w:val="000000" w:themeColor="text1"/>
          <w:u w:val="single"/>
          <w:lang w:val="en-US" w:eastAsia="zh-CN"/>
          <w14:textFill>
            <w14:solidFill>
              <w14:schemeClr w14:val="tx1"/>
            </w14:solidFill>
          </w14:textFill>
        </w:rPr>
        <w:t xml:space="preserve">    </w:t>
      </w:r>
      <w:r>
        <w:rPr>
          <w:rFonts w:hint="eastAsia"/>
          <w:color w:val="000000" w:themeColor="text1"/>
          <w14:textFill>
            <w14:solidFill>
              <w14:schemeClr w14:val="tx1"/>
            </w14:solidFill>
          </w14:textFill>
        </w:rPr>
        <w:t>,造成这种现象的主要因素是</w:t>
      </w:r>
      <w:r>
        <w:rPr>
          <w:rFonts w:hint="default"/>
          <w:color w:val="000000" w:themeColor="text1"/>
          <w:u w:val="single"/>
          <w:lang w:val="en-US" w:eastAsia="zh-CN"/>
          <w14:textFill>
            <w14:solidFill>
              <w14:schemeClr w14:val="tx1"/>
            </w14:solidFill>
          </w14:textFill>
        </w:rPr>
        <w:t xml:space="preserve">　                </w:t>
      </w:r>
      <w:r>
        <w:rPr>
          <w:rFonts w:hint="eastAsia"/>
          <w:color w:val="000000" w:themeColor="text1"/>
          <w14:textFill>
            <w14:solidFill>
              <w14:schemeClr w14:val="tx1"/>
            </w14:solidFill>
          </w14:textFill>
        </w:rPr>
        <w:t>。(3分)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(5)在L1、L2、 L3、L4四条赛道中,最适合初学者的是</w:t>
      </w:r>
      <w:r>
        <w:rPr>
          <w:rFonts w:hint="default"/>
          <w:color w:val="000000" w:themeColor="text1"/>
          <w:u w:val="single"/>
          <w:lang w:val="en-US" w:eastAsia="zh-CN"/>
          <w14:textFill>
            <w14:solidFill>
              <w14:schemeClr w14:val="tx1"/>
            </w14:solidFill>
          </w14:textFill>
        </w:rPr>
        <w:t xml:space="preserve">　               </w:t>
      </w:r>
      <w:r>
        <w:rPr>
          <w:rFonts w:hint="eastAsia"/>
          <w:color w:val="000000" w:themeColor="text1"/>
          <w14:textFill>
            <w14:solidFill>
              <w14:schemeClr w14:val="tx1"/>
            </w14:solidFill>
          </w14:textFill>
        </w:rPr>
        <w:t>赛道,原因是</w:t>
      </w:r>
      <w:r>
        <w:rPr>
          <w:rFonts w:hint="default"/>
          <w:color w:val="000000" w:themeColor="text1"/>
          <w:u w:val="single"/>
          <w:lang w:val="en-US" w:eastAsia="zh-CN"/>
          <w14:textFill>
            <w14:solidFill>
              <w14:schemeClr w14:val="tx1"/>
            </w14:solidFill>
          </w14:textFill>
        </w:rPr>
        <w:t xml:space="preserve">　                　                　                </w:t>
      </w:r>
      <w:r>
        <w:rPr>
          <w:rFonts w:hint="eastAsia"/>
          <w:color w:val="000000" w:themeColor="text1"/>
          <w14:textFill>
            <w14:solidFill>
              <w14:schemeClr w14:val="tx1"/>
            </w14:solidFill>
          </w14:textFill>
        </w:rPr>
        <w:t>。(3分)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jc w:val="center"/>
        <w:textAlignment w:val="auto"/>
        <w:rPr>
          <w:rFonts w:hint="eastAsia"/>
          <w:b/>
          <w:bCs/>
          <w:color w:val="000000" w:themeColor="text1"/>
          <w:sz w:val="36"/>
          <w:szCs w:val="44"/>
          <w:lang w:val="en-US" w:eastAsia="zh-CN"/>
          <w14:textFill>
            <w14:solidFill>
              <w14:schemeClr w14:val="tx1"/>
            </w14:solidFill>
          </w14:textFill>
        </w:rPr>
      </w:pPr>
      <w:r>
        <w:rPr>
          <w:rFonts w:hint="eastAsia"/>
          <w:b/>
          <w:bCs/>
          <w:color w:val="000000" w:themeColor="text1"/>
          <w:sz w:val="36"/>
          <w:szCs w:val="44"/>
          <w:lang w:val="en-US" w:eastAsia="zh-CN"/>
          <w14:textFill>
            <w14:solidFill>
              <w14:schemeClr w14:val="tx1"/>
            </w14:solidFill>
          </w14:textFill>
        </w:rPr>
        <w:t>参考答案</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1.C</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2.A　读图分析可知,图中“直线”为赤道,a、b均位于赤道上,赤道的周长约为4万千米,因此沿图中“直线”从a到b的距离约为2万千米。故选A。</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3.D　读图分析可知,C点的经纬度是(60°S,60°W),位于西半球、南半球;D点经纬度是(30°N,90°E),位于北半球、中低纬度分界线上;M所在的经线与N所在的纬线只相交一次;N所在的纬线圈是赤道,是最大的纬线圈。故选D。</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4.B　读图分析可知,图中相邻两条经线之间间隔30°,依据120°E的位置及经度的变化规律,可判定A、B两点的经度分别是30°E和150°W。故选B。</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5.B　纬线的长度互不相等,赤道是最大的纬线圈,从赤道向南北纬线的长度越来越短,在南、北两极缩小为点。读图分析可知, M点所在的纬线为60°N,向正东、正西走是沿纬线走,向正南、正北走是沿经线走,从M点出发,向正东、正南、正西、正北方向依次前进200千米,最终到达M点的东面。</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6.B　读图分析可知,①经纬度范围为30°E—60°E, 20°N—40°N;②经纬度范围为30°W—60°W,0°—20°S,可判定①位于东半球和北半球,②位于西半球和南半球。①和②所跨经纬度度数相同,但②靠近赤道,因此①比②表示的范围小。故选B。</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7.C　由图可知,甲图所示的自转方向是逆时针,是北极上空的俯视图,故A不符合题意。乙图所示的自转方向是顺时针,是南极上空的俯视图,故B不符合题意。甲图中纬度的最大值是90°,是北极点,故C符合题意。A点是南极点,站在中心点,四周都是北方,故D不符合题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8.D　读图可知,大翅鲸的繁殖区主要分布在南北纬30°之间的低纬度地区,所以A不正确;捕食区在南半球主要位于高纬度地区,在北半球大部分位于纬度较高的中纬度地区,故B不正确;由材料“夏季到冷水海域捕食,冬季到温暖海域繁殖”可知,C不正确、D正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9.C　读图可知,北印度洋的大翅鲸的捕食区和繁殖区都位于阿拉伯海,因此推测其常年不进行洄游。故选C。</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10.B　C是太平洋,跨经度最广的大洋是北冰洋,A错误;③是亚洲,是跨纬度最广且面积最大的大洲,B正确;①是北美洲,②是南美洲,其分界线是巴拿马运河,C错误; b是大西洋,面积最小的大洋是北冰洋,D错误。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11.C　地图的种类很多,电子地图信息量大,携带方便,运用广泛,如登山队员与营地实时位置共享利用的就是电子地图。故选C。</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12.A　图中③处有多条等高线重合在一起,表示陡崖。故选A。</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13.A　陡崖高度的计算方法:(n-1)×等高距≤H&lt; (n+1)×等高距(n表示有几条等高线经过)。由此可判定,陡崖的高度在50米到150米之间。故选A。</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14.B　图中等高距为50米,可判定山峰的海拔为450—500米,A错误。图中②河段在水库的下游,水库有调节水量的作用,①河段比②河段水位季节变化大,B正确。从图中判断不出①河段有瀑布,C错误。该地海拔较低(大部分低于500米),地面起伏和缓, 主要的地形类型是丘陵,D错误。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15.D　由题干可知,螺蚌生活在水中,高山有螺蚌壳证明这里曾经是一片海洋,后来由于地壳变动隆起并抬升成为高山,即此处从水域抬升为陆地。①④正确,②③错误。故选D。</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16.B　题干中描述的是海陆变迁现象。台湾海峡底部发现森林遗迹属于海陆变迁现象,其成因是地壳运动,B正确。撒哈拉沙漠面积广大是一种荒漠景观,跟海陆变迁无关,A错误。热带草原动物逐水草而居,每年都要大迁徙,是一种自然生物现象,跟海陆变迁无关,C错误。荷兰人民填海扩大陆地面积属于人为的填海造陆现象,不是自然的海陆变迁,跟地壳运动无关,D错误。故选B。</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17.A　台湾岛位于太平洋板块和欧亚板块的交界处,地壳运动十分活跃,多火山地震,A正确。故选A。</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18.C　在楼上的教室上课时发生地震,不要惊慌,要用书包护住头部,下蹲并躲在桌子旁边,C正确。千万不要恐惧,不要趴在窗户呼喊求救,这样会被玻璃割伤,更不能从窗户跳下,容易摔伤,A、B错误。要等地震结束赶快跑到开阔的地方,远离建筑物,不要各自立刻跑向室外,容易被砸伤,D错误。故选C。</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19.【答案】　(1)(70°S,160°E)(2分)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(2)西北(2分)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(3)西(2分)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(4)低(2分)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(5)不能(2分)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【解析】　(1)依据经纬网图的特点,可知图中C点经纬度是(70°S,160°E)。(2)依据经纬网判定方向,从经度看,A点在B点的西方,从纬度看, A点在B点的北方。因此, A点在B点的西北方向。 (3)东西半球分界线是20°W和160°E组成的经线圈, 20°W以东、160°E以西为东半球,20°W以西、160°E以东为西半球。由此可判定,B点(经度为160°W )位于西半球。(4)图中阴影部分位于南北纬20°之间,位于低纬度。(5)经线是连接南北两极并同纬线垂直相交的半圆,由此可判定,如果有人从B点出发,沿着经线往南走,最后到达南极点,不能回到出发点。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20.【答案】　(1)南美洲(1分)　印度洋(1分)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(2)北(1分)　大高加索(1分)　土耳其(1分)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(3)亚(1分)　北美(1分)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(4)大西(1分)　巴拿马(1分)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【解析】 (1)B是南美洲,C是印度洋。(2)四大湾区都位于赤道以北,在北半球。A、E分别是欧洲和亚洲,它们的分界线是乌拉尔山脉、乌拉尔河、里海、大高加索山脉、黑海、土耳其海峡、地中海。(3)粤港澳大湾区位于中国、东京湾区位于日本,都在亚洲。纽约湾区和旧金山湾区在美国,位于北美洲。(4)纽约湾区面向大西洋,纽约湾区在美国东海岸,旧金山湾区在美国西海岸,最短航线经过巴拿马运河。</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21.【答案】　(1)山地(1分)　山脊(1分)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(2)西北—东南(1分)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(3)B(2分)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(4)长(1分)　地形(2分)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(5)L2(1分)　等高线稀疏,坡度缓(2分)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【解析】　(1)该滑雪场海拔较高,在500米以上,坡度较陡,沟谷较深,地形类型以山地为主。从地形部位来看, L3赛道沿山脊(等高线向海拔低处凸)修建。(2)依据指向标判断,高速公路的走向是西北—东南。(3)L4赛道最高处海拔为2 070—2 100米,最低处海拔为1 710—1 740米,则L4赛道落差为330—390米, B符合题意。(4)由表格信息可知,与北京相比,张家口的积雪期更长,造成这种现象的主要因素是地形,张家口海拔更高。(5)在L1、L2、L3、L4四条赛道中,最适合初学者的是L2赛道,原因是该赛道等高线稀疏,坡度缓。</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textAlignment w:val="auto"/>
        <w:rPr>
          <w:rFonts w:hint="default"/>
          <w:color w:val="000000" w:themeColor="text1"/>
          <w:lang w:val="en-US" w:eastAsia="zh-CN"/>
          <w14:textFill>
            <w14:solidFill>
              <w14:schemeClr w14:val="tx1"/>
            </w14:solidFill>
          </w14:textFill>
        </w:rPr>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pPr>
    </w:p>
    <w:p>
      <w:pPr>
        <w:rPr>
          <w:color w:val="000000" w:themeColor="text1"/>
          <w14:textFill>
            <w14:solidFill>
              <w14:schemeClr w14:val="tx1"/>
            </w14:solidFill>
          </w14:textFill>
        </w:rPr>
      </w:pPr>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posOffset>2132330</wp:posOffset>
              </wp:positionH>
              <wp:positionV relativeFrom="paragraph">
                <wp:posOffset>-123825</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b/>
                              <w:bCs/>
                              <w:sz w:val="21"/>
                              <w:szCs w:val="32"/>
                            </w:rPr>
                          </w:pPr>
                          <w:r>
                            <w:rPr>
                              <w:b/>
                              <w:bCs/>
                              <w:sz w:val="21"/>
                              <w:szCs w:val="32"/>
                            </w:rPr>
                            <w:t xml:space="preserve">第 </w:t>
                          </w:r>
                          <w:r>
                            <w:rPr>
                              <w:b/>
                              <w:bCs/>
                              <w:sz w:val="21"/>
                              <w:szCs w:val="32"/>
                            </w:rPr>
                            <w:fldChar w:fldCharType="begin"/>
                          </w:r>
                          <w:r>
                            <w:rPr>
                              <w:b/>
                              <w:bCs/>
                              <w:sz w:val="21"/>
                              <w:szCs w:val="32"/>
                            </w:rPr>
                            <w:instrText xml:space="preserve"> PAGE  \* MERGEFORMAT </w:instrText>
                          </w:r>
                          <w:r>
                            <w:rPr>
                              <w:b/>
                              <w:bCs/>
                              <w:sz w:val="21"/>
                              <w:szCs w:val="32"/>
                            </w:rPr>
                            <w:fldChar w:fldCharType="separate"/>
                          </w:r>
                          <w:r>
                            <w:rPr>
                              <w:b/>
                              <w:bCs/>
                              <w:sz w:val="21"/>
                              <w:szCs w:val="32"/>
                            </w:rPr>
                            <w:t>1</w:t>
                          </w:r>
                          <w:r>
                            <w:rPr>
                              <w:b/>
                              <w:bCs/>
                              <w:sz w:val="21"/>
                              <w:szCs w:val="32"/>
                            </w:rPr>
                            <w:fldChar w:fldCharType="end"/>
                          </w:r>
                          <w:r>
                            <w:rPr>
                              <w:b/>
                              <w:bCs/>
                              <w:sz w:val="21"/>
                              <w:szCs w:val="32"/>
                            </w:rPr>
                            <w:t xml:space="preserve"> 页 共 </w:t>
                          </w:r>
                          <w:r>
                            <w:rPr>
                              <w:b/>
                              <w:bCs/>
                              <w:sz w:val="21"/>
                              <w:szCs w:val="32"/>
                            </w:rPr>
                            <w:fldChar w:fldCharType="begin"/>
                          </w:r>
                          <w:r>
                            <w:rPr>
                              <w:b/>
                              <w:bCs/>
                              <w:sz w:val="21"/>
                              <w:szCs w:val="32"/>
                            </w:rPr>
                            <w:instrText xml:space="preserve"> NUMPAGES  \* MERGEFORMAT </w:instrText>
                          </w:r>
                          <w:r>
                            <w:rPr>
                              <w:b/>
                              <w:bCs/>
                              <w:sz w:val="21"/>
                              <w:szCs w:val="32"/>
                            </w:rPr>
                            <w:fldChar w:fldCharType="separate"/>
                          </w:r>
                          <w:r>
                            <w:rPr>
                              <w:b/>
                              <w:bCs/>
                              <w:sz w:val="21"/>
                              <w:szCs w:val="32"/>
                            </w:rPr>
                            <w:t>8</w:t>
                          </w:r>
                          <w:r>
                            <w:rPr>
                              <w:b/>
                              <w:bCs/>
                              <w:sz w:val="21"/>
                              <w:szCs w:val="32"/>
                            </w:rPr>
                            <w:fldChar w:fldCharType="end"/>
                          </w:r>
                          <w:r>
                            <w:rPr>
                              <w:b/>
                              <w:bCs/>
                              <w:sz w:val="21"/>
                              <w:szCs w:val="32"/>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67.9pt;margin-top:-9.75pt;height:144pt;width:144pt;mso-position-horizontal-relative:margin;mso-wrap-style:none;z-index:251659264;mso-width-relative:page;mso-height-relative:page;" filled="f" stroked="f" coordsize="21600,21600" o:gfxdata="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sGm652AAAAAsBAAAPAAAAAAAAAAEAIAAAACIAAABkcnMvZG93bnJldi54bWxQSwECFAAU&#10;AAAACACHTuJAjNcOfCoCAABVBAAADgAAAAAAAAABACAAAAAnAQAAZHJzL2Uyb0RvYy54bWxQSwUG&#10;AAAAAAYABgBZAQAAwwUAAAAA&#10;">
              <v:fill on="f" focussize="0,0"/>
              <v:stroke on="f" weight="0.5pt"/>
              <v:imagedata o:title=""/>
              <o:lock v:ext="edit" aspectratio="f"/>
              <v:textbox inset="0mm,0mm,0mm,0mm" style="mso-fit-shape-to-text:t;">
                <w:txbxContent>
                  <w:p>
                    <w:pPr>
                      <w:pStyle w:val="2"/>
                      <w:rPr>
                        <w:b/>
                        <w:bCs/>
                        <w:sz w:val="21"/>
                        <w:szCs w:val="32"/>
                      </w:rPr>
                    </w:pPr>
                    <w:r>
                      <w:rPr>
                        <w:b/>
                        <w:bCs/>
                        <w:sz w:val="21"/>
                        <w:szCs w:val="32"/>
                      </w:rPr>
                      <w:t xml:space="preserve">第 </w:t>
                    </w:r>
                    <w:r>
                      <w:rPr>
                        <w:b/>
                        <w:bCs/>
                        <w:sz w:val="21"/>
                        <w:szCs w:val="32"/>
                      </w:rPr>
                      <w:fldChar w:fldCharType="begin"/>
                    </w:r>
                    <w:r>
                      <w:rPr>
                        <w:b/>
                        <w:bCs/>
                        <w:sz w:val="21"/>
                        <w:szCs w:val="32"/>
                      </w:rPr>
                      <w:instrText xml:space="preserve"> PAGE  \* MERGEFORMAT </w:instrText>
                    </w:r>
                    <w:r>
                      <w:rPr>
                        <w:b/>
                        <w:bCs/>
                        <w:sz w:val="21"/>
                        <w:szCs w:val="32"/>
                      </w:rPr>
                      <w:fldChar w:fldCharType="separate"/>
                    </w:r>
                    <w:r>
                      <w:rPr>
                        <w:b/>
                        <w:bCs/>
                        <w:sz w:val="21"/>
                        <w:szCs w:val="32"/>
                      </w:rPr>
                      <w:t>1</w:t>
                    </w:r>
                    <w:r>
                      <w:rPr>
                        <w:b/>
                        <w:bCs/>
                        <w:sz w:val="21"/>
                        <w:szCs w:val="32"/>
                      </w:rPr>
                      <w:fldChar w:fldCharType="end"/>
                    </w:r>
                    <w:r>
                      <w:rPr>
                        <w:b/>
                        <w:bCs/>
                        <w:sz w:val="21"/>
                        <w:szCs w:val="32"/>
                      </w:rPr>
                      <w:t xml:space="preserve"> 页 共 </w:t>
                    </w:r>
                    <w:r>
                      <w:rPr>
                        <w:b/>
                        <w:bCs/>
                        <w:sz w:val="21"/>
                        <w:szCs w:val="32"/>
                      </w:rPr>
                      <w:fldChar w:fldCharType="begin"/>
                    </w:r>
                    <w:r>
                      <w:rPr>
                        <w:b/>
                        <w:bCs/>
                        <w:sz w:val="21"/>
                        <w:szCs w:val="32"/>
                      </w:rPr>
                      <w:instrText xml:space="preserve"> NUMPAGES  \* MERGEFORMAT </w:instrText>
                    </w:r>
                    <w:r>
                      <w:rPr>
                        <w:b/>
                        <w:bCs/>
                        <w:sz w:val="21"/>
                        <w:szCs w:val="32"/>
                      </w:rPr>
                      <w:fldChar w:fldCharType="separate"/>
                    </w:r>
                    <w:r>
                      <w:rPr>
                        <w:b/>
                        <w:bCs/>
                        <w:sz w:val="21"/>
                        <w:szCs w:val="32"/>
                      </w:rPr>
                      <w:t>8</w:t>
                    </w:r>
                    <w:r>
                      <w:rPr>
                        <w:b/>
                        <w:bCs/>
                        <w:sz w:val="21"/>
                        <w:szCs w:val="32"/>
                      </w:rPr>
                      <w:fldChar w:fldCharType="end"/>
                    </w:r>
                    <w:r>
                      <w:rPr>
                        <w:b/>
                        <w:bCs/>
                        <w:sz w:val="21"/>
                        <w:szCs w:val="32"/>
                      </w:rPr>
                      <w:t xml:space="preserve"> 页</w:t>
                    </w:r>
                  </w:p>
                </w:txbxContent>
              </v:textbox>
            </v:shape>
          </w:pict>
        </mc:Fallback>
      </mc:AlternateContent>
    </w:r>
  </w:p>
  <w:p>
    <w:pPr>
      <w:tabs>
        <w:tab w:val="center" w:pos="4153"/>
        <w:tab w:val="right" w:pos="8306"/>
      </w:tabs>
      <w:snapToGrid w:val="0"/>
      <w:jc w:val="left"/>
      <w:rPr>
        <w:rFonts w:ascii="Times New Roman" w:hAnsi="Times New Roman" w:eastAsia="宋体" w:cs="Times New Roman"/>
        <w:kern w:val="0"/>
        <w:sz w:val="2"/>
        <w:szCs w:val="2"/>
      </w:rPr>
    </w:pPr>
    <w:r>
      <w:rPr>
        <w:color w:val="FFFFFF"/>
        <w:sz w:val="2"/>
        <w:szCs w:val="2"/>
      </w:rPr>
      <w:pict>
        <v:shape id="PowerPlusWaterMarkObject1453549720" o:spid="_x0000_s2052"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3" o:spid="_x0000_s2053" o:spt="75" alt="学科网 zxxk.com" type="#_x0000_t75" style="position:absolute;left:0pt;margin-left:64.05pt;margin-top:-20.75pt;height:0.05pt;width:0.05pt;z-index:251663360;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538C42"/>
    <w:multiLevelType w:val="singleLevel"/>
    <w:tmpl w:val="26538C42"/>
    <w:lvl w:ilvl="0" w:tentative="0">
      <w:start w:val="2"/>
      <w:numFmt w:val="chineseCounting"/>
      <w:suff w:val="space"/>
      <w:lvlText w:val="第%1章"/>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RjOTcyNjg2ZDg0M2I0ZTk4YzBjMjk1MjUxODZkYzgifQ=="/>
  </w:docVars>
  <w:rsids>
    <w:rsidRoot w:val="00000000"/>
    <w:rsid w:val="004151FC"/>
    <w:rsid w:val="00C02FC6"/>
    <w:rsid w:val="17675209"/>
    <w:rsid w:val="32C8429B"/>
    <w:rsid w:val="7F6072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1026" textRotate="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4195</Words>
  <Characters>4865</Characters>
  <Lines>0</Lines>
  <Paragraphs>0</Paragraphs>
  <TotalTime>8</TotalTime>
  <ScaleCrop>false</ScaleCrop>
  <LinksUpToDate>false</LinksUpToDate>
  <CharactersWithSpaces>5821</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2022-10-20T07:51:00Z</dcterms:created>
  <dc:creator>雷明国</dc:creator>
  <cp:lastModifiedBy>Administrator</cp:lastModifiedBy>
  <dcterms:modified xsi:type="dcterms:W3CDTF">2022-10-22T01:38:50Z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2052-11.1.0.12598</vt:lpwstr>
  </property>
  <property fmtid="{D5CDD505-2E9C-101B-9397-08002B2CF9AE}" pid="7" name="ICV">
    <vt:lpwstr>E6D5F061886B41BF9202C90741D5CFBF</vt:lpwstr>
  </property>
</Properties>
</file>