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80" w:firstLineChars="200"/>
        <w:jc w:val="both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eastAsiaTheme="minorEastAsia"/>
          <w:sz w:val="44"/>
          <w:szCs w:val="44"/>
          <w:lang w:eastAsia="zh-CN"/>
        </w:rPr>
        <w:pict>
          <v:shape id="_x0000_s1025" o:spid="_x0000_s1025" o:spt="75" type="#_x0000_t75" style="position:absolute;left:0pt;margin-left:825pt;margin-top:921pt;height:26pt;width:32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eastAsiaTheme="minorEastAsia"/>
          <w:sz w:val="44"/>
          <w:szCs w:val="44"/>
          <w:lang w:eastAsia="zh-CN"/>
        </w:rPr>
        <w:t>2022一2023学年度第一学期单元检测卷</w:t>
      </w:r>
    </w:p>
    <w:p>
      <w:pPr>
        <w:jc w:val="center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eastAsiaTheme="minorEastAsia"/>
          <w:sz w:val="44"/>
          <w:szCs w:val="44"/>
          <w:lang w:eastAsia="zh-CN"/>
        </w:rPr>
        <w:t>七年级中国历史（一）</w:t>
      </w:r>
    </w:p>
    <w:p>
      <w:pPr>
        <w:jc w:val="center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t>(范围：第一单元满分：100分考试时间：45分钟)</w:t>
      </w:r>
    </w:p>
    <w:p>
      <w:pPr>
        <w:jc w:val="both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t>班别:</w:t>
      </w:r>
      <w:r>
        <w:rPr>
          <w:rFonts w:hint="eastAsia"/>
          <w:sz w:val="28"/>
          <w:szCs w:val="28"/>
          <w:lang w:val="en-US" w:eastAsia="zh-CN"/>
        </w:rPr>
        <w:t xml:space="preserve">__________   </w:t>
      </w:r>
      <w:r>
        <w:rPr>
          <w:rFonts w:hint="eastAsia" w:eastAsiaTheme="minorEastAsia"/>
          <w:sz w:val="28"/>
          <w:szCs w:val="28"/>
          <w:lang w:eastAsia="zh-CN"/>
        </w:rPr>
        <w:t>座号:</w:t>
      </w:r>
      <w:r>
        <w:rPr>
          <w:rFonts w:hint="eastAsia"/>
          <w:sz w:val="28"/>
          <w:szCs w:val="28"/>
          <w:lang w:val="en-US" w:eastAsia="zh-CN"/>
        </w:rPr>
        <w:t xml:space="preserve">__________    </w:t>
      </w:r>
      <w:r>
        <w:rPr>
          <w:rFonts w:hint="eastAsia" w:eastAsiaTheme="minorEastAsia"/>
          <w:sz w:val="28"/>
          <w:szCs w:val="28"/>
          <w:lang w:eastAsia="zh-CN"/>
        </w:rPr>
        <w:t>姓名:</w:t>
      </w:r>
      <w:r>
        <w:rPr>
          <w:rFonts w:hint="eastAsia"/>
          <w:sz w:val="28"/>
          <w:szCs w:val="28"/>
          <w:lang w:val="en-US" w:eastAsia="zh-CN"/>
        </w:rPr>
        <w:t xml:space="preserve">__________   </w:t>
      </w:r>
      <w:r>
        <w:rPr>
          <w:rFonts w:hint="eastAsia" w:eastAsiaTheme="minorEastAsia"/>
          <w:sz w:val="28"/>
          <w:szCs w:val="28"/>
          <w:lang w:eastAsia="zh-CN"/>
        </w:rPr>
        <w:t>评分:</w:t>
      </w:r>
      <w:r>
        <w:rPr>
          <w:rFonts w:hint="eastAsia"/>
          <w:sz w:val="28"/>
          <w:szCs w:val="28"/>
          <w:lang w:val="en-US" w:eastAsia="zh-CN"/>
        </w:rPr>
        <w:t>__________</w:t>
      </w:r>
    </w:p>
    <w:tbl>
      <w:tblPr>
        <w:tblStyle w:val="6"/>
        <w:tblW w:w="0" w:type="auto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1"/>
        <w:gridCol w:w="711"/>
        <w:gridCol w:w="711"/>
        <w:gridCol w:w="711"/>
        <w:gridCol w:w="711"/>
        <w:gridCol w:w="711"/>
        <w:gridCol w:w="712"/>
        <w:gridCol w:w="712"/>
        <w:gridCol w:w="712"/>
        <w:gridCol w:w="712"/>
        <w:gridCol w:w="712"/>
        <w:gridCol w:w="712"/>
        <w:gridCol w:w="712"/>
        <w:gridCol w:w="7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题号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 xml:space="preserve">1 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5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6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7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8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9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10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11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12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答案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题号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14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15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16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17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18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19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20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21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22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23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24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25</w:t>
            </w:r>
          </w:p>
        </w:tc>
        <w:tc>
          <w:tcPr>
            <w:tcW w:w="712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答案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712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</w:tbl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一、单项选择题（每小题3分，共75分，请将选择题答案填在答题表内。）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1、小明同学在一篇日记中写道：“金秋十月，我有幸来到这个美丽的地方，发现这个地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方除了是我国境内目前已确认的最早的古人类的故乡，还有世界上最大的石林地质奇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观..”日记中的“这个地方”指的是(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A.陕西西安</w:t>
      </w:r>
      <w:r>
        <w:rPr>
          <w:rFonts w:hint="eastAsia"/>
          <w:sz w:val="21"/>
          <w:szCs w:val="21"/>
          <w:lang w:val="en-US" w:eastAsia="zh-CN"/>
        </w:rPr>
        <w:t xml:space="preserve">       </w:t>
      </w:r>
      <w:r>
        <w:rPr>
          <w:rFonts w:hint="eastAsia" w:eastAsiaTheme="minorEastAsia"/>
          <w:sz w:val="21"/>
          <w:szCs w:val="21"/>
          <w:lang w:eastAsia="zh-CN"/>
        </w:rPr>
        <w:t>B.浙江河姆渡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C.山东大汶口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D,云南元谋县</w:t>
      </w:r>
    </w:p>
    <w:p>
      <w:pPr>
        <w:numPr>
          <w:ilvl w:val="0"/>
          <w:numId w:val="1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以下示意图说明(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sz w:val="21"/>
        </w:rPr>
        <w:pict>
          <v:shape id="_x0000_s1026" o:spid="_x0000_s1026" o:spt="202" type="#_x0000_t202" style="position:absolute;left:0pt;margin-left:261.3pt;margin-top:2.1pt;height:55.45pt;width:145.45pt;z-index:251661312;mso-width-relative:page;mso-height-relative:page;" fillcolor="#FFFFFF" filled="t" stroked="t" coordsize="21600,21600">
            <v:path/>
            <v:fill on="t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北京人前额低平，眉骨粗大，</w:t>
                  </w:r>
                </w:p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颧骨突出，嘴部前伸，能够</w:t>
                  </w:r>
                </w:p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直立行走</w:t>
                  </w:r>
                </w:p>
                <w:p/>
              </w:txbxContent>
            </v:textbox>
          </v:shape>
        </w:pict>
      </w:r>
      <w:r>
        <w:rPr>
          <w:sz w:val="21"/>
        </w:rPr>
        <w:pict>
          <v:shape id="_x0000_s1027" o:spid="_x0000_s1027" o:spt="202" type="#_x0000_t202" style="position:absolute;left:0pt;margin-left:9.3pt;margin-top:4.65pt;height:59.15pt;width:155.25pt;z-index:251660288;mso-width-relative:page;mso-height-relative:page;" fillcolor="#FFFFFF" filled="t" stroked="t" coordsize="21600,21600">
            <v:path/>
            <v:fill on="t" focussize="0,0"/>
            <v:stroke color="#000000" joinstyle="miter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*北京人牙齿化石</w:t>
                  </w:r>
                </w:p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*北京人头盖骨化石</w:t>
                  </w:r>
                </w:p>
                <w:p>
                  <w:pP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hint="eastAsia" w:eastAsiaTheme="minorEastAsia"/>
                      <w:sz w:val="21"/>
                      <w:szCs w:val="21"/>
                      <w:lang w:eastAsia="zh-CN"/>
                    </w:rPr>
                    <w:t>*40多个个体的直立人化石</w:t>
                  </w:r>
                </w:p>
                <w:p/>
              </w:txbxContent>
            </v:textbox>
          </v:shape>
        </w:pict>
      </w:r>
    </w:p>
    <w:p>
      <w:pPr>
        <w:ind w:firstLine="3780" w:firstLineChars="18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得出结论</w:t>
      </w:r>
    </w:p>
    <w:p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sz w:val="21"/>
        </w:rPr>
        <w:pict>
          <v:line id="_x0000_s1028" o:spid="_x0000_s1028" o:spt="20" style="position:absolute;left:0pt;margin-left:169.05pt;margin-top:4.05pt;height:0.05pt;width:90.75pt;z-index:251662336;mso-width-relative:page;mso-height-relative:page;" stroked="t" coordsize="21600,21600">
            <v:path arrowok="t"/>
            <v:fill focussize="0,0"/>
            <v:stroke color="#000000" endarrow="open"/>
            <v:imagedata o:title=""/>
            <o:lock v:ext="edit" aspectratio="f"/>
          </v:line>
        </w:pict>
      </w:r>
    </w:p>
    <w:p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A.北京人生活在距今约70万一20万年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B.狩猎是北京人主要的生活方式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C.化石是了解北京人特征的主要证据</w:t>
      </w:r>
      <w:r>
        <w:rPr>
          <w:rFonts w:hint="eastAsia"/>
          <w:sz w:val="21"/>
          <w:szCs w:val="21"/>
          <w:lang w:val="en-US" w:eastAsia="zh-CN"/>
        </w:rPr>
        <w:t xml:space="preserve">         </w:t>
      </w:r>
      <w:r>
        <w:rPr>
          <w:rFonts w:hint="eastAsia" w:eastAsiaTheme="minorEastAsia"/>
          <w:sz w:val="21"/>
          <w:szCs w:val="21"/>
          <w:lang w:eastAsia="zh-CN"/>
        </w:rPr>
        <w:t>D.北京人的脑容量比现代人路小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3、“适者生存，不适者淘汰”是大自然的规则，人类在不断适应自然的过程中发展前行。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下列生活技能中，明显地增强了北京人的生存能力的是(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A.建造房屋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B.学会用火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C.缝制衣服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D.种植作物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4、在发现北京人以前，世界上特别是非洲已经发现了比它时代早得多而且又十分丰富的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人科化石。但是，北京人遗址为研究距今约70万一20万年的人类发展历史提供了内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涵最丰富、材料最齐全的资料。据此可知，对北京人的研究有利于(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A.了解古人类进化的历史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B,了解人类审美观念的形成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C.确定它是中国人的祖先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D.确定它是中国最早的人类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5、恩格斯说：“蒙味时代是以采集现成的天然产物为主的时期，人类的创造品主要是用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作这种采集的辅助工具。”以下各项符合恩格斯对“蒙味时代”定义的是(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A.北京人</w:t>
      </w:r>
      <w:r>
        <w:rPr>
          <w:rFonts w:hint="eastAsia"/>
          <w:sz w:val="21"/>
          <w:szCs w:val="21"/>
          <w:lang w:val="en-US" w:eastAsia="zh-CN"/>
        </w:rPr>
        <w:t xml:space="preserve">         </w:t>
      </w:r>
      <w:r>
        <w:rPr>
          <w:rFonts w:hint="eastAsia" w:eastAsiaTheme="minorEastAsia"/>
          <w:sz w:val="21"/>
          <w:szCs w:val="21"/>
          <w:lang w:eastAsia="zh-CN"/>
        </w:rPr>
        <w:t>B.大汶口文化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C.河姆渡文化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D.传说时代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6、《韩非子》记载：“上古之世..民多疾病。有圣人作，钻燧取火（钻燧木以取得火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种)以化腥臊。”材料描述的远古人类最有可能是(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A.北京人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B.山顶洞人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C.元谋人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D.河姆渡人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7、河姆渡文化是中国长江流域下游地区古老而多姿的新石器文化。在河姆渡遗址中，考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古学家发现了大量人工栽培水稻的遗迹。这是目前发现的世界上最古老、最丰富的稻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类文化遗址。上述考古发现佐证了河姆渡人会(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numPr>
          <w:ilvl w:val="0"/>
          <w:numId w:val="2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种植作物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B.磨制石器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C.饲养家畜</w:t>
      </w:r>
      <w:r>
        <w:rPr>
          <w:rFonts w:hint="eastAsia"/>
          <w:sz w:val="21"/>
          <w:szCs w:val="21"/>
          <w:lang w:val="en-US" w:eastAsia="zh-CN"/>
        </w:rPr>
        <w:t xml:space="preserve">         </w:t>
      </w:r>
      <w:r>
        <w:rPr>
          <w:rFonts w:hint="eastAsia" w:eastAsiaTheme="minorEastAsia"/>
          <w:sz w:val="21"/>
          <w:szCs w:val="21"/>
          <w:lang w:eastAsia="zh-CN"/>
        </w:rPr>
        <w:t>D.打猎捕鱼</w:t>
      </w:r>
    </w:p>
    <w:p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七年级中国历史单元检测卷（一）第1页共4页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8、中国农业起源于距今10000年左右的新石器时代早期，原始农业的兴起和发展，使人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类由“穴居”时代步入“定居”时代，下列哪些现象是原始农业兴起和发展的标志(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①种植粟和水稻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②饲养猪、狗等家有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③原始聚落的出现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④火的使用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A.①②③④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B.①2④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C.①②③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D.②③④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9、据考古发现，半坡遗址北部是公共慕地，南部是居住区，东部是烧制陶器的密厂，其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中出士陶器的底色一般为红色，上面大多绘有人、动物和几何花纹等图案。这一发现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有助于我们了解半坡人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A,先进的手工技艺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B。成熟的耕作技术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C.精巧的房屋建造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D.团结的群居生活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10、半坡和河姆渡的原始居民过上定居生活的最主要原因是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ind w:firstLine="420" w:firstLineChars="2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A。农业生产的发展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B.火的使用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C.能建造房屋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D,使用陶瓷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11、目前我国经济发达的地区一般都处在沿海地区。但是在原始农业时期，半坡和河姆渡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遗址则都处在大河流域。这主要是因为，大河流域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A.交通便利，适宜发展商业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B.。战略地位重要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C.土质肥沃，适宜农耕生产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D.便于生活用水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12、一位同学在某处原始居民遗址博物馆里看到了下列展品。据此判断，</w:t>
      </w:r>
    </w:p>
    <w:p>
      <w:pPr>
        <w:ind w:firstLine="420" w:firstLineChars="2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当时生活在这里</w:t>
      </w:r>
      <w:r>
        <w:rPr>
          <w:rFonts w:hint="eastAsia"/>
          <w:sz w:val="21"/>
          <w:szCs w:val="21"/>
          <w:lang w:val="en-US" w:eastAsia="zh-CN"/>
        </w:rPr>
        <w:t>的原始居民（  ）</w:t>
      </w:r>
    </w:p>
    <w:p>
      <w:pPr>
        <w:ind w:firstLine="420" w:firstLineChars="2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A.已经发明并使用文字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B.过上定居生活，从事农业生产</w:t>
      </w:r>
      <w:r>
        <w:rPr>
          <w:rFonts w:hint="eastAsia" w:eastAsiaTheme="minorEastAsia"/>
          <w:sz w:val="21"/>
          <w:szCs w:val="21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-2486025</wp:posOffset>
            </wp:positionV>
            <wp:extent cx="939800" cy="6232525"/>
            <wp:effectExtent l="0" t="0" r="15875" b="12700"/>
            <wp:wrapTight wrapText="bothSides">
              <wp:wrapPolygon>
                <wp:start x="21600" y="2"/>
                <wp:lineTo x="584" y="2"/>
                <wp:lineTo x="584" y="21525"/>
                <wp:lineTo x="21600" y="21525"/>
                <wp:lineTo x="21600" y="2"/>
              </wp:wrapPolygon>
            </wp:wrapTight>
            <wp:docPr id="8" name="图片 8" descr="微信图片_20221009172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21009172333"/>
                    <pic:cNvPicPr>
                      <a:picLocks noChangeAspect="1"/>
                    </pic:cNvPicPr>
                  </pic:nvPicPr>
                  <pic:blipFill>
                    <a:blip r:embed="rId7"/>
                    <a:srcRect l="34685" r="421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39800" cy="623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C.逐渐产生了阶级分化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D,通过禅让推选部落联盟首领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13、“6000年了，还是那个游动的姿势石器时代的先人将语言雕绘成优美的艺术线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条，我试图解剖一条鱼的筋骨，揣度鱼纹人面的眼神，称量一个陶盆承载的历史。”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诗歌中的“先人”指的是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A,半坡人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B.河姆渡人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C.元谋人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D.北京人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14、关于农业的起源，英国学者斯塔夫里阿诺斯在《全球通史》一书中指出：“我们确信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中东和中美是独立的起源中心，根据研究，中国也是这样一个中心，尽管没有足够的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证据。”下列各项能够作为“中国也是这样一个中心”的证据的是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A,山顶洞人使用的骨针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B.贾湖遗址出士的炭化稻粒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C.半坡遗址出土的纺轮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D.良诸遗址出土的玉琼玉壁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15、半坡遗址中曾发掘出房基40多座、圈栏2处、窖穴200多个、陶窑6座、生产生活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用品1万多件，以及粟类作物的种子和炭化的菜籽等。这表明()</w:t>
      </w:r>
    </w:p>
    <w:p>
      <w:pPr>
        <w:numPr>
          <w:ilvl w:val="0"/>
          <w:numId w:val="3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早期建筑有所发展</w:t>
      </w:r>
      <w:r>
        <w:rPr>
          <w:rFonts w:hint="eastAsia"/>
          <w:sz w:val="21"/>
          <w:szCs w:val="21"/>
          <w:lang w:val="en-US" w:eastAsia="zh-CN"/>
        </w:rPr>
        <w:t xml:space="preserve">  </w:t>
      </w:r>
    </w:p>
    <w:p>
      <w:pPr>
        <w:numPr>
          <w:ilvl w:val="0"/>
          <w:numId w:val="3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私有观念深入人心</w:t>
      </w:r>
      <w:r>
        <w:rPr>
          <w:rFonts w:hint="eastAsia"/>
          <w:sz w:val="21"/>
          <w:szCs w:val="21"/>
          <w:lang w:val="en-US" w:eastAsia="zh-CN"/>
        </w:rPr>
        <w:t xml:space="preserve"> </w:t>
      </w:r>
    </w:p>
    <w:p>
      <w:pPr>
        <w:numPr>
          <w:ilvl w:val="0"/>
          <w:numId w:val="3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农业聚落初步形成</w:t>
      </w:r>
      <w:r>
        <w:rPr>
          <w:rFonts w:hint="eastAsia"/>
          <w:sz w:val="21"/>
          <w:szCs w:val="21"/>
          <w:lang w:val="en-US" w:eastAsia="zh-CN"/>
        </w:rPr>
        <w:t xml:space="preserve"> </w:t>
      </w:r>
    </w:p>
    <w:p>
      <w:pPr>
        <w:numPr>
          <w:ilvl w:val="0"/>
          <w:numId w:val="3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国家形态已经产生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七年级中国历史单元检测卷（一）第2页共4页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 xml:space="preserve">                                          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16、《礼记》中所说“天下为公，选贤与能”的社会局面，出现的时间应为(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A.河姆渡居民时期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B.半坡居民时期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C.黄帝时期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D.尧异禹时期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17、传说华夏族的始粗教人们挖井，我们已经从考古中得到验证，河南汤阴和洛阳等地，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发现了距今数千年的水井遗迹。这说明(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A.传说是不可信的</w:t>
      </w:r>
      <w:r>
        <w:rPr>
          <w:rFonts w:hint="eastAsia"/>
          <w:sz w:val="21"/>
          <w:szCs w:val="21"/>
          <w:lang w:val="en-US" w:eastAsia="zh-CN"/>
        </w:rPr>
        <w:t xml:space="preserve">            </w:t>
      </w:r>
      <w:r>
        <w:rPr>
          <w:rFonts w:hint="eastAsia" w:eastAsiaTheme="minorEastAsia"/>
          <w:sz w:val="21"/>
          <w:szCs w:val="21"/>
          <w:lang w:eastAsia="zh-CN"/>
        </w:rPr>
        <w:t>B,传说就是历史事实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C.传说中有些资料是可信的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D,传说太夸张，应该完全否定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18、考古学家在我国某原始人类遗址中发现了大量农具、一件小猪陶塑和两件猪纹陶器，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其中一件猪纹陶盆上还刻有一束稻穗图案。据此推测，该遗址的原始居民(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A。陶塑技艺无与伦比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B。家备饲养高度发达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C。水稻种植技术成熟</w:t>
      </w:r>
      <w:r>
        <w:rPr>
          <w:rFonts w:hint="eastAsia"/>
          <w:sz w:val="21"/>
          <w:szCs w:val="21"/>
          <w:lang w:val="en-US" w:eastAsia="zh-CN"/>
        </w:rPr>
        <w:t xml:space="preserve">       </w:t>
      </w:r>
      <w:r>
        <w:rPr>
          <w:rFonts w:hint="eastAsia" w:eastAsiaTheme="minorEastAsia"/>
          <w:sz w:val="21"/>
          <w:szCs w:val="21"/>
          <w:lang w:eastAsia="zh-CN"/>
        </w:rPr>
        <w:t>D,己经进入农耕时代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19、历史学家钱穆认为，各民族最先历史断难脱离“传说”与带有“神话”之部分。若严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格排斥传说，则古史即无从说起.欲排斥某项传说，应提出与此传说相反之确据。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此观点可支持我们研究(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A.北京人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B.河姆渡人</w:t>
      </w:r>
      <w:r>
        <w:rPr>
          <w:rFonts w:hint="eastAsia"/>
          <w:sz w:val="21"/>
          <w:szCs w:val="21"/>
          <w:lang w:val="en-US" w:eastAsia="zh-CN"/>
        </w:rPr>
        <w:t xml:space="preserve">  </w:t>
      </w:r>
      <w:r>
        <w:rPr>
          <w:rFonts w:hint="eastAsia" w:eastAsiaTheme="minorEastAsia"/>
          <w:sz w:val="21"/>
          <w:szCs w:val="21"/>
          <w:lang w:eastAsia="zh-CN"/>
        </w:rPr>
        <w:t>C.半坡人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D.炎帝、黄帝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20、《周易》记载：“（神农氏）日中为市，致天下之民，聚天下之货，交易而退，各得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其所。”这主要描述的是(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A.黄帝打败蚩尤的故事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B.传说中的农业发展情况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C,炎帝开辟集市的情况</w:t>
      </w:r>
      <w:r>
        <w:rPr>
          <w:rFonts w:hint="eastAsia"/>
          <w:sz w:val="21"/>
          <w:szCs w:val="21"/>
          <w:lang w:val="en-US" w:eastAsia="zh-CN"/>
        </w:rPr>
        <w:t xml:space="preserve">        </w:t>
      </w:r>
      <w:r>
        <w:rPr>
          <w:rFonts w:hint="eastAsia" w:eastAsiaTheme="minorEastAsia"/>
          <w:sz w:val="21"/>
          <w:szCs w:val="21"/>
          <w:lang w:eastAsia="zh-CN"/>
        </w:rPr>
        <w:t>D.传说中的阪泉之战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21、中国传统蒙学读物《千字文》中写道：“始制文字，乃服农裳。推位让国，有虞陶唐。”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与文中“推位让国”相关的制度是</w:t>
      </w:r>
      <w:r>
        <w:rPr>
          <w:rFonts w:hint="eastAsia"/>
          <w:sz w:val="21"/>
          <w:szCs w:val="21"/>
          <w:lang w:val="en-US" w:eastAsia="zh-CN"/>
        </w:rPr>
        <w:t xml:space="preserve"> </w:t>
      </w:r>
      <w:r>
        <w:rPr>
          <w:rFonts w:hint="eastAsia" w:eastAsiaTheme="minorEastAsia"/>
          <w:sz w:val="21"/>
          <w:szCs w:val="21"/>
          <w:lang w:eastAsia="zh-CN"/>
        </w:rPr>
        <w:t>(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A,禅让制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B.世袭制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C.分封制</w:t>
      </w:r>
      <w:r>
        <w:rPr>
          <w:rFonts w:hint="eastAsia"/>
          <w:sz w:val="21"/>
          <w:szCs w:val="21"/>
          <w:lang w:val="en-US" w:eastAsia="zh-CN"/>
        </w:rPr>
        <w:t xml:space="preserve">       </w:t>
      </w:r>
      <w:r>
        <w:rPr>
          <w:rFonts w:hint="eastAsia" w:eastAsiaTheme="minorEastAsia"/>
          <w:sz w:val="21"/>
          <w:szCs w:val="21"/>
          <w:lang w:eastAsia="zh-CN"/>
        </w:rPr>
        <w:t>D.科举制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22、“中华开国五千年，神州轩辕自古传。创造指南车，平定蚩尤乱.，”这是孙中山对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人文初祖黄帝的评价。与“平定蚩尤乱”有关的战役是(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A.牧野之战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B.涿鹿之战</w:t>
      </w:r>
      <w:r>
        <w:rPr>
          <w:rFonts w:hint="eastAsia"/>
          <w:sz w:val="21"/>
          <w:szCs w:val="21"/>
          <w:lang w:val="en-US" w:eastAsia="zh-CN"/>
        </w:rPr>
        <w:t xml:space="preserve">   </w:t>
      </w:r>
      <w:r>
        <w:rPr>
          <w:rFonts w:hint="eastAsia" w:eastAsiaTheme="minorEastAsia"/>
          <w:sz w:val="21"/>
          <w:szCs w:val="21"/>
          <w:lang w:eastAsia="zh-CN"/>
        </w:rPr>
        <w:t>C.城濮之战</w:t>
      </w:r>
      <w:r>
        <w:rPr>
          <w:rFonts w:hint="eastAsia"/>
          <w:sz w:val="21"/>
          <w:szCs w:val="21"/>
          <w:lang w:val="en-US" w:eastAsia="zh-CN"/>
        </w:rPr>
        <w:t xml:space="preserve">        </w:t>
      </w:r>
      <w:r>
        <w:rPr>
          <w:rFonts w:hint="eastAsia" w:eastAsiaTheme="minorEastAsia"/>
          <w:sz w:val="21"/>
          <w:szCs w:val="21"/>
          <w:lang w:eastAsia="zh-CN"/>
        </w:rPr>
        <w:t>D.巨鹿之战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23、华夏族形成的基础是(</w:t>
      </w:r>
      <w:r>
        <w:rPr>
          <w:rFonts w:hint="eastAsia"/>
          <w:sz w:val="21"/>
          <w:szCs w:val="21"/>
          <w:lang w:val="en-US" w:eastAsia="zh-CN"/>
        </w:rPr>
        <w:t xml:space="preserve"> 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A,尧的部落联盟</w:t>
      </w:r>
      <w:r>
        <w:rPr>
          <w:rFonts w:hint="eastAsia"/>
          <w:sz w:val="21"/>
          <w:szCs w:val="21"/>
          <w:lang w:val="en-US" w:eastAsia="zh-CN"/>
        </w:rPr>
        <w:t xml:space="preserve">          </w:t>
      </w:r>
      <w:r>
        <w:rPr>
          <w:rFonts w:hint="eastAsia" w:eastAsiaTheme="minorEastAsia"/>
          <w:sz w:val="21"/>
          <w:szCs w:val="21"/>
          <w:lang w:eastAsia="zh-CN"/>
        </w:rPr>
        <w:t>B.禹的部落联盟第四课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C.</w:t>
      </w:r>
      <w:r>
        <w:rPr>
          <w:rFonts w:hint="eastAsia" w:eastAsiaTheme="minorEastAsia"/>
          <w:sz w:val="21"/>
          <w:szCs w:val="21"/>
          <w:lang w:eastAsia="zh-CN"/>
        </w:rPr>
        <w:t>蚩尤的部落联盟</w:t>
      </w:r>
      <w:r>
        <w:rPr>
          <w:rFonts w:hint="eastAsia"/>
          <w:sz w:val="21"/>
          <w:szCs w:val="21"/>
          <w:lang w:val="en-US" w:eastAsia="zh-CN"/>
        </w:rPr>
        <w:t xml:space="preserve">        </w:t>
      </w:r>
      <w:r>
        <w:rPr>
          <w:rFonts w:hint="eastAsia" w:eastAsiaTheme="minorEastAsia"/>
          <w:sz w:val="21"/>
          <w:szCs w:val="21"/>
          <w:lang w:eastAsia="zh-CN"/>
        </w:rPr>
        <w:t>D.黄帝和炎帝的部落联盟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24.传说黄帝的妻子嫘祖会缫丝，擅长纺织：而考古学家在我国多地发现了与这些传说同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期的蚕茧、丝织品等文物。这表明(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A.传说可以通过考古发掘来印证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B,考古工作否定了传说故事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C.传说与真实历史没有任何区别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  <w:r>
        <w:rPr>
          <w:rFonts w:hint="eastAsia" w:eastAsiaTheme="minorEastAsia"/>
          <w:sz w:val="21"/>
          <w:szCs w:val="21"/>
          <w:lang w:eastAsia="zh-CN"/>
        </w:rPr>
        <w:t>D.传说与真实历史没有关系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25、神话传说及民族学研究表明，中华民族的远祖可分为华夏、东夷、苗蛮三大文化集团：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考古学家夏珮发表的《碳一14测定年代和中国史前考古学》把中国远古文明分为七个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区域。据此可知(</w:t>
      </w:r>
      <w:r>
        <w:rPr>
          <w:rFonts w:hint="eastAsia"/>
          <w:sz w:val="21"/>
          <w:szCs w:val="21"/>
          <w:lang w:val="en-US" w:eastAsia="zh-CN"/>
        </w:rPr>
        <w:t xml:space="preserve">    </w:t>
      </w:r>
      <w:r>
        <w:rPr>
          <w:rFonts w:hint="eastAsia" w:eastAsiaTheme="minorEastAsia"/>
          <w:sz w:val="21"/>
          <w:szCs w:val="21"/>
          <w:lang w:eastAsia="zh-CN"/>
        </w:rPr>
        <w:t>)</w:t>
      </w:r>
    </w:p>
    <w:p>
      <w:pPr>
        <w:rPr>
          <w:rFonts w:hint="eastAsia"/>
          <w:sz w:val="21"/>
          <w:szCs w:val="21"/>
          <w:lang w:val="en-US"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A,神话传说完全符合真实的历史</w:t>
      </w:r>
      <w:r>
        <w:rPr>
          <w:rFonts w:hint="eastAsia"/>
          <w:sz w:val="21"/>
          <w:szCs w:val="21"/>
          <w:lang w:val="en-US" w:eastAsia="zh-CN"/>
        </w:rPr>
        <w:t xml:space="preserve">      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B.历史研究必须依赖考古发掘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C.中国文化的起源具有多元特点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D.中国文化华夷之辨观念根深蒂固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七年级中国历史单元检测卷（一）第3页共4页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b/>
          <w:bCs/>
          <w:sz w:val="21"/>
          <w:szCs w:val="21"/>
          <w:lang w:eastAsia="zh-CN"/>
        </w:rPr>
      </w:pPr>
      <w:r>
        <w:rPr>
          <w:rFonts w:hint="eastAsia" w:eastAsiaTheme="minorEastAsia"/>
          <w:b/>
          <w:bCs/>
          <w:sz w:val="21"/>
          <w:szCs w:val="21"/>
          <w:lang w:eastAsia="zh-CN"/>
        </w:rPr>
        <w:t>二、综合题（第26小题12分，27小题13分)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26、下面两幅图生动的展现了北京人和山顶洞人生活的场景。识图后请你回答问题：(12分)</w:t>
      </w:r>
    </w:p>
    <w:p>
      <w:pPr>
        <w:ind w:firstLine="1470" w:firstLineChars="7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图一北京人的生活</w:t>
      </w:r>
      <w:r>
        <w:rPr>
          <w:rFonts w:hint="eastAsia"/>
          <w:sz w:val="21"/>
          <w:szCs w:val="21"/>
          <w:lang w:val="en-US" w:eastAsia="zh-CN"/>
        </w:rPr>
        <w:t xml:space="preserve">            </w:t>
      </w:r>
      <w:r>
        <w:rPr>
          <w:rFonts w:hint="eastAsia" w:eastAsiaTheme="minorEastAsia"/>
          <w:sz w:val="21"/>
          <w:szCs w:val="21"/>
          <w:lang w:eastAsia="zh-CN"/>
        </w:rPr>
        <w:t>图二山顶洞人的生活</w:t>
      </w:r>
    </w:p>
    <w:p>
      <w:pPr>
        <w:ind w:firstLine="1050" w:firstLineChars="50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9525</wp:posOffset>
            </wp:positionV>
            <wp:extent cx="3371850" cy="971550"/>
            <wp:effectExtent l="0" t="0" r="0" b="0"/>
            <wp:wrapTight wrapText="bothSides">
              <wp:wrapPolygon>
                <wp:start x="0" y="0"/>
                <wp:lineTo x="0" y="21176"/>
                <wp:lineTo x="21478" y="21176"/>
                <wp:lineTo x="21478" y="0"/>
                <wp:lineTo x="0" y="0"/>
              </wp:wrapPolygon>
            </wp:wrapTight>
            <wp:docPr id="9" name="图片 9" descr="微信图片_20221009173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21009173412"/>
                    <pic:cNvPicPr>
                      <a:picLocks noChangeAspect="1"/>
                    </pic:cNvPicPr>
                  </pic:nvPicPr>
                  <pic:blipFill>
                    <a:blip r:embed="rId8"/>
                    <a:srcRect l="19969" t="15145" r="25653" b="76879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1050" w:firstLineChars="500"/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numPr>
          <w:ilvl w:val="0"/>
          <w:numId w:val="4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假如你是图一中的一位北京人，你平时可以通过哪些途径得到“火”？(4分)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(2)图二中的山顶洞人在用火方面与北京人有何不同？(4分)结合所学知识，你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认为图二右边的那个人应该在干什么？(2分)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(3)</w:t>
      </w:r>
      <w:r>
        <w:rPr>
          <w:rFonts w:hint="eastAsia" w:eastAsiaTheme="minorEastAsia"/>
          <w:sz w:val="21"/>
          <w:szCs w:val="21"/>
          <w:lang w:eastAsia="zh-CN"/>
        </w:rPr>
        <w:t>山顶洞人比北京人在制作、使用工具方面有哪些进步？(2分)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27、阅读下列材料，回答问题。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材料一考查古代传说，帝尧的名字叫放助。他严肃恭谨，明察是非，善于治理天下，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宽厚仁和，诚实尽职，能够让贤，光辉普照四方，以至于天上地下。他能够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明察有才有德的人，使同族人亲密团结。族人亲密和睦了，又明察和表彰有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善行的百官，协调诸侯各国的关系，民众也随着变得友善和睦起来了。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摘译自《尚书》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材料二大禹治水是大禹率领民众，与自然灾害中的洪水斗争，最终获得了胜利。面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对滔滔洪水，大禹从鲧治水的失败中汲取教训，改变了“堵”的办法，对洪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水进行疏导。常年在外与民众一起奋战，置家庭于不顾，三过家门而不入。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(1)根据材料一中所说，尧主要生活在哪一地区？他“让贤”的方式历史上称为什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么？举出一例说明他“能够明察有才有德的人”。(6分)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(2)根据所学的知识和材料一回答，尧当时担任什么职务？材料中说的“诸侯各国”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实际上是一些什么组织？(4分)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(3)</w:t>
      </w:r>
      <w:r>
        <w:rPr>
          <w:rFonts w:hint="eastAsia" w:eastAsiaTheme="minorEastAsia"/>
          <w:sz w:val="21"/>
          <w:szCs w:val="21"/>
          <w:lang w:eastAsia="zh-CN"/>
        </w:rPr>
        <w:t>材料二中的大禹治水为什么能取得成功？(3分)</w:t>
      </w: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七年级中国历史单元检测卷（一）第4页共4页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jc w:val="center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eastAsiaTheme="minorEastAsia"/>
          <w:sz w:val="44"/>
          <w:szCs w:val="44"/>
          <w:lang w:eastAsia="zh-CN"/>
        </w:rPr>
        <w:t>2022-2023学年度第一学期单元检测卷七年级</w:t>
      </w:r>
    </w:p>
    <w:p>
      <w:pPr>
        <w:jc w:val="center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eastAsiaTheme="minorEastAsia"/>
          <w:sz w:val="44"/>
          <w:szCs w:val="44"/>
          <w:lang w:eastAsia="zh-CN"/>
        </w:rPr>
        <w:t>中国历史参考答案</w:t>
      </w:r>
    </w:p>
    <w:p>
      <w:pPr>
        <w:jc w:val="center"/>
        <w:rPr>
          <w:rFonts w:hint="eastAsia" w:eastAsiaTheme="minorEastAsia"/>
          <w:sz w:val="44"/>
          <w:szCs w:val="44"/>
          <w:lang w:eastAsia="zh-CN"/>
        </w:rPr>
      </w:pPr>
      <w:r>
        <w:rPr>
          <w:rFonts w:hint="eastAsia" w:eastAsiaTheme="minorEastAsia"/>
          <w:sz w:val="44"/>
          <w:szCs w:val="44"/>
          <w:lang w:eastAsia="zh-CN"/>
        </w:rPr>
        <w:t>(一)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一、单项选择题(共25题，每小题3分，共75分)</w:t>
      </w:r>
    </w:p>
    <w:tbl>
      <w:tblPr>
        <w:tblStyle w:val="6"/>
        <w:tblW w:w="0" w:type="auto"/>
        <w:jc w:val="right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1"/>
        <w:gridCol w:w="711"/>
        <w:gridCol w:w="711"/>
        <w:gridCol w:w="711"/>
        <w:gridCol w:w="711"/>
        <w:gridCol w:w="711"/>
        <w:gridCol w:w="712"/>
        <w:gridCol w:w="712"/>
        <w:gridCol w:w="712"/>
        <w:gridCol w:w="712"/>
        <w:gridCol w:w="712"/>
        <w:gridCol w:w="712"/>
        <w:gridCol w:w="712"/>
        <w:gridCol w:w="7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题号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 xml:space="preserve">1 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3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4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5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6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7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8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9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10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11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12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答案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 xml:space="preserve">  D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题号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14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15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16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17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18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19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20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21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22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23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24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color w:val="0000FF"/>
                <w:sz w:val="21"/>
                <w:szCs w:val="21"/>
                <w:vertAlign w:val="baseline"/>
                <w:lang w:val="en-US" w:eastAsia="zh-CN"/>
              </w:rPr>
              <w:t>25</w:t>
            </w:r>
          </w:p>
        </w:tc>
        <w:tc>
          <w:tcPr>
            <w:tcW w:w="712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right"/>
        </w:trPr>
        <w:tc>
          <w:tcPr>
            <w:tcW w:w="711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eastAsiaTheme="minorEastAsia"/>
                <w:sz w:val="21"/>
                <w:szCs w:val="21"/>
                <w:lang w:eastAsia="zh-CN"/>
              </w:rPr>
              <w:t>答案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1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B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D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A</w:t>
            </w:r>
          </w:p>
        </w:tc>
        <w:tc>
          <w:tcPr>
            <w:tcW w:w="712" w:type="dxa"/>
          </w:tcPr>
          <w:p>
            <w:pPr>
              <w:rPr>
                <w:rFonts w:hint="default" w:eastAsiaTheme="minor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C</w:t>
            </w:r>
          </w:p>
        </w:tc>
        <w:tc>
          <w:tcPr>
            <w:tcW w:w="712" w:type="dxa"/>
          </w:tcPr>
          <w:p>
            <w:pPr>
              <w:rPr>
                <w:rFonts w:hint="eastAsia" w:eastAsiaTheme="minorEastAsia"/>
                <w:sz w:val="21"/>
                <w:szCs w:val="21"/>
                <w:vertAlign w:val="baseline"/>
                <w:lang w:eastAsia="zh-CN"/>
              </w:rPr>
            </w:pPr>
          </w:p>
        </w:tc>
      </w:tr>
    </w:tbl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二、综合题(第 26小题 12 分，27 小题 13 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26、</w:t>
      </w:r>
    </w:p>
    <w:p>
      <w:pPr>
        <w:numPr>
          <w:ilvl w:val="0"/>
          <w:numId w:val="5"/>
        </w:numPr>
        <w:rPr>
          <w:rFonts w:hint="eastAsia" w:eastAsiaTheme="minorEastAsia"/>
          <w:sz w:val="21"/>
          <w:szCs w:val="21"/>
          <w:lang w:eastAsia="zh-CN"/>
        </w:rPr>
      </w:pPr>
    </w:p>
    <w:p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①大自然雷电生火;②森林草木自燃生火;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③火山爆发引发的山火:④露天煤磷的自燃起火等。(任答2点，一点2分，共4分)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(2)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①山顶洞人使用人工取火;北京人使用天然火。(4分)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②用骨针缝制衣服。(2分)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(3)</w:t>
      </w:r>
      <w:r>
        <w:rPr>
          <w:rFonts w:hint="eastAsia" w:eastAsiaTheme="minorEastAsia"/>
          <w:sz w:val="21"/>
          <w:szCs w:val="21"/>
          <w:lang w:eastAsia="zh-CN"/>
        </w:rPr>
        <w:t>山顶洞人不仅会制作使用打制石器，而且已经掌握磨光和钻孔技术。(2分)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27、(1)黄河流域。禅让。推举舜做他的继承人。(6分)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(2)部联盟首领。部落。(4分)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  <w:r>
        <w:rPr>
          <w:rFonts w:hint="eastAsia" w:eastAsiaTheme="minorEastAsia"/>
          <w:sz w:val="21"/>
          <w:szCs w:val="21"/>
          <w:lang w:eastAsia="zh-CN"/>
        </w:rPr>
        <w:t>(3)原因:团结民众，正确的治水方法，公而忘私的精神。(3分)</w:t>
      </w: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</w:pPr>
    </w:p>
    <w:p>
      <w:pPr>
        <w:rPr>
          <w:rFonts w:hint="eastAsia" w:eastAsiaTheme="minorEastAsia"/>
          <w:sz w:val="21"/>
          <w:szCs w:val="21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pict>
        <v:shape id="_x0000_s2051" o:spid="_x0000_s2051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2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8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3E732C6"/>
    <w:multiLevelType w:val="singleLevel"/>
    <w:tmpl w:val="C3E732C6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DAC33890"/>
    <w:multiLevelType w:val="singleLevel"/>
    <w:tmpl w:val="DAC33890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DC274A7F"/>
    <w:multiLevelType w:val="singleLevel"/>
    <w:tmpl w:val="DC274A7F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4A360F5C"/>
    <w:multiLevelType w:val="singleLevel"/>
    <w:tmpl w:val="4A360F5C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61805942"/>
    <w:multiLevelType w:val="singleLevel"/>
    <w:tmpl w:val="61805942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5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D97FCD"/>
    <w:rsid w:val="00003CF4"/>
    <w:rsid w:val="0010408A"/>
    <w:rsid w:val="00185802"/>
    <w:rsid w:val="001B5D7B"/>
    <w:rsid w:val="001C6EBE"/>
    <w:rsid w:val="001E12D0"/>
    <w:rsid w:val="002B644E"/>
    <w:rsid w:val="002F35C7"/>
    <w:rsid w:val="002F3FB5"/>
    <w:rsid w:val="004151FC"/>
    <w:rsid w:val="00451BC4"/>
    <w:rsid w:val="00465047"/>
    <w:rsid w:val="00481B62"/>
    <w:rsid w:val="004B4A64"/>
    <w:rsid w:val="005034DA"/>
    <w:rsid w:val="005C14E2"/>
    <w:rsid w:val="005F6D84"/>
    <w:rsid w:val="00607D40"/>
    <w:rsid w:val="00610EA7"/>
    <w:rsid w:val="006D30E3"/>
    <w:rsid w:val="006F5F93"/>
    <w:rsid w:val="00827428"/>
    <w:rsid w:val="00846A71"/>
    <w:rsid w:val="00952F9E"/>
    <w:rsid w:val="00977295"/>
    <w:rsid w:val="009C2CCA"/>
    <w:rsid w:val="009F7837"/>
    <w:rsid w:val="00A07D92"/>
    <w:rsid w:val="00A4474D"/>
    <w:rsid w:val="00AA0F39"/>
    <w:rsid w:val="00AE5CF1"/>
    <w:rsid w:val="00B76A08"/>
    <w:rsid w:val="00C02FC6"/>
    <w:rsid w:val="00CF1742"/>
    <w:rsid w:val="00D97FCD"/>
    <w:rsid w:val="00DC71A1"/>
    <w:rsid w:val="00E735F1"/>
    <w:rsid w:val="00E96934"/>
    <w:rsid w:val="00F51CC2"/>
    <w:rsid w:val="01D10930"/>
    <w:rsid w:val="02C91AC8"/>
    <w:rsid w:val="071738EB"/>
    <w:rsid w:val="09EA721A"/>
    <w:rsid w:val="0B591E5B"/>
    <w:rsid w:val="110E72A3"/>
    <w:rsid w:val="123A1302"/>
    <w:rsid w:val="1619127F"/>
    <w:rsid w:val="18DC0144"/>
    <w:rsid w:val="1A472AF5"/>
    <w:rsid w:val="1BAD7D5E"/>
    <w:rsid w:val="1C0363BC"/>
    <w:rsid w:val="1CFB6657"/>
    <w:rsid w:val="20B34D1C"/>
    <w:rsid w:val="20CC752F"/>
    <w:rsid w:val="212940A4"/>
    <w:rsid w:val="223F344A"/>
    <w:rsid w:val="267666F2"/>
    <w:rsid w:val="272D2F15"/>
    <w:rsid w:val="28956E9B"/>
    <w:rsid w:val="2BD9796D"/>
    <w:rsid w:val="2CA82488"/>
    <w:rsid w:val="2D822C3A"/>
    <w:rsid w:val="2F1D7A92"/>
    <w:rsid w:val="32217F3D"/>
    <w:rsid w:val="33002F07"/>
    <w:rsid w:val="33C24D3E"/>
    <w:rsid w:val="346E0846"/>
    <w:rsid w:val="35A75DDB"/>
    <w:rsid w:val="39751AB9"/>
    <w:rsid w:val="39E65235"/>
    <w:rsid w:val="3BC4101F"/>
    <w:rsid w:val="3BC613B5"/>
    <w:rsid w:val="3E8632BB"/>
    <w:rsid w:val="43157BDE"/>
    <w:rsid w:val="45B6551D"/>
    <w:rsid w:val="46CB5FD9"/>
    <w:rsid w:val="4C2D7080"/>
    <w:rsid w:val="4C43156D"/>
    <w:rsid w:val="4DED1593"/>
    <w:rsid w:val="4EF90ACA"/>
    <w:rsid w:val="50EE419B"/>
    <w:rsid w:val="51E52C42"/>
    <w:rsid w:val="5722220E"/>
    <w:rsid w:val="590676EB"/>
    <w:rsid w:val="59A6176F"/>
    <w:rsid w:val="5B957FC2"/>
    <w:rsid w:val="61EA42BA"/>
    <w:rsid w:val="66932841"/>
    <w:rsid w:val="6B7C22C3"/>
    <w:rsid w:val="707F6B6C"/>
    <w:rsid w:val="71E40B7B"/>
    <w:rsid w:val="72095264"/>
    <w:rsid w:val="75E469FE"/>
    <w:rsid w:val="75F74E1A"/>
    <w:rsid w:val="7A513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2053"/>
    <customShpInfo spid="_x0000_s1025"/>
    <customShpInfo spid="_x0000_s1026"/>
    <customShpInfo spid="_x0000_s1027"/>
    <customShpInfo spid="_x0000_s102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CC15A10-C329-4C3D-A518-2BC57EEB464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3598</Words>
  <Characters>3862</Characters>
  <Lines>60</Lines>
  <Paragraphs>16</Paragraphs>
  <TotalTime>1</TotalTime>
  <ScaleCrop>false</ScaleCrop>
  <LinksUpToDate>false</LinksUpToDate>
  <CharactersWithSpaces>4340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2021-09-23T07:37:00Z</dcterms:created>
  <dc:creator>user</dc:creator>
  <cp:lastModifiedBy>Administrator</cp:lastModifiedBy>
  <dcterms:modified xsi:type="dcterms:W3CDTF">2022-10-22T04:12:15Z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FDB626C128084ECEBCD966F349B348C5</vt:lpwstr>
  </property>
</Properties>
</file>