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hd w:val="clear" w:color="auto" w:fill="auto"/>
        <w:jc w:val="center"/>
        <w:rPr>
          <w:rFonts w:ascii="黑体" w:hAnsi="黑体" w:eastAsia="黑体" w:cs="黑体"/>
          <w:b/>
          <w:sz w:val="30"/>
        </w:rPr>
      </w:pPr>
      <w:r>
        <w:rPr>
          <w:rFonts w:ascii="黑体" w:hAnsi="黑体" w:eastAsia="黑体" w:cs="黑体"/>
          <w:b/>
          <w:sz w:val="30"/>
        </w:rPr>
        <w:drawing>
          <wp:anchor distT="0" distB="0" distL="114300" distR="114300" simplePos="0" relativeHeight="251659264" behindDoc="0" locked="0" layoutInCell="1" allowOverlap="1">
            <wp:simplePos x="0" y="0"/>
            <wp:positionH relativeFrom="page">
              <wp:posOffset>12420600</wp:posOffset>
            </wp:positionH>
            <wp:positionV relativeFrom="topMargin">
              <wp:posOffset>12179300</wp:posOffset>
            </wp:positionV>
            <wp:extent cx="444500" cy="495300"/>
            <wp:effectExtent l="0" t="0" r="12700" b="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9"/>
                    <a:stretch>
                      <a:fillRect/>
                    </a:stretch>
                  </pic:blipFill>
                  <pic:spPr>
                    <a:xfrm>
                      <a:off x="0" y="0"/>
                      <a:ext cx="444500" cy="495300"/>
                    </a:xfrm>
                    <a:prstGeom prst="rect">
                      <a:avLst/>
                    </a:prstGeom>
                  </pic:spPr>
                </pic:pic>
              </a:graphicData>
            </a:graphic>
          </wp:anchor>
        </w:drawing>
      </w:r>
      <w:r>
        <w:rPr>
          <w:rFonts w:ascii="黑体" w:hAnsi="黑体" w:eastAsia="黑体" w:cs="黑体"/>
          <w:b/>
          <w:sz w:val="30"/>
        </w:rPr>
        <w:t>第六单元 中华民族的抗日战争</w:t>
      </w:r>
    </w:p>
    <w:p>
      <w:pPr>
        <w:shd w:val="clear" w:color="auto" w:fill="auto"/>
        <w:jc w:val="center"/>
        <w:rPr>
          <w:rFonts w:ascii="黑体" w:hAnsi="黑体" w:eastAsia="黑体" w:cs="黑体"/>
          <w:b/>
          <w:sz w:val="30"/>
        </w:rPr>
      </w:pPr>
    </w:p>
    <w:p>
      <w:pPr>
        <w:shd w:val="clear" w:color="auto" w:fill="auto"/>
        <w:jc w:val="left"/>
        <w:rPr>
          <w:rFonts w:ascii="宋体" w:hAnsi="宋体" w:eastAsia="宋体" w:cs="宋体"/>
          <w:b/>
          <w:sz w:val="21"/>
        </w:rPr>
      </w:pPr>
      <w:r>
        <w:rPr>
          <w:rFonts w:ascii="宋体" w:hAnsi="宋体" w:eastAsia="宋体" w:cs="宋体"/>
          <w:b/>
          <w:sz w:val="21"/>
        </w:rPr>
        <w:t>一、选择题</w:t>
      </w:r>
    </w:p>
    <w:p>
      <w:pPr>
        <w:shd w:val="clear" w:color="auto" w:fill="auto"/>
        <w:spacing w:line="360" w:lineRule="auto"/>
        <w:jc w:val="left"/>
      </w:pPr>
      <w:r>
        <w:t>1．使宝岛台湾被割离和回到祖国怀抱的历史事件分别是</w:t>
      </w:r>
    </w:p>
    <w:p>
      <w:pPr>
        <w:shd w:val="clear" w:color="auto" w:fill="auto"/>
        <w:spacing w:line="360" w:lineRule="auto"/>
        <w:jc w:val="left"/>
      </w:pPr>
      <w:r>
        <w:t>A．《马关条约》的签订，中国抗日战争的胜利</w:t>
      </w:r>
    </w:p>
    <w:p>
      <w:pPr>
        <w:shd w:val="clear" w:color="auto" w:fill="auto"/>
        <w:spacing w:line="360" w:lineRule="auto"/>
        <w:jc w:val="left"/>
      </w:pPr>
      <w:r>
        <w:t>B．《辛丑条约》的签订，中国抗日战争的胜利</w:t>
      </w:r>
    </w:p>
    <w:p>
      <w:pPr>
        <w:shd w:val="clear" w:color="auto" w:fill="auto"/>
        <w:spacing w:line="360" w:lineRule="auto"/>
        <w:jc w:val="left"/>
      </w:pPr>
      <w:r>
        <w:t>C．八国联军的侵华，解放战争的胜利</w:t>
      </w:r>
    </w:p>
    <w:p>
      <w:pPr>
        <w:shd w:val="clear" w:color="auto" w:fill="auto"/>
        <w:spacing w:line="360" w:lineRule="auto"/>
        <w:jc w:val="left"/>
      </w:pPr>
      <w:r>
        <w:t>D．辛亥革命，五四运动</w:t>
      </w:r>
    </w:p>
    <w:p>
      <w:pPr>
        <w:shd w:val="clear" w:color="auto" w:fill="auto"/>
        <w:spacing w:line="360" w:lineRule="auto"/>
        <w:jc w:val="left"/>
      </w:pPr>
      <w:r>
        <w:t>2．这次会议为争取抗日战争的最后胜利准备了条件，并把毛泽东思想确立为中国共产党的指导思想。这次会议是</w:t>
      </w:r>
    </w:p>
    <w:p>
      <w:pPr>
        <w:shd w:val="clear" w:color="auto" w:fill="auto"/>
        <w:tabs>
          <w:tab w:val="left" w:pos="2078"/>
          <w:tab w:val="left" w:pos="4156"/>
          <w:tab w:val="left" w:pos="6234"/>
        </w:tabs>
        <w:spacing w:line="360" w:lineRule="auto"/>
        <w:jc w:val="left"/>
      </w:pPr>
      <w:r>
        <w:t>A．中共二大</w:t>
      </w:r>
      <w:r>
        <w:tab/>
      </w:r>
      <w:r>
        <w:t>B．中共七大</w:t>
      </w:r>
      <w:r>
        <w:tab/>
      </w:r>
      <w:r>
        <w:t>C．中共三大</w:t>
      </w:r>
      <w:r>
        <w:tab/>
      </w:r>
      <w:r>
        <w:t>D．中共八大</w:t>
      </w:r>
    </w:p>
    <w:p>
      <w:pPr>
        <w:shd w:val="clear" w:color="auto" w:fill="auto"/>
        <w:spacing w:line="360" w:lineRule="auto"/>
        <w:jc w:val="left"/>
      </w:pPr>
      <w:r>
        <w:t>3．抗战期间，社会各界广泛开展了为抗战捐献购买飞机的活动，女佣杨妈妈把历年积蓄50元，全部送交赈济委员会。川军将领范楠煊将在重庆的一份产业变卖现金20万元，购买飞机一架捐给政府抗战。新疆开展一县一机运动，到1944年8月，共捐献作战飞机144架。材料表明各族人民</w:t>
      </w:r>
    </w:p>
    <w:p>
      <w:pPr>
        <w:shd w:val="clear" w:color="auto" w:fill="auto"/>
        <w:tabs>
          <w:tab w:val="left" w:pos="4156"/>
        </w:tabs>
        <w:spacing w:line="360" w:lineRule="auto"/>
        <w:jc w:val="left"/>
      </w:pPr>
      <w:r>
        <w:t>A．踊跃参军参战保家卫国</w:t>
      </w:r>
      <w:r>
        <w:tab/>
      </w:r>
      <w:r>
        <w:t>B．支援前线抗战的热情高涨</w:t>
      </w:r>
    </w:p>
    <w:p>
      <w:pPr>
        <w:shd w:val="clear" w:color="auto" w:fill="auto"/>
        <w:tabs>
          <w:tab w:val="left" w:pos="4156"/>
        </w:tabs>
        <w:spacing w:line="360" w:lineRule="auto"/>
        <w:jc w:val="left"/>
      </w:pPr>
      <w:r>
        <w:t>C．努力生产抗战军用物资</w:t>
      </w:r>
      <w:r>
        <w:tab/>
      </w:r>
      <w:r>
        <w:t>D．积极参与抗战的物资运输</w:t>
      </w:r>
    </w:p>
    <w:p>
      <w:pPr>
        <w:shd w:val="clear" w:color="auto" w:fill="auto"/>
        <w:spacing w:line="360" w:lineRule="auto"/>
        <w:jc w:val="left"/>
      </w:pPr>
      <w:r>
        <w:t>4．中国共产党在1937年取消红军名义及番号，改编为国民革命军，并表示愿意接受国民军事委员会之调配，待命出动，担任抗日之责。这表明中国共产党</w:t>
      </w:r>
    </w:p>
    <w:p>
      <w:pPr>
        <w:shd w:val="clear" w:color="auto" w:fill="auto"/>
        <w:spacing w:line="360" w:lineRule="auto"/>
        <w:jc w:val="left"/>
      </w:pPr>
      <w:r>
        <w:t>A．促成国民革命军创建</w:t>
      </w:r>
    </w:p>
    <w:p>
      <w:pPr>
        <w:shd w:val="clear" w:color="auto" w:fill="auto"/>
        <w:spacing w:line="360" w:lineRule="auto"/>
        <w:jc w:val="left"/>
      </w:pPr>
      <w:r>
        <w:t>B．积极推动第二次国共合作实现</w:t>
      </w:r>
    </w:p>
    <w:p>
      <w:pPr>
        <w:shd w:val="clear" w:color="auto" w:fill="auto"/>
        <w:spacing w:line="360" w:lineRule="auto"/>
        <w:jc w:val="left"/>
      </w:pPr>
      <w:r>
        <w:t>C．敌后战场军事力量发展迅速</w:t>
      </w:r>
    </w:p>
    <w:p>
      <w:pPr>
        <w:shd w:val="clear" w:color="auto" w:fill="auto"/>
        <w:spacing w:line="360" w:lineRule="auto"/>
        <w:jc w:val="left"/>
      </w:pPr>
      <w:r>
        <w:t>D．表达和平民主建国的诚意</w:t>
      </w:r>
    </w:p>
    <w:p>
      <w:pPr>
        <w:shd w:val="clear" w:color="auto" w:fill="auto"/>
        <w:spacing w:line="360" w:lineRule="auto"/>
        <w:jc w:val="left"/>
      </w:pPr>
      <w:r>
        <w:t>5．抗日战争时期国民政府的陪都是（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A．南京</w:t>
      </w:r>
      <w:r>
        <w:tab/>
      </w:r>
      <w:r>
        <w:t>B．武汉</w:t>
      </w:r>
      <w:r>
        <w:tab/>
      </w:r>
      <w:r>
        <w:t>C．重庆</w:t>
      </w:r>
      <w:r>
        <w:tab/>
      </w:r>
      <w:r>
        <w:t>D．成都</w:t>
      </w:r>
    </w:p>
    <w:p>
      <w:pPr>
        <w:shd w:val="clear" w:color="auto" w:fill="auto"/>
        <w:spacing w:line="360" w:lineRule="auto"/>
        <w:jc w:val="left"/>
      </w:pPr>
      <w:r>
        <w:t>6．美国著名记者史沫特莱就西安事变结束时的局势发表评论说：“西安事变……是一次全国性的胜利。一个统一的中国……终于在渐渐诞生。”“一个统一的中国”的准确理解是</w:t>
      </w:r>
    </w:p>
    <w:p>
      <w:pPr>
        <w:shd w:val="clear" w:color="auto" w:fill="auto"/>
        <w:tabs>
          <w:tab w:val="left" w:pos="4156"/>
        </w:tabs>
        <w:spacing w:line="360" w:lineRule="auto"/>
        <w:jc w:val="left"/>
      </w:pPr>
      <w:r>
        <w:t>A．北伐战争</w:t>
      </w:r>
      <w:r>
        <w:tab/>
      </w:r>
      <w:r>
        <w:t>B．南京国民政府建立</w:t>
      </w:r>
    </w:p>
    <w:p>
      <w:pPr>
        <w:shd w:val="clear" w:color="auto" w:fill="auto"/>
        <w:tabs>
          <w:tab w:val="left" w:pos="4156"/>
        </w:tabs>
        <w:spacing w:line="360" w:lineRule="auto"/>
        <w:jc w:val="left"/>
      </w:pPr>
      <w:r>
        <w:t>C．抗日民族统一战线初步形成</w:t>
      </w:r>
      <w:r>
        <w:tab/>
      </w:r>
      <w:r>
        <w:t>D．重庆谈判</w:t>
      </w:r>
    </w:p>
    <w:p>
      <w:pPr>
        <w:shd w:val="clear" w:color="auto" w:fill="auto"/>
        <w:spacing w:line="360" w:lineRule="auto"/>
        <w:jc w:val="left"/>
      </w:pPr>
      <w:r>
        <w:t>7．1936年12月，张学良、杨虎城兵谏敦促蒋介石抗日保国，共产党人极力斡旋。该事件的和平解决，成为扭转时局的关键。“扭转时局”是指：</w:t>
      </w:r>
    </w:p>
    <w:p>
      <w:pPr>
        <w:shd w:val="clear" w:color="auto" w:fill="auto"/>
        <w:tabs>
          <w:tab w:val="left" w:pos="4156"/>
        </w:tabs>
        <w:spacing w:line="360" w:lineRule="auto"/>
        <w:jc w:val="left"/>
      </w:pPr>
      <w:r>
        <w:t>A．十年内战基本结束</w:t>
      </w:r>
      <w:r>
        <w:tab/>
      </w:r>
      <w:r>
        <w:t>B．中国开始局部抗战</w:t>
      </w:r>
    </w:p>
    <w:p>
      <w:pPr>
        <w:shd w:val="clear" w:color="auto" w:fill="auto"/>
        <w:tabs>
          <w:tab w:val="left" w:pos="4156"/>
        </w:tabs>
        <w:spacing w:line="360" w:lineRule="auto"/>
        <w:jc w:val="left"/>
      </w:pPr>
      <w:r>
        <w:t>C．国民政府统一全国</w:t>
      </w:r>
      <w:r>
        <w:tab/>
      </w:r>
      <w:r>
        <w:t>D．抗日民族统一战线正式形成</w:t>
      </w:r>
    </w:p>
    <w:p>
      <w:pPr>
        <w:shd w:val="clear" w:color="auto" w:fill="auto"/>
        <w:spacing w:line="360" w:lineRule="auto"/>
        <w:jc w:val="left"/>
      </w:pPr>
      <w:r>
        <w:t>8．1941年2月，以美国总统罗斯福代表身份来华的居里正式向蒋介石声明：“美国在国共纠纷未解决前，无法大量援华。中美间的经济、财政等问题不可能有任何进展。”这表明当时美国（</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A．以中国内部纠纷为由拒绝对华援助</w:t>
      </w:r>
      <w:r>
        <w:tab/>
      </w:r>
      <w:r>
        <w:t>B．反对国民党采取的反共政策</w:t>
      </w:r>
    </w:p>
    <w:p>
      <w:pPr>
        <w:shd w:val="clear" w:color="auto" w:fill="auto"/>
        <w:tabs>
          <w:tab w:val="left" w:pos="4156"/>
        </w:tabs>
        <w:spacing w:line="360" w:lineRule="auto"/>
        <w:jc w:val="left"/>
      </w:pPr>
      <w:r>
        <w:t>C．敦促国共两党放弃各自的政治主张</w:t>
      </w:r>
      <w:r>
        <w:tab/>
      </w:r>
      <w:r>
        <w:t>D．借助援助促成国共两党全力抗日</w:t>
      </w:r>
    </w:p>
    <w:p>
      <w:pPr>
        <w:shd w:val="clear" w:color="auto" w:fill="auto"/>
        <w:spacing w:line="360" w:lineRule="auto"/>
        <w:jc w:val="left"/>
      </w:pPr>
      <w:r>
        <w:t>9．歌声中回望历史，下面两首歌曲分别创作于哪一历史时期。（</w:t>
      </w:r>
      <w:r>
        <w:rPr>
          <w:rFonts w:ascii="Times New Roman" w:hAnsi="Times New Roman" w:eastAsia="Times New Roman" w:cs="Times New Roman"/>
          <w:kern w:val="0"/>
          <w:sz w:val="24"/>
          <w:szCs w:val="24"/>
        </w:rPr>
        <w:t>    </w:t>
      </w:r>
      <w:r>
        <w:t>）</w:t>
      </w:r>
    </w:p>
    <w:p>
      <w:pPr>
        <w:shd w:val="clear" w:color="auto" w:fill="auto"/>
        <w:spacing w:line="360" w:lineRule="auto"/>
        <w:jc w:val="left"/>
      </w:pPr>
      <w:r>
        <w:drawing>
          <wp:inline distT="0" distB="0" distL="114300" distR="114300">
            <wp:extent cx="5067300" cy="158115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0"/>
                    <a:stretch>
                      <a:fillRect/>
                    </a:stretch>
                  </pic:blipFill>
                  <pic:spPr>
                    <a:xfrm>
                      <a:off x="0" y="0"/>
                      <a:ext cx="5067300" cy="1581150"/>
                    </a:xfrm>
                    <a:prstGeom prst="rect">
                      <a:avLst/>
                    </a:prstGeom>
                  </pic:spPr>
                </pic:pic>
              </a:graphicData>
            </a:graphic>
          </wp:inline>
        </w:drawing>
      </w:r>
    </w:p>
    <w:p>
      <w:pPr>
        <w:shd w:val="clear" w:color="auto" w:fill="auto"/>
        <w:tabs>
          <w:tab w:val="left" w:pos="4156"/>
        </w:tabs>
        <w:spacing w:line="360" w:lineRule="auto"/>
        <w:jc w:val="left"/>
      </w:pPr>
      <w:r>
        <w:t>A．百日维新、抗日战争</w:t>
      </w:r>
      <w:r>
        <w:tab/>
      </w:r>
      <w:r>
        <w:t>B．解放战争北伐战争</w:t>
      </w:r>
    </w:p>
    <w:p>
      <w:pPr>
        <w:shd w:val="clear" w:color="auto" w:fill="auto"/>
        <w:tabs>
          <w:tab w:val="left" w:pos="4156"/>
        </w:tabs>
        <w:spacing w:line="360" w:lineRule="auto"/>
        <w:jc w:val="left"/>
      </w:pPr>
      <w:r>
        <w:t>C．洋务运动、国民大革命</w:t>
      </w:r>
      <w:r>
        <w:tab/>
      </w:r>
      <w:r>
        <w:t>D．北伐战争、抗日战争</w:t>
      </w:r>
    </w:p>
    <w:p>
      <w:pPr>
        <w:shd w:val="clear" w:color="auto" w:fill="auto"/>
        <w:spacing w:line="360" w:lineRule="auto"/>
        <w:jc w:val="left"/>
      </w:pPr>
      <w:r>
        <w:t>10．观察下图，请判断佩戴这种臂章的军队应该存在于（</w:t>
      </w:r>
      <w:r>
        <w:rPr>
          <w:rFonts w:ascii="Times New Roman" w:hAnsi="Times New Roman" w:eastAsia="Times New Roman" w:cs="Times New Roman"/>
          <w:kern w:val="0"/>
          <w:sz w:val="24"/>
          <w:szCs w:val="24"/>
        </w:rPr>
        <w:t>   </w:t>
      </w:r>
      <w:r>
        <w:t>）</w:t>
      </w:r>
    </w:p>
    <w:p>
      <w:pPr>
        <w:shd w:val="clear" w:color="auto" w:fill="auto"/>
        <w:spacing w:line="360" w:lineRule="auto"/>
        <w:jc w:val="left"/>
      </w:pPr>
      <w:r>
        <w:drawing>
          <wp:inline distT="0" distB="0" distL="114300" distR="114300">
            <wp:extent cx="1095375" cy="723900"/>
            <wp:effectExtent l="0" t="0" r="9525" b="0"/>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11"/>
                    <a:stretch>
                      <a:fillRect/>
                    </a:stretch>
                  </pic:blipFill>
                  <pic:spPr>
                    <a:xfrm>
                      <a:off x="0" y="0"/>
                      <a:ext cx="1095375" cy="723900"/>
                    </a:xfrm>
                    <a:prstGeom prst="rect">
                      <a:avLst/>
                    </a:prstGeom>
                  </pic:spPr>
                </pic:pic>
              </a:graphicData>
            </a:graphic>
          </wp:inline>
        </w:drawing>
      </w:r>
    </w:p>
    <w:p>
      <w:pPr>
        <w:shd w:val="clear" w:color="auto" w:fill="auto"/>
        <w:tabs>
          <w:tab w:val="left" w:pos="4156"/>
        </w:tabs>
        <w:spacing w:line="360" w:lineRule="auto"/>
        <w:jc w:val="left"/>
      </w:pPr>
      <w:r>
        <w:t>A．北伐战争时期</w:t>
      </w:r>
      <w:r>
        <w:tab/>
      </w:r>
      <w:r>
        <w:t>B．抗日战争时期</w:t>
      </w:r>
    </w:p>
    <w:p>
      <w:pPr>
        <w:shd w:val="clear" w:color="auto" w:fill="auto"/>
        <w:tabs>
          <w:tab w:val="left" w:pos="4156"/>
        </w:tabs>
        <w:spacing w:line="360" w:lineRule="auto"/>
        <w:jc w:val="left"/>
      </w:pPr>
      <w:r>
        <w:t>C．解放战争时期</w:t>
      </w:r>
      <w:r>
        <w:tab/>
      </w:r>
      <w:r>
        <w:t>D．抗美援朝时期</w:t>
      </w:r>
    </w:p>
    <w:p>
      <w:pPr>
        <w:shd w:val="clear" w:color="auto" w:fill="auto"/>
        <w:spacing w:line="360" w:lineRule="auto"/>
        <w:jc w:val="left"/>
      </w:pPr>
      <w:r>
        <w:t>11．某学习小组撰写历史人物评价文章，其中关键词为“黄埔军校”、“南昌起义”、“西安事变”。由此推断，此历史人物最有可能是（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A．蒋介石</w:t>
      </w:r>
      <w:r>
        <w:tab/>
      </w:r>
      <w:r>
        <w:t>B．周恩来</w:t>
      </w:r>
      <w:r>
        <w:tab/>
      </w:r>
      <w:r>
        <w:t>C．毛泽东</w:t>
      </w:r>
      <w:r>
        <w:tab/>
      </w:r>
      <w:r>
        <w:t>D．叶挺</w:t>
      </w:r>
    </w:p>
    <w:p>
      <w:pPr>
        <w:shd w:val="clear" w:color="auto" w:fill="auto"/>
        <w:spacing w:line="360" w:lineRule="auto"/>
        <w:jc w:val="left"/>
      </w:pPr>
      <w:r>
        <w:t>12．确立毛泽东思想为中国共产党的指导思想并写入党章的会议召开地（</w:t>
      </w:r>
      <w:r>
        <w:rPr>
          <w:rFonts w:ascii="Times New Roman" w:hAnsi="Times New Roman" w:eastAsia="Times New Roman" w:cs="Times New Roman"/>
          <w:kern w:val="0"/>
          <w:sz w:val="24"/>
          <w:szCs w:val="24"/>
        </w:rPr>
        <w:t>   </w:t>
      </w:r>
      <w:r>
        <w:t>）</w:t>
      </w:r>
    </w:p>
    <w:p>
      <w:pPr>
        <w:shd w:val="clear" w:color="auto" w:fill="auto"/>
        <w:tabs>
          <w:tab w:val="left" w:pos="4156"/>
        </w:tabs>
        <w:spacing w:line="360" w:lineRule="auto"/>
        <w:jc w:val="left"/>
      </w:pPr>
      <w:r>
        <w:t>A．</w:t>
      </w:r>
      <w:r>
        <w:drawing>
          <wp:inline distT="0" distB="0" distL="114300" distR="114300">
            <wp:extent cx="1790700" cy="1352550"/>
            <wp:effectExtent l="0" t="0" r="0" b="0"/>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12"/>
                    <a:stretch>
                      <a:fillRect/>
                    </a:stretch>
                  </pic:blipFill>
                  <pic:spPr>
                    <a:xfrm>
                      <a:off x="0" y="0"/>
                      <a:ext cx="1790700" cy="1352550"/>
                    </a:xfrm>
                    <a:prstGeom prst="rect">
                      <a:avLst/>
                    </a:prstGeom>
                  </pic:spPr>
                </pic:pic>
              </a:graphicData>
            </a:graphic>
          </wp:inline>
        </w:drawing>
      </w:r>
      <w:r>
        <w:tab/>
      </w:r>
      <w:r>
        <w:t>B．</w:t>
      </w:r>
      <w:r>
        <w:drawing>
          <wp:inline distT="0" distB="0" distL="114300" distR="114300">
            <wp:extent cx="1952625" cy="1314450"/>
            <wp:effectExtent l="0" t="0" r="9525" b="0"/>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3"/>
                    <a:stretch>
                      <a:fillRect/>
                    </a:stretch>
                  </pic:blipFill>
                  <pic:spPr>
                    <a:xfrm>
                      <a:off x="0" y="0"/>
                      <a:ext cx="1952625" cy="1314450"/>
                    </a:xfrm>
                    <a:prstGeom prst="rect">
                      <a:avLst/>
                    </a:prstGeom>
                  </pic:spPr>
                </pic:pic>
              </a:graphicData>
            </a:graphic>
          </wp:inline>
        </w:drawing>
      </w:r>
    </w:p>
    <w:p>
      <w:pPr>
        <w:shd w:val="clear" w:color="auto" w:fill="auto"/>
        <w:tabs>
          <w:tab w:val="left" w:pos="4156"/>
        </w:tabs>
        <w:spacing w:line="360" w:lineRule="auto"/>
        <w:jc w:val="left"/>
      </w:pPr>
      <w:r>
        <w:t>C．</w:t>
      </w:r>
      <w:r>
        <w:drawing>
          <wp:inline distT="0" distB="0" distL="114300" distR="114300">
            <wp:extent cx="1905000" cy="1352550"/>
            <wp:effectExtent l="0" t="0" r="0" b="0"/>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4"/>
                    <a:stretch>
                      <a:fillRect/>
                    </a:stretch>
                  </pic:blipFill>
                  <pic:spPr>
                    <a:xfrm>
                      <a:off x="0" y="0"/>
                      <a:ext cx="1905000" cy="1352550"/>
                    </a:xfrm>
                    <a:prstGeom prst="rect">
                      <a:avLst/>
                    </a:prstGeom>
                  </pic:spPr>
                </pic:pic>
              </a:graphicData>
            </a:graphic>
          </wp:inline>
        </w:drawing>
      </w:r>
      <w:r>
        <w:tab/>
      </w:r>
      <w:r>
        <w:t>D．</w:t>
      </w:r>
      <w:r>
        <w:drawing>
          <wp:inline distT="0" distB="0" distL="114300" distR="114300">
            <wp:extent cx="1943100" cy="1428750"/>
            <wp:effectExtent l="0" t="0" r="0" b="0"/>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5"/>
                    <a:stretch>
                      <a:fillRect/>
                    </a:stretch>
                  </pic:blipFill>
                  <pic:spPr>
                    <a:xfrm>
                      <a:off x="0" y="0"/>
                      <a:ext cx="1943100" cy="1428750"/>
                    </a:xfrm>
                    <a:prstGeom prst="rect">
                      <a:avLst/>
                    </a:prstGeom>
                  </pic:spPr>
                </pic:pic>
              </a:graphicData>
            </a:graphic>
          </wp:inline>
        </w:drawing>
      </w:r>
    </w:p>
    <w:p>
      <w:pPr>
        <w:shd w:val="clear" w:color="auto" w:fill="auto"/>
        <w:spacing w:line="360" w:lineRule="auto"/>
        <w:jc w:val="left"/>
      </w:pPr>
      <w:r>
        <w:t>13．抗日战争进入相持阶段的标志是</w:t>
      </w:r>
    </w:p>
    <w:p>
      <w:pPr>
        <w:shd w:val="clear" w:color="auto" w:fill="auto"/>
        <w:tabs>
          <w:tab w:val="left" w:pos="4156"/>
        </w:tabs>
        <w:spacing w:line="360" w:lineRule="auto"/>
        <w:jc w:val="left"/>
      </w:pPr>
      <w:r>
        <w:t>A．徐州会战结束</w:t>
      </w:r>
      <w:r>
        <w:tab/>
      </w:r>
      <w:r>
        <w:t>B．日军占领广州、武汉</w:t>
      </w:r>
    </w:p>
    <w:p>
      <w:pPr>
        <w:shd w:val="clear" w:color="auto" w:fill="auto"/>
        <w:tabs>
          <w:tab w:val="left" w:pos="4156"/>
        </w:tabs>
        <w:spacing w:line="360" w:lineRule="auto"/>
        <w:jc w:val="left"/>
      </w:pPr>
      <w:r>
        <w:t>C．国民政府迁都重庆</w:t>
      </w:r>
      <w:r>
        <w:tab/>
      </w:r>
      <w:r>
        <w:t>D．第三次长沙会战</w:t>
      </w:r>
    </w:p>
    <w:p>
      <w:pPr>
        <w:shd w:val="clear" w:color="auto" w:fill="auto"/>
        <w:spacing w:line="360" w:lineRule="auto"/>
        <w:jc w:val="left"/>
      </w:pPr>
      <w:r>
        <w:t>14．史沫特莱：“整个华北地区，从晋北山区到东海岸，从南面的黄河到北面的长城，都成了战场。战斗日以继夜，一连厮杀了5个月，100团人打击了敌人在华北的整个经济、交通线和封锁网。战斗是炽烈而无情的，敌人所有的煤矿、电厂、铁路桥梁、公路、车辆和电讯都遭到破坏。”材料所述的是</w:t>
      </w:r>
    </w:p>
    <w:p>
      <w:pPr>
        <w:shd w:val="clear" w:color="auto" w:fill="auto"/>
        <w:tabs>
          <w:tab w:val="left" w:pos="2078"/>
          <w:tab w:val="left" w:pos="4156"/>
          <w:tab w:val="left" w:pos="6234"/>
        </w:tabs>
        <w:spacing w:line="360" w:lineRule="auto"/>
        <w:jc w:val="left"/>
      </w:pPr>
      <w:r>
        <w:t>A．台儿庄战役</w:t>
      </w:r>
      <w:r>
        <w:tab/>
      </w:r>
      <w:r>
        <w:t>B．武汉会战</w:t>
      </w:r>
      <w:r>
        <w:tab/>
      </w:r>
      <w:r>
        <w:t>C．平型关大捷</w:t>
      </w:r>
      <w:r>
        <w:tab/>
      </w:r>
      <w:r>
        <w:t>D．百团大战</w:t>
      </w:r>
    </w:p>
    <w:p>
      <w:pPr>
        <w:shd w:val="clear" w:color="auto" w:fill="auto"/>
        <w:spacing w:line="360" w:lineRule="auto"/>
        <w:jc w:val="left"/>
      </w:pPr>
      <w:r>
        <w:t>15．《红星照耀中国》中写道：现在已再没有所谓的“红军”和“白军”互争胜负的斗争了。第八路军和国民党士兵现在肩并肩地做同样广大的战斗。这段话描述的历史时期是（</w:t>
      </w:r>
      <w:r>
        <w:rPr>
          <w:rFonts w:ascii="Times New Roman" w:hAnsi="Times New Roman" w:eastAsia="Times New Roman" w:cs="Times New Roman"/>
          <w:kern w:val="0"/>
          <w:sz w:val="24"/>
          <w:szCs w:val="24"/>
        </w:rPr>
        <w:t>    </w:t>
      </w:r>
      <w:r>
        <w:t>）</w:t>
      </w:r>
    </w:p>
    <w:p>
      <w:pPr>
        <w:shd w:val="clear" w:color="auto" w:fill="auto"/>
        <w:tabs>
          <w:tab w:val="left" w:pos="2078"/>
          <w:tab w:val="left" w:pos="4156"/>
          <w:tab w:val="left" w:pos="6234"/>
        </w:tabs>
        <w:spacing w:line="360" w:lineRule="auto"/>
        <w:jc w:val="left"/>
      </w:pPr>
      <w:r>
        <w:t>A．北洋军阀统治时期</w:t>
      </w:r>
      <w:r>
        <w:tab/>
      </w:r>
      <w:r>
        <w:t>B．国民革命时期</w:t>
      </w:r>
      <w:r>
        <w:tab/>
      </w:r>
      <w:r>
        <w:t>C．抗日战争时期</w:t>
      </w:r>
      <w:r>
        <w:tab/>
      </w:r>
      <w:r>
        <w:t>D．解放战争时期</w:t>
      </w:r>
    </w:p>
    <w:p>
      <w:pPr>
        <w:shd w:val="clear" w:color="auto" w:fill="auto"/>
        <w:tabs>
          <w:tab w:val="left" w:pos="2078"/>
          <w:tab w:val="left" w:pos="4156"/>
          <w:tab w:val="left" w:pos="6234"/>
        </w:tabs>
        <w:spacing w:line="360" w:lineRule="auto"/>
        <w:jc w:val="center"/>
        <w:rPr>
          <w:rFonts w:ascii="黑体" w:hAnsi="黑体" w:eastAsia="黑体" w:cs="黑体"/>
          <w:b/>
          <w:sz w:val="30"/>
        </w:rPr>
      </w:pPr>
    </w:p>
    <w:p>
      <w:pPr>
        <w:shd w:val="clear" w:color="auto" w:fill="auto"/>
        <w:tabs>
          <w:tab w:val="left" w:pos="2078"/>
          <w:tab w:val="left" w:pos="4156"/>
          <w:tab w:val="left" w:pos="6234"/>
        </w:tabs>
        <w:spacing w:line="360" w:lineRule="auto"/>
        <w:jc w:val="left"/>
        <w:rPr>
          <w:rFonts w:ascii="宋体" w:hAnsi="宋体" w:eastAsia="宋体" w:cs="宋体"/>
          <w:b/>
          <w:sz w:val="21"/>
        </w:rPr>
      </w:pPr>
      <w:r>
        <w:rPr>
          <w:rFonts w:ascii="宋体" w:hAnsi="宋体" w:eastAsia="宋体" w:cs="宋体"/>
          <w:b/>
          <w:sz w:val="21"/>
        </w:rPr>
        <w:t>二、辨析题</w:t>
      </w:r>
    </w:p>
    <w:p>
      <w:pPr>
        <w:shd w:val="clear" w:color="auto" w:fill="auto"/>
        <w:spacing w:line="360" w:lineRule="auto"/>
        <w:jc w:val="left"/>
      </w:pPr>
      <w:r>
        <w:t>16．1937年12月，日军攻陷南京。屠杀了中国居民和士兵30万人以上。（</w:t>
      </w:r>
      <w:r>
        <w:rPr>
          <w:rFonts w:ascii="Times New Roman" w:hAnsi="Times New Roman" w:eastAsia="Times New Roman" w:cs="Times New Roman"/>
          <w:kern w:val="0"/>
          <w:sz w:val="24"/>
          <w:szCs w:val="24"/>
        </w:rPr>
        <w:t>   </w:t>
      </w:r>
      <w:r>
        <w:t>）</w:t>
      </w:r>
    </w:p>
    <w:p>
      <w:pPr>
        <w:shd w:val="clear" w:color="auto" w:fill="auto"/>
        <w:spacing w:line="360" w:lineRule="auto"/>
        <w:jc w:val="center"/>
        <w:rPr>
          <w:rFonts w:ascii="黑体" w:hAnsi="黑体" w:eastAsia="黑体" w:cs="黑体"/>
          <w:b/>
          <w:sz w:val="30"/>
        </w:rPr>
      </w:pPr>
    </w:p>
    <w:p>
      <w:pPr>
        <w:shd w:val="clear" w:color="auto" w:fill="auto"/>
        <w:spacing w:line="360" w:lineRule="auto"/>
        <w:jc w:val="left"/>
        <w:rPr>
          <w:rFonts w:ascii="宋体" w:hAnsi="宋体" w:eastAsia="宋体" w:cs="宋体"/>
          <w:b/>
          <w:sz w:val="21"/>
        </w:rPr>
      </w:pPr>
      <w:r>
        <w:rPr>
          <w:rFonts w:ascii="宋体" w:hAnsi="宋体" w:eastAsia="宋体" w:cs="宋体"/>
          <w:b/>
          <w:sz w:val="21"/>
        </w:rPr>
        <w:t>三、综合题</w:t>
      </w:r>
    </w:p>
    <w:p>
      <w:pPr>
        <w:shd w:val="clear" w:color="auto" w:fill="auto"/>
        <w:spacing w:line="360" w:lineRule="auto"/>
        <w:jc w:val="left"/>
      </w:pPr>
      <w:r>
        <w:t>17．中国近代史是一部帝国主义列强的侵华史。在列强的侵略下，中国一步步沦为半殖民地半封建社会。阅读材料并结合所学知识，回答问题</w:t>
      </w:r>
    </w:p>
    <w:p>
      <w:pPr>
        <w:shd w:val="clear" w:color="auto" w:fill="auto"/>
        <w:spacing w:line="360" w:lineRule="auto"/>
        <w:jc w:val="left"/>
        <w:rPr>
          <w:rFonts w:ascii="'Times New Roman'" w:hAnsi="'Times New Roman'" w:eastAsia="'Times New Roman'" w:cs="'Times New Roman'"/>
        </w:rPr>
      </w:pPr>
      <w:r>
        <w:rPr>
          <w:rFonts w:ascii="楷体" w:hAnsi="楷体" w:eastAsia="楷体" w:cs="楷体"/>
        </w:rPr>
        <w:t>材料一</w:t>
      </w:r>
      <w:r>
        <w:rPr>
          <w:rFonts w:ascii="Times New Roman" w:hAnsi="Times New Roman" w:eastAsia="Times New Roman" w:cs="Times New Roman"/>
          <w:kern w:val="0"/>
          <w:sz w:val="24"/>
          <w:szCs w:val="24"/>
        </w:rPr>
        <w:t>  </w:t>
      </w:r>
      <w:r>
        <w:rPr>
          <w:rFonts w:ascii="楷体" w:hAnsi="楷体" w:eastAsia="楷体" w:cs="楷体"/>
        </w:rPr>
        <w:t>马克思曾说英国的大炮首先破坏了中国皇帝的权威，迫使天朝帝国与地上的世界接触。这种与外界完全隔绝的状态在英国的努力下被暴力所打破。</w:t>
      </w:r>
    </w:p>
    <w:p>
      <w:pPr>
        <w:shd w:val="clear" w:color="auto" w:fill="auto"/>
        <w:spacing w:line="360" w:lineRule="auto"/>
        <w:jc w:val="left"/>
        <w:rPr>
          <w:rFonts w:ascii="'Times New Roman'" w:hAnsi="'Times New Roman'" w:eastAsia="'Times New Roman'" w:cs="'Times New Roman'"/>
        </w:rPr>
      </w:pPr>
      <w:r>
        <w:rPr>
          <w:rFonts w:ascii="楷体" w:hAnsi="楷体" w:eastAsia="楷体" w:cs="楷体"/>
        </w:rPr>
        <w:t>材料二</w:t>
      </w:r>
      <w:r>
        <w:rPr>
          <w:rFonts w:ascii="Times New Roman" w:hAnsi="Times New Roman" w:eastAsia="Times New Roman" w:cs="Times New Roman"/>
          <w:kern w:val="0"/>
          <w:sz w:val="24"/>
          <w:szCs w:val="24"/>
        </w:rPr>
        <w:t>  </w:t>
      </w:r>
      <w:r>
        <w:rPr>
          <w:rFonts w:ascii="楷体" w:hAnsi="楷体" w:eastAsia="楷体" w:cs="楷体"/>
        </w:rPr>
        <w:t>条约规定：清政府割辽东半岛、台湾岛及其附属岛屿、澎湖列岛给日本；赔偿日本军费白银2亿两；允许日本在通商口岸开设工厂；增辟通商口岸等</w:t>
      </w:r>
    </w:p>
    <w:p>
      <w:pPr>
        <w:shd w:val="clear" w:color="auto" w:fill="auto"/>
        <w:spacing w:line="360" w:lineRule="auto"/>
        <w:jc w:val="left"/>
        <w:rPr>
          <w:rFonts w:ascii="'Times New Roman'" w:hAnsi="'Times New Roman'" w:eastAsia="'Times New Roman'" w:cs="'Times New Roman'"/>
        </w:rPr>
      </w:pPr>
      <w:r>
        <w:rPr>
          <w:rFonts w:ascii="楷体" w:hAnsi="楷体" w:eastAsia="楷体" w:cs="楷体"/>
        </w:rPr>
        <w:t>材料三</w:t>
      </w:r>
      <w:r>
        <w:rPr>
          <w:rFonts w:ascii="Times New Roman" w:hAnsi="Times New Roman" w:eastAsia="Times New Roman" w:cs="Times New Roman"/>
          <w:kern w:val="0"/>
          <w:sz w:val="24"/>
          <w:szCs w:val="24"/>
        </w:rPr>
        <w:t>  </w:t>
      </w:r>
      <w:r>
        <w:rPr>
          <w:rFonts w:ascii="楷体" w:hAnsi="楷体" w:eastAsia="楷体" w:cs="楷体"/>
        </w:rPr>
        <w:t>条约的主要内容是：清政府赔款白银4.5亿两，以海关等税收作担保；清政府保证严禁人民参加反帝活动；清政府拆毁大沽炮台，允许帝国主义国家派兵驻扎北京到山海关铁路沿线要地；划定北京东交民巷为使馆界，允许各国驻兵保护，不准中国人居住。</w:t>
      </w:r>
    </w:p>
    <w:p>
      <w:pPr>
        <w:shd w:val="clear" w:color="auto" w:fill="auto"/>
        <w:spacing w:line="360" w:lineRule="auto"/>
        <w:jc w:val="left"/>
      </w:pPr>
      <w:r>
        <w:t>（1）“英国的大炮破坏了中国皇帝的权威”具体指什么战争？中国被迫签订了什么条约？</w:t>
      </w:r>
    </w:p>
    <w:p>
      <w:pPr>
        <w:shd w:val="clear" w:color="auto" w:fill="auto"/>
        <w:spacing w:line="360" w:lineRule="auto"/>
        <w:jc w:val="left"/>
      </w:pPr>
      <w:r>
        <w:t>（2）材料二反映的是哪一战争后签订的条约？条款中对中国民族经济危害最大是？除了该战争外，日本在20世纪30年代还制造了哪一事变成为中国人民抗日战争的起点？</w:t>
      </w:r>
    </w:p>
    <w:p>
      <w:pPr>
        <w:shd w:val="clear" w:color="auto" w:fill="auto"/>
        <w:spacing w:line="360" w:lineRule="auto"/>
        <w:jc w:val="left"/>
      </w:pPr>
      <w:r>
        <w:t>（3）材料三出自什么条约？对中国社会性质产生什么影响？</w:t>
      </w:r>
    </w:p>
    <w:p>
      <w:pPr>
        <w:shd w:val="clear" w:color="auto" w:fill="auto"/>
        <w:spacing w:line="360" w:lineRule="auto"/>
        <w:jc w:val="left"/>
      </w:pPr>
      <w:r>
        <w:t>（4）面对民族危机不断加剧，中国人开始探索救国救民的道路，有人将中国人展开的一场场救国救民的行动比喻成“自我疗伤”“温药慢治”“猛药重治”“开颅洗脑”，结合所学知识回答，这些“救治行动”分别指什么？</w:t>
      </w:r>
    </w:p>
    <w:p>
      <w:pPr>
        <w:shd w:val="clear" w:color="auto" w:fill="auto"/>
        <w:spacing w:line="360" w:lineRule="auto"/>
        <w:jc w:val="center"/>
        <w:rPr>
          <w:rFonts w:ascii="黑体" w:hAnsi="黑体" w:eastAsia="黑体" w:cs="黑体"/>
          <w:b/>
          <w:sz w:val="30"/>
        </w:rPr>
      </w:pPr>
    </w:p>
    <w:p>
      <w:pPr>
        <w:shd w:val="clear" w:color="auto" w:fill="auto"/>
        <w:spacing w:line="360" w:lineRule="auto"/>
        <w:jc w:val="left"/>
        <w:rPr>
          <w:rFonts w:ascii="宋体" w:hAnsi="宋体" w:eastAsia="宋体" w:cs="宋体"/>
          <w:b/>
          <w:sz w:val="21"/>
        </w:rPr>
      </w:pPr>
      <w:r>
        <w:rPr>
          <w:rFonts w:ascii="宋体" w:hAnsi="宋体" w:eastAsia="宋体" w:cs="宋体"/>
          <w:b/>
          <w:sz w:val="21"/>
        </w:rPr>
        <w:t>四、论述题</w:t>
      </w:r>
    </w:p>
    <w:p>
      <w:pPr>
        <w:shd w:val="clear" w:color="auto" w:fill="auto"/>
        <w:spacing w:line="360" w:lineRule="auto"/>
        <w:jc w:val="left"/>
      </w:pPr>
      <w:r>
        <w:t>18．依据下面图片反映的历史信息，并结合所学知识，写一篇80～120字的小短文。</w:t>
      </w:r>
    </w:p>
    <w:p>
      <w:pPr>
        <w:shd w:val="clear" w:color="auto" w:fill="auto"/>
        <w:spacing w:line="360" w:lineRule="auto"/>
        <w:jc w:val="left"/>
      </w:pPr>
      <w:r>
        <w:drawing>
          <wp:inline distT="0" distB="0" distL="114300" distR="114300">
            <wp:extent cx="2447925" cy="1533525"/>
            <wp:effectExtent l="0" t="0" r="9525" b="952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6"/>
                    <a:stretch>
                      <a:fillRect/>
                    </a:stretch>
                  </pic:blipFill>
                  <pic:spPr>
                    <a:xfrm>
                      <a:off x="0" y="0"/>
                      <a:ext cx="2447925" cy="1533525"/>
                    </a:xfrm>
                    <a:prstGeom prst="rect">
                      <a:avLst/>
                    </a:prstGeom>
                  </pic:spPr>
                </pic:pic>
              </a:graphicData>
            </a:graphic>
          </wp:inline>
        </w:drawing>
      </w:r>
      <w:r>
        <w:drawing>
          <wp:inline distT="0" distB="0" distL="114300" distR="114300">
            <wp:extent cx="2333625" cy="1609725"/>
            <wp:effectExtent l="0" t="0" r="9525" b="952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7"/>
                    <a:stretch>
                      <a:fillRect/>
                    </a:stretch>
                  </pic:blipFill>
                  <pic:spPr>
                    <a:xfrm>
                      <a:off x="0" y="0"/>
                      <a:ext cx="2333625" cy="1609725"/>
                    </a:xfrm>
                    <a:prstGeom prst="rect">
                      <a:avLst/>
                    </a:prstGeom>
                  </pic:spPr>
                </pic:pic>
              </a:graphicData>
            </a:graphic>
          </wp:inline>
        </w:drawing>
      </w:r>
    </w:p>
    <w:p>
      <w:pPr>
        <w:shd w:val="clear" w:color="auto" w:fill="auto"/>
        <w:spacing w:line="360" w:lineRule="auto"/>
        <w:jc w:val="left"/>
      </w:pPr>
    </w:p>
    <w:p>
      <w:pPr>
        <w:shd w:val="clear" w:color="auto" w:fill="auto"/>
        <w:spacing w:line="360" w:lineRule="auto"/>
        <w:jc w:val="left"/>
        <w:rPr>
          <w:rFonts w:ascii="'Times New Roman'" w:hAnsi="'Times New Roman'" w:eastAsia="'Times New Roman'" w:cs="'Times New Roman'"/>
        </w:rPr>
      </w:pPr>
      <w:r>
        <w:rPr>
          <w:rFonts w:ascii="楷体" w:hAnsi="楷体" w:eastAsia="楷体" w:cs="楷体"/>
        </w:rPr>
        <w:t>图一中国共产党第一次全国代表大会上海会址</w:t>
      </w:r>
      <w:r>
        <w:rPr>
          <w:rFonts w:ascii="Times New Roman" w:hAnsi="Times New Roman" w:eastAsia="Times New Roman" w:cs="Times New Roman"/>
          <w:kern w:val="0"/>
          <w:sz w:val="24"/>
          <w:szCs w:val="24"/>
        </w:rPr>
        <w:t>   </w:t>
      </w:r>
      <w:r>
        <w:rPr>
          <w:rFonts w:ascii="楷体" w:hAnsi="楷体" w:eastAsia="楷体" w:cs="楷体"/>
        </w:rPr>
        <w:t>图二何应钦（左）代表中国接受日本投降书</w:t>
      </w:r>
      <w:r>
        <w:rPr>
          <w:rFonts w:ascii="Times New Roman" w:hAnsi="Times New Roman" w:eastAsia="Times New Roman" w:cs="Times New Roman"/>
          <w:kern w:val="0"/>
          <w:sz w:val="24"/>
          <w:szCs w:val="24"/>
        </w:rPr>
        <w:t>   </w:t>
      </w:r>
    </w:p>
    <w:p>
      <w:pPr>
        <w:shd w:val="clear" w:color="auto" w:fill="auto"/>
        <w:spacing w:line="360" w:lineRule="auto"/>
        <w:jc w:val="left"/>
        <w:sectPr>
          <w:footerReference r:id="rId3" w:type="default"/>
          <w:footerReference r:id="rId4" w:type="even"/>
          <w:pgSz w:w="11907" w:h="16839"/>
          <w:pgMar w:top="900" w:right="1997" w:bottom="900" w:left="1997" w:header="500" w:footer="500" w:gutter="0"/>
          <w:cols w:space="425" w:num="1" w:sep="1"/>
          <w:docGrid w:type="lines" w:linePitch="312" w:charSpace="0"/>
        </w:sectPr>
      </w:pPr>
    </w:p>
    <w:p>
      <w:pPr>
        <w:shd w:val="clear" w:color="auto" w:fill="auto"/>
        <w:jc w:val="center"/>
        <w:rPr>
          <w:rFonts w:ascii="宋体" w:hAnsi="宋体" w:eastAsia="宋体" w:cs="宋体"/>
          <w:b/>
          <w:sz w:val="21"/>
        </w:rPr>
      </w:pPr>
      <w:r>
        <w:rPr>
          <w:rFonts w:ascii="宋体" w:hAnsi="宋体" w:eastAsia="宋体" w:cs="宋体"/>
          <w:b/>
          <w:sz w:val="21"/>
        </w:rPr>
        <w:t>参考答案：</w:t>
      </w:r>
    </w:p>
    <w:p>
      <w:pPr>
        <w:shd w:val="clear" w:color="auto" w:fill="auto"/>
        <w:spacing w:line="360" w:lineRule="auto"/>
        <w:jc w:val="left"/>
      </w:pPr>
      <w:r>
        <w:t>1．A2．B</w:t>
      </w:r>
    </w:p>
    <w:p>
      <w:pPr>
        <w:shd w:val="clear" w:color="auto" w:fill="auto"/>
        <w:spacing w:line="360" w:lineRule="auto"/>
        <w:jc w:val="left"/>
      </w:pPr>
      <w:r>
        <w:t>3．B4．B</w:t>
      </w:r>
    </w:p>
    <w:p>
      <w:pPr>
        <w:shd w:val="clear" w:color="auto" w:fill="auto"/>
        <w:spacing w:line="360" w:lineRule="auto"/>
        <w:jc w:val="left"/>
      </w:pPr>
      <w:r>
        <w:t>5．C6．C</w:t>
      </w:r>
    </w:p>
    <w:p>
      <w:pPr>
        <w:shd w:val="clear" w:color="auto" w:fill="auto"/>
        <w:spacing w:line="360" w:lineRule="auto"/>
        <w:jc w:val="left"/>
      </w:pPr>
      <w:r>
        <w:t>7．A8．D</w:t>
      </w:r>
    </w:p>
    <w:p>
      <w:pPr>
        <w:shd w:val="clear" w:color="auto" w:fill="auto"/>
        <w:spacing w:line="360" w:lineRule="auto"/>
        <w:jc w:val="left"/>
      </w:pPr>
      <w:r>
        <w:t>9．D10．B</w:t>
      </w:r>
    </w:p>
    <w:p>
      <w:pPr>
        <w:shd w:val="clear" w:color="auto" w:fill="auto"/>
        <w:spacing w:line="360" w:lineRule="auto"/>
        <w:jc w:val="left"/>
      </w:pPr>
      <w:r>
        <w:t>11．B12．D</w:t>
      </w:r>
    </w:p>
    <w:p>
      <w:pPr>
        <w:shd w:val="clear" w:color="auto" w:fill="auto"/>
        <w:spacing w:line="360" w:lineRule="auto"/>
        <w:jc w:val="left"/>
      </w:pPr>
      <w:r>
        <w:t>13．B14．D</w:t>
      </w:r>
    </w:p>
    <w:p>
      <w:pPr>
        <w:shd w:val="clear" w:color="auto" w:fill="auto"/>
        <w:spacing w:line="360" w:lineRule="auto"/>
        <w:jc w:val="left"/>
      </w:pPr>
      <w:r>
        <w:t>15．C16．正确</w:t>
      </w:r>
    </w:p>
    <w:p>
      <w:pPr>
        <w:shd w:val="clear" w:color="auto" w:fill="auto"/>
        <w:spacing w:line="360" w:lineRule="auto"/>
        <w:jc w:val="left"/>
      </w:pPr>
    </w:p>
    <w:p>
      <w:pPr>
        <w:shd w:val="clear" w:color="auto" w:fill="auto"/>
        <w:spacing w:line="360" w:lineRule="auto"/>
        <w:jc w:val="left"/>
      </w:pPr>
      <w:r>
        <w:t>17．（1）鸦片战争；《南京条约》。</w:t>
      </w:r>
    </w:p>
    <w:p>
      <w:pPr>
        <w:shd w:val="clear" w:color="auto" w:fill="auto"/>
        <w:spacing w:line="360" w:lineRule="auto"/>
        <w:jc w:val="left"/>
      </w:pPr>
      <w:r>
        <w:t>（2）甲午中日战争；允许日本在中国开设工厂；九一八事变。</w:t>
      </w:r>
    </w:p>
    <w:p>
      <w:pPr>
        <w:shd w:val="clear" w:color="auto" w:fill="auto"/>
        <w:spacing w:line="360" w:lineRule="auto"/>
        <w:jc w:val="left"/>
      </w:pPr>
      <w:r>
        <w:t>（3）《辛丑条约》；影响：清政府完全成为帝国主义统治中国的工具，中国完全沦为半殖民地半封建社会。</w:t>
      </w:r>
    </w:p>
    <w:p>
      <w:pPr>
        <w:shd w:val="clear" w:color="auto" w:fill="auto"/>
        <w:spacing w:line="360" w:lineRule="auto"/>
        <w:jc w:val="left"/>
      </w:pPr>
      <w:r>
        <w:t>（4）“自我疗伤”“温药慢治”“猛药重治”“开颅洗脑”分别指：洋务运动；戊戌变法；辛亥革命；新文化运动。</w:t>
      </w:r>
    </w:p>
    <w:p>
      <w:pPr>
        <w:shd w:val="clear" w:color="auto" w:fill="auto"/>
        <w:spacing w:line="360" w:lineRule="auto"/>
        <w:jc w:val="left"/>
      </w:pPr>
      <w:r>
        <w:t>18．题目：抗日战争胜利的中流砥柱——中国共产党。</w:t>
      </w:r>
    </w:p>
    <w:p>
      <w:pPr>
        <w:shd w:val="clear" w:color="auto" w:fill="auto"/>
        <w:spacing w:line="360" w:lineRule="auto"/>
        <w:jc w:val="left"/>
      </w:pPr>
      <w:r>
        <w:t>论述：1921年中共一大召开，标志着中国共产党诞生，自从有了中国共产党，中国革命的面貌就焕然一新了。1931年，日本发动侵略中国的九一八事变以后，中国共产党积极倡导、促成、维护抗日统一战线。以毛泽东为首的中国共产党人制定、实施了一套完整的抗战策略和方针，提出了持久抗战的战略思想。中国共产党通过游击战开辟敌后战场，建立抗日根据地，牵制和消灭了日军大量有生力量，减轻了正面战场的压力，也为抗日战争的战略反攻准备了条件。1945年9月中国共产党领导中国人民抗终于取得抗日战争的伟大胜利。中国共产党在全民族抗战中发挥了中流砥柱作用是抗战胜利的根本原因。</w:t>
      </w:r>
    </w:p>
    <w:p>
      <w:pPr>
        <w:shd w:val="clear" w:color="auto" w:fill="auto"/>
        <w:spacing w:line="360" w:lineRule="auto"/>
        <w:jc w:val="left"/>
        <w:sectPr>
          <w:headerReference r:id="rId5" w:type="default"/>
          <w:footerReference r:id="rId6" w:type="default"/>
          <w:footerReference r:id="rId7" w:type="even"/>
          <w:pgSz w:w="11906" w:h="16838"/>
          <w:pgMar w:top="1440" w:right="1797" w:bottom="1440" w:left="1797" w:header="851" w:footer="992" w:gutter="0"/>
          <w:pgNumType w:start="1"/>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imes New Roman'">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p>
    <w:pPr>
      <w:tabs>
        <w:tab w:val="center" w:pos="4153"/>
        <w:tab w:val="right" w:pos="8306"/>
      </w:tabs>
      <w:snapToGrid w:val="0"/>
      <w:jc w:val="left"/>
      <w:rPr>
        <w:kern w:val="0"/>
        <w:sz w:val="2"/>
        <w:szCs w:val="2"/>
      </w:rPr>
    </w:pPr>
    <w:r>
      <w:rPr>
        <w:color w:val="FFFFFF"/>
        <w:sz w:val="2"/>
        <w:szCs w:val="2"/>
      </w:rPr>
      <w:pict>
        <v:shape id="PowerPlusWaterMarkObject1453549720" o:spid="_x0000_s2049"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0"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p>
    <w:pPr>
      <w:tabs>
        <w:tab w:val="center" w:pos="4153"/>
        <w:tab w:val="right" w:pos="8306"/>
      </w:tabs>
      <w:snapToGrid w:val="0"/>
      <w:jc w:val="left"/>
      <w:rPr>
        <w:kern w:val="0"/>
        <w:sz w:val="2"/>
        <w:szCs w:val="2"/>
      </w:rPr>
    </w:pPr>
    <w:r>
      <w:rPr>
        <w:color w:val="FFFFFF"/>
        <w:sz w:val="2"/>
        <w:szCs w:val="2"/>
      </w:rPr>
      <w:pict>
        <v:shape id="_x0000_s2051" o:spid="_x0000_s2051"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2" o:spid="_x0000_s2052" o:spt="75" alt="学科网 zxxk.com" type="#_x0000_t75" style="position:absolute;left:0pt;margin-left:64.05pt;margin-top:-20.75pt;height:0.05pt;width:0.05pt;z-index:251663360;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53" o:spt="75" alt="学科网 zxxk.com" type="#_x0000_t75" style="position:absolute;left:0pt;margin-left:351pt;margin-top:8.45pt;height:0.75pt;width:0.7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1"/>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RjOTcyNjg2ZDg0M2I0ZTk4YzBjMjk1MjUxODZkYzgifQ=="/>
  </w:docVars>
  <w:rsids>
    <w:rsidRoot w:val="00C806B0"/>
    <w:rsid w:val="00043B54"/>
    <w:rsid w:val="00065CD2"/>
    <w:rsid w:val="001D7A06"/>
    <w:rsid w:val="00284433"/>
    <w:rsid w:val="002A1EC6"/>
    <w:rsid w:val="002E035E"/>
    <w:rsid w:val="003F38F2"/>
    <w:rsid w:val="004151FC"/>
    <w:rsid w:val="0064153B"/>
    <w:rsid w:val="006B16C5"/>
    <w:rsid w:val="00776133"/>
    <w:rsid w:val="00855687"/>
    <w:rsid w:val="008C07DE"/>
    <w:rsid w:val="009E611B"/>
    <w:rsid w:val="00A30CCE"/>
    <w:rsid w:val="00AC3E9C"/>
    <w:rsid w:val="00BC4F14"/>
    <w:rsid w:val="00BC62FB"/>
    <w:rsid w:val="00BF535F"/>
    <w:rsid w:val="00C02FC6"/>
    <w:rsid w:val="00C806B0"/>
    <w:rsid w:val="00E476EE"/>
    <w:rsid w:val="00EF035E"/>
    <w:rsid w:val="00FA429B"/>
    <w:rsid w:val="430E1D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qFormat/>
    <w:uiPriority w:val="99"/>
    <w:rPr>
      <w:sz w:val="18"/>
      <w:szCs w:val="18"/>
    </w:rPr>
  </w:style>
  <w:style w:type="character" w:customStyle="1" w:styleId="7">
    <w:name w:val="页脚 字符"/>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customXml" Target="../customXml/item1.xml"/><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49"/>
    <customShpInfo spid="_x0000_s2050"/>
    <customShpInfo spid="_x0000_s2051"/>
    <customShpInfo spid="_x0000_s2052"/>
    <customShpInfo spid="_x0000_s2053"/>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Pages>7</Pages>
  <Words>2615</Words>
  <Characters>2683</Characters>
  <Lines>0</Lines>
  <Paragraphs>0</Paragraphs>
  <TotalTime>4</TotalTime>
  <ScaleCrop>false</ScaleCrop>
  <LinksUpToDate>false</LinksUpToDate>
  <CharactersWithSpaces>2753</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Administrator</dc:creator>
  <cp:lastModifiedBy>Administrator</cp:lastModifiedBy>
  <dcterms:modified xsi:type="dcterms:W3CDTF">2022-10-22T10:46:54Z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2052-11.1.0.12598</vt:lpwstr>
  </property>
  <property fmtid="{D5CDD505-2E9C-101B-9397-08002B2CF9AE}" pid="7" name="ICV">
    <vt:lpwstr>480AB4645F2C47A09F3CF17048E2D7A8</vt:lpwstr>
  </property>
</Properties>
</file>