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hd w:val="clear" w:color="auto" w:fill="auto"/>
        <w:jc w:val="center"/>
        <w:textAlignment w:val="center"/>
        <w:rPr>
          <w:rFonts w:hint="eastAsia" w:ascii="黑体" w:hAnsi="黑体" w:eastAsia="黑体" w:cs="黑体"/>
          <w:b/>
          <w:sz w:val="30"/>
        </w:rPr>
      </w:pPr>
      <w:r>
        <w:rPr>
          <w:rFonts w:hint="eastAsia" w:ascii="黑体" w:hAnsi="黑体" w:eastAsia="黑体" w:cs="黑体"/>
          <w:b/>
          <w:sz w:val="3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11861800</wp:posOffset>
            </wp:positionH>
            <wp:positionV relativeFrom="topMargin">
              <wp:posOffset>11303000</wp:posOffset>
            </wp:positionV>
            <wp:extent cx="279400" cy="495300"/>
            <wp:effectExtent l="0" t="0" r="6350" b="0"/>
            <wp:wrapNone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b/>
          <w:sz w:val="30"/>
        </w:rPr>
        <w:t>第二章 中国的自然环境 精选练习 2022-2023学年八年级地理上学期湘教版</w:t>
      </w:r>
    </w:p>
    <w:p>
      <w:pPr>
        <w:shd w:val="clear" w:color="auto" w:fill="auto"/>
        <w:jc w:val="center"/>
        <w:textAlignment w:val="center"/>
        <w:rPr>
          <w:rFonts w:hint="eastAsia" w:ascii="黑体" w:hAnsi="黑体" w:eastAsia="黑体" w:cs="黑体"/>
          <w:b/>
          <w:sz w:val="30"/>
        </w:rPr>
      </w:pPr>
    </w:p>
    <w:p>
      <w:pPr>
        <w:shd w:val="clear" w:color="auto" w:fill="auto"/>
        <w:jc w:val="left"/>
        <w:textAlignment w:val="center"/>
        <w:rPr>
          <w:rFonts w:hint="eastAsia" w:ascii="宋体" w:hAnsi="宋体" w:eastAsia="宋体" w:cs="宋体"/>
          <w:b/>
          <w:sz w:val="21"/>
        </w:rPr>
      </w:pPr>
      <w:r>
        <w:rPr>
          <w:rFonts w:hint="eastAsia" w:ascii="宋体" w:hAnsi="宋体" w:eastAsia="宋体" w:cs="宋体"/>
          <w:b/>
          <w:sz w:val="21"/>
        </w:rPr>
        <w:t>一、选择题</w:t>
      </w:r>
    </w:p>
    <w:p>
      <w:pPr>
        <w:shd w:val="clear" w:color="auto" w:fill="auto"/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河流犹如大地的血脉滋润着地球上的万物。下面是我国四条河流的干流示意图，读图完成下面小题。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ascii="宋体" w:hAnsi="宋体" w:eastAsia="宋体" w:cs="宋体"/>
          <w:b/>
          <w:sz w:val="21"/>
        </w:rPr>
      </w:pPr>
      <w:r>
        <w:rPr>
          <w:rFonts w:hint="eastAsia" w:ascii="宋体" w:hAnsi="宋体" w:eastAsia="宋体" w:cs="宋体"/>
          <w:b/>
          <w:sz w:val="21"/>
        </w:rPr>
        <w:drawing>
          <wp:inline distT="0" distB="0" distL="114300" distR="114300">
            <wp:extent cx="4514850" cy="9525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1．四条河流中，水量最大的是（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A．①</w:t>
      </w:r>
      <w:r>
        <w:tab/>
      </w:r>
      <w:r>
        <w:t>B．②</w:t>
      </w:r>
      <w:r>
        <w:tab/>
      </w:r>
      <w:r>
        <w:t>C．③</w:t>
      </w:r>
      <w:r>
        <w:tab/>
      </w:r>
      <w:r>
        <w:t>D．④</w:t>
      </w:r>
    </w:p>
    <w:p>
      <w:pPr>
        <w:shd w:val="clear" w:color="auto" w:fill="auto"/>
        <w:spacing w:line="360" w:lineRule="auto"/>
        <w:jc w:val="left"/>
        <w:textAlignment w:val="center"/>
      </w:pPr>
      <w:r>
        <w:t>2．关于河流②的叙述，不正确的是（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A．位于柴达木盆地</w:t>
      </w:r>
      <w:r>
        <w:tab/>
      </w:r>
      <w:r>
        <w:t>B．是我国最长的内流河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C．水源主要来源于高山冰雪融水</w:t>
      </w:r>
      <w:r>
        <w:tab/>
      </w:r>
      <w:r>
        <w:t>D．流经之处孕育了绿洲农业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3．长江丰富的水能资源主要集中在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A．上游河段</w:t>
      </w:r>
      <w:r>
        <w:tab/>
      </w:r>
      <w:r>
        <w:t>B．中游河段</w:t>
      </w:r>
      <w:r>
        <w:tab/>
      </w:r>
      <w:r>
        <w:t>C．下游河段</w:t>
      </w:r>
      <w:r>
        <w:tab/>
      </w:r>
      <w:r>
        <w:t>D．中下游河段</w:t>
      </w:r>
    </w:p>
    <w:p>
      <w:pPr>
        <w:shd w:val="clear" w:color="auto" w:fill="auto"/>
        <w:spacing w:line="360" w:lineRule="auto"/>
        <w:jc w:val="left"/>
        <w:textAlignment w:val="center"/>
      </w:pPr>
      <w:r>
        <w:t>4．山脉是地形的骨架，我国的地形复杂多样，各具特色．读图选出正确的一组（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4514850" cy="1371600"/>
            <wp:effectExtent l="0" t="0" r="0" b="0"/>
            <wp:docPr id="100002" name="图片 1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2" name="图片 10000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A．①-塔里木盆地-我国最大的盆地</w:t>
      </w:r>
    </w:p>
    <w:p>
      <w:pPr>
        <w:shd w:val="clear" w:color="auto" w:fill="auto"/>
        <w:spacing w:line="360" w:lineRule="auto"/>
        <w:jc w:val="left"/>
        <w:textAlignment w:val="center"/>
      </w:pPr>
      <w:r>
        <w:t>B．②-内蒙古高原-我国最平坦的高原</w:t>
      </w:r>
    </w:p>
    <w:p>
      <w:pPr>
        <w:shd w:val="clear" w:color="auto" w:fill="auto"/>
        <w:spacing w:line="360" w:lineRule="auto"/>
        <w:jc w:val="left"/>
        <w:textAlignment w:val="center"/>
      </w:pPr>
      <w:r>
        <w:t>C．③-四川盆地-我国纬度位置最高的盆地</w:t>
      </w:r>
    </w:p>
    <w:p>
      <w:pPr>
        <w:shd w:val="clear" w:color="auto" w:fill="auto"/>
        <w:spacing w:line="360" w:lineRule="auto"/>
        <w:jc w:val="left"/>
        <w:textAlignment w:val="center"/>
      </w:pPr>
      <w:r>
        <w:t>D．④-华北平原-我国最大的平原</w:t>
      </w:r>
    </w:p>
    <w:p>
      <w:pPr>
        <w:shd w:val="clear" w:color="auto" w:fill="auto"/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下图是长江流域示意图，据此完成下面小题。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4029075" cy="1981200"/>
            <wp:effectExtent l="0" t="0" r="9525" b="0"/>
            <wp:docPr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5．《长江之歌》中唱到“你用甘甜的乳汁，哺育各族儿女；你用健美的臂膀，挽起高山大海”，这里的“高山”“大海”最有可能是（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A．秦岭、南海</w:t>
      </w:r>
      <w:r>
        <w:tab/>
      </w:r>
      <w:r>
        <w:t>B．唐古拉山、东海</w:t>
      </w:r>
      <w:r>
        <w:tab/>
      </w:r>
      <w:r>
        <w:t>C．巴颜喀拉山、渤海</w:t>
      </w:r>
      <w:r>
        <w:tab/>
      </w:r>
      <w:r>
        <w:t>D．昆仑山、黄海</w:t>
      </w:r>
    </w:p>
    <w:p>
      <w:pPr>
        <w:shd w:val="clear" w:color="auto" w:fill="auto"/>
        <w:spacing w:line="360" w:lineRule="auto"/>
        <w:jc w:val="left"/>
        <w:textAlignment w:val="center"/>
      </w:pPr>
      <w:r>
        <w:t>6．下列关于长江流域防治洪灾的措施，不合理的是（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A．修建水利枢纽</w:t>
      </w:r>
      <w:r>
        <w:tab/>
      </w:r>
      <w:r>
        <w:t>B．加固河堤</w:t>
      </w:r>
      <w:r>
        <w:tab/>
      </w:r>
      <w:r>
        <w:t>C．围湖造田</w:t>
      </w:r>
      <w:r>
        <w:tab/>
      </w:r>
      <w:r>
        <w:t>D．退耕还林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我国气候南北差异显著。读“广州、武汉、北京、哈尔滨四城市气温曲线与降水量柱状图”（如图），完成下面小题。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3162300" cy="1924050"/>
            <wp:effectExtent l="0" t="0" r="0" b="0"/>
            <wp:docPr id="100004" name="图片 1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7．图示四城市中，所处纬度最低的是（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A．广州</w:t>
      </w:r>
      <w:r>
        <w:tab/>
      </w:r>
      <w:r>
        <w:t>B．武汉</w:t>
      </w:r>
      <w:r>
        <w:tab/>
      </w:r>
      <w:r>
        <w:t>C．北京</w:t>
      </w:r>
      <w:r>
        <w:tab/>
      </w:r>
      <w:r>
        <w:t>D．哈尔滨</w:t>
      </w:r>
    </w:p>
    <w:p>
      <w:pPr>
        <w:shd w:val="clear" w:color="auto" w:fill="auto"/>
        <w:spacing w:line="360" w:lineRule="auto"/>
        <w:jc w:val="left"/>
        <w:textAlignment w:val="center"/>
      </w:pPr>
      <w:r>
        <w:t>8．导致广州与哈尔滨1月气温差异大的最主要因素是（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A．纬度因素</w:t>
      </w:r>
      <w:r>
        <w:tab/>
      </w:r>
      <w:r>
        <w:t>B．海陆位置</w:t>
      </w:r>
      <w:r>
        <w:tab/>
      </w:r>
      <w:r>
        <w:t>C．地形地势</w:t>
      </w:r>
      <w:r>
        <w:tab/>
      </w:r>
      <w:r>
        <w:t>D．人类活动</w:t>
      </w:r>
    </w:p>
    <w:p>
      <w:pPr>
        <w:shd w:val="clear" w:color="auto" w:fill="auto"/>
        <w:spacing w:line="360" w:lineRule="auto"/>
        <w:jc w:val="left"/>
        <w:textAlignment w:val="center"/>
      </w:pPr>
      <w:r>
        <w:t>9．图示四城市气候的共同特点是（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A．夏季凉爽</w:t>
      </w:r>
      <w:r>
        <w:tab/>
      </w:r>
      <w:r>
        <w:t>B．冬季多雨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C．雨热同期</w:t>
      </w:r>
      <w:r>
        <w:tab/>
      </w:r>
      <w:r>
        <w:t>D．降水年际变化小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  <w:rPr>
          <w:rFonts w:ascii="楷体" w:hAnsi="楷体" w:eastAsia="楷体" w:cs="楷体"/>
          <w:sz w:val="21"/>
        </w:rPr>
      </w:pPr>
      <w:r>
        <w:rPr>
          <w:rFonts w:ascii="楷体" w:hAnsi="楷体" w:eastAsia="楷体" w:cs="楷体"/>
          <w:sz w:val="21"/>
        </w:rPr>
        <w:t>6月25日是我国土地日。读我国土地利用类型构成。完成下列各题。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 </w:t>
      </w:r>
      <w:r>
        <w:drawing>
          <wp:inline distT="0" distB="0" distL="114300" distR="114300">
            <wp:extent cx="2743200" cy="1581150"/>
            <wp:effectExtent l="0" t="0" r="0" b="0"/>
            <wp:docPr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10．我国的耕地状况是（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  <w:rPr>
          <w:sz w:val="21"/>
        </w:rPr>
      </w:pPr>
      <w:r>
        <w:t>A．</w:t>
      </w:r>
      <w:r>
        <w:rPr>
          <w:sz w:val="21"/>
        </w:rPr>
        <w:t>比重较小，后备资源充足</w:t>
      </w:r>
      <w:r>
        <w:tab/>
      </w:r>
      <w:r>
        <w:t>B．</w:t>
      </w:r>
      <w:r>
        <w:rPr>
          <w:sz w:val="21"/>
        </w:rPr>
        <w:t>比重较小，后备资源不足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rPr>
          <w:sz w:val="21"/>
        </w:rPr>
        <w:t>比重较大，后备资源充足</w:t>
      </w:r>
      <w:r>
        <w:tab/>
      </w:r>
      <w:r>
        <w:t>D．</w:t>
      </w:r>
      <w:r>
        <w:rPr>
          <w:sz w:val="21"/>
        </w:rPr>
        <w:t>比重较大，后备资源不足</w:t>
      </w:r>
    </w:p>
    <w:p>
      <w:pPr>
        <w:shd w:val="clear" w:color="auto" w:fill="auto"/>
        <w:spacing w:line="360" w:lineRule="auto"/>
        <w:jc w:val="left"/>
        <w:textAlignment w:val="center"/>
      </w:pPr>
      <w:r>
        <w:t>11．我国土地利用的基本国策是（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  <w:rPr>
          <w:sz w:val="21"/>
        </w:rPr>
      </w:pPr>
      <w:r>
        <w:t>A．</w:t>
      </w:r>
      <w:r>
        <w:rPr>
          <w:sz w:val="21"/>
        </w:rPr>
        <w:t>十分珍惜、合理利用土地和切实保护耕地</w:t>
      </w:r>
      <w:r>
        <w:tab/>
      </w:r>
      <w:r>
        <w:t>B．</w:t>
      </w:r>
      <w:r>
        <w:rPr>
          <w:sz w:val="21"/>
        </w:rPr>
        <w:t>坚持科学发展观，珍惜每一寸土地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  <w:rPr>
          <w:sz w:val="21"/>
        </w:rPr>
      </w:pPr>
      <w:r>
        <w:t>C．</w:t>
      </w:r>
      <w:r>
        <w:rPr>
          <w:sz w:val="21"/>
        </w:rPr>
        <w:t>严格保护基本农田，确保国家粮食安全</w:t>
      </w:r>
      <w:r>
        <w:tab/>
      </w:r>
      <w:r>
        <w:t>D．</w:t>
      </w:r>
      <w:r>
        <w:rPr>
          <w:sz w:val="21"/>
        </w:rPr>
        <w:t>保护耕地就是保护我们的生命线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油菜在我国分布极广，可分为冬油菜和春油菜两个大区。下图为我国部分地区油菜开花日期示意图。读图回答下列各题。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4419600" cy="3162300"/>
            <wp:effectExtent l="0" t="0" r="0" b="0"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12．我国冬油菜区和春油菜区的分界线大致相当于（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A．秦岭——淮河一线</w:t>
      </w:r>
      <w:r>
        <w:tab/>
      </w:r>
      <w:r>
        <w:t>B．暖温带、亚热带分界线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C．冬季－8℃ 等温线</w:t>
      </w:r>
      <w:r>
        <w:tab/>
      </w:r>
      <w:r>
        <w:t>D．800mm年降水量线</w:t>
      </w:r>
    </w:p>
    <w:p>
      <w:pPr>
        <w:shd w:val="clear" w:color="auto" w:fill="auto"/>
        <w:spacing w:line="360" w:lineRule="auto"/>
        <w:jc w:val="left"/>
        <w:textAlignment w:val="center"/>
      </w:pPr>
      <w:r>
        <w:t>13．有关图中油菜分布地区、开花时间与影响因素的叙述，正确的是（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A．罗平开花日期早——地势低平</w:t>
      </w:r>
    </w:p>
    <w:p>
      <w:pPr>
        <w:shd w:val="clear" w:color="auto" w:fill="auto"/>
        <w:spacing w:line="360" w:lineRule="auto"/>
        <w:jc w:val="left"/>
        <w:textAlignment w:val="center"/>
      </w:pPr>
      <w:r>
        <w:t>B．油菜分布密集区位于珠江流域——水源充足</w:t>
      </w:r>
    </w:p>
    <w:p>
      <w:pPr>
        <w:shd w:val="clear" w:color="auto" w:fill="auto"/>
        <w:spacing w:line="360" w:lineRule="auto"/>
        <w:jc w:val="left"/>
        <w:textAlignment w:val="center"/>
      </w:pPr>
      <w:r>
        <w:t>C．冬油菜区三地的开花日期北晚南早——海陆位置</w:t>
      </w:r>
    </w:p>
    <w:p>
      <w:pPr>
        <w:shd w:val="clear" w:color="auto" w:fill="auto"/>
        <w:spacing w:line="360" w:lineRule="auto"/>
        <w:jc w:val="left"/>
        <w:textAlignment w:val="center"/>
      </w:pPr>
      <w:r>
        <w:t>D．门源开花日期较其他三地晚——地形地势、纬度位置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'Times New Roman'" w:hAnsi="'Times New Roman'" w:eastAsia="'Times New Roman'" w:cs="'Times New Roman'"/>
        </w:rPr>
      </w:pPr>
      <w:r>
        <w:t>14．</w:t>
      </w:r>
      <w:r>
        <w:rPr>
          <w:rFonts w:ascii="楷体" w:hAnsi="楷体" w:eastAsia="楷体" w:cs="楷体"/>
        </w:rPr>
        <w:t>长江、黄河是中华民族的母亲河，滚滚河水哺育了沿岸亿万儿女，孕育了古老、灿烂的华夏文明。读图关于两河的叙述正确的是(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rFonts w:ascii="楷体" w:hAnsi="楷体" w:eastAsia="楷体" w:cs="楷体"/>
        </w:rPr>
        <w:t>)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2495550" cy="1647825"/>
            <wp:effectExtent l="0" t="0" r="0" b="9525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rFonts w:ascii="等线" w:hAnsi="等线" w:eastAsia="等线" w:cs="等线"/>
        </w:rPr>
      </w:pPr>
      <w:r>
        <w:t>A．</w:t>
      </w:r>
      <w:r>
        <w:rPr>
          <w:rFonts w:ascii="等线" w:hAnsi="等线" w:eastAsia="等线" w:cs="等线"/>
        </w:rPr>
        <w:t>①是南岭，是长江流域与黄河流域的分水岭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等线" w:hAnsi="等线" w:eastAsia="等线" w:cs="等线"/>
        </w:rPr>
      </w:pPr>
      <w:r>
        <w:t>B．</w:t>
      </w:r>
      <w:r>
        <w:rPr>
          <w:rFonts w:ascii="等线" w:hAnsi="等线" w:eastAsia="等线" w:cs="等线"/>
        </w:rPr>
        <w:t>黄河②处河段形成“地上河”，易引发洪水灾害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等线" w:hAnsi="等线" w:eastAsia="等线" w:cs="等线"/>
        </w:rPr>
      </w:pPr>
      <w:r>
        <w:t>C．</w:t>
      </w:r>
      <w:r>
        <w:rPr>
          <w:rFonts w:ascii="等线" w:hAnsi="等线" w:eastAsia="等线" w:cs="等线"/>
        </w:rPr>
        <w:t>长江中游有众多的支流汇入，其中③是湘江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等线" w:hAnsi="等线" w:eastAsia="等线" w:cs="等线"/>
        </w:rPr>
      </w:pPr>
      <w:r>
        <w:t>D．</w:t>
      </w:r>
      <w:r>
        <w:rPr>
          <w:rFonts w:ascii="等线" w:hAnsi="等线" w:eastAsia="等线" w:cs="等线"/>
        </w:rPr>
        <w:t>长江干流有多座水电站，④是世界上第一大水电站</w:t>
      </w:r>
    </w:p>
    <w:p>
      <w:pPr>
        <w:shd w:val="clear" w:color="auto" w:fill="auto"/>
        <w:spacing w:line="360" w:lineRule="auto"/>
        <w:jc w:val="left"/>
        <w:textAlignment w:val="center"/>
      </w:pPr>
      <w:r>
        <w:t>15．关于我国地形地势说法，错误的是（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A．阶梯交界处，河流落差大，水能丰富</w:t>
      </w:r>
    </w:p>
    <w:p>
      <w:pPr>
        <w:shd w:val="clear" w:color="auto" w:fill="auto"/>
        <w:spacing w:line="360" w:lineRule="auto"/>
        <w:jc w:val="left"/>
        <w:textAlignment w:val="center"/>
      </w:pPr>
      <w:r>
        <w:t>B．山区面积广大，有利于发展种植业</w:t>
      </w:r>
    </w:p>
    <w:p>
      <w:pPr>
        <w:shd w:val="clear" w:color="auto" w:fill="auto"/>
        <w:spacing w:line="360" w:lineRule="auto"/>
        <w:jc w:val="left"/>
        <w:textAlignment w:val="center"/>
      </w:pPr>
      <w:r>
        <w:t>C．我国第三级阶梯的地形以平原和丘陵为主</w:t>
      </w:r>
    </w:p>
    <w:p>
      <w:pPr>
        <w:shd w:val="clear" w:color="auto" w:fill="auto"/>
        <w:spacing w:line="360" w:lineRule="auto"/>
        <w:jc w:val="left"/>
        <w:textAlignment w:val="center"/>
      </w:pPr>
      <w:r>
        <w:t>D．我国山区面积占全国陆地面积的三分之二</w:t>
      </w:r>
    </w:p>
    <w:p>
      <w:pPr>
        <w:shd w:val="clear" w:color="auto" w:fill="auto"/>
        <w:spacing w:line="360" w:lineRule="auto"/>
        <w:jc w:val="left"/>
        <w:textAlignment w:val="center"/>
      </w:pPr>
      <w:r>
        <w:t>16．王林同学绘制了“中国主要气象灾害分布图”，图中甲、乙、丙、丁四图例代表的气象灾害，排列正确的一组是（　　）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4257675" cy="2838450"/>
            <wp:effectExtent l="0" t="0" r="9525" b="0"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A．寒潮 洪涝 干旱 台风</w:t>
      </w:r>
      <w:r>
        <w:tab/>
      </w:r>
      <w:r>
        <w:t>B．台风 干旱 洪涝 寒潮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C．寒潮 台风 洪涝 干旱</w:t>
      </w:r>
      <w:r>
        <w:tab/>
      </w:r>
      <w:r>
        <w:t>D．干旱 寒潮 台风 洪涝</w:t>
      </w:r>
    </w:p>
    <w:p>
      <w:pPr>
        <w:shd w:val="clear" w:color="auto" w:fill="auto"/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“红军不怕远征难，万水千山只等闲……”毛泽东的《七律·长征》带领我们共同回顾长征历程，铭记长征精神。下图为长征路线简要示意图。读图完成下面小题。</w:t>
      </w:r>
    </w:p>
    <w:p>
      <w:pPr>
        <w:shd w:val="clear" w:color="auto" w:fill="auto"/>
        <w:spacing w:line="360" w:lineRule="auto"/>
        <w:ind w:firstLine="420"/>
        <w:jc w:val="left"/>
        <w:textAlignment w:val="center"/>
      </w:pPr>
      <w:r>
        <w:drawing>
          <wp:inline distT="0" distB="0" distL="114300" distR="114300">
            <wp:extent cx="3048000" cy="2352675"/>
            <wp:effectExtent l="0" t="0" r="0" b="9525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17．长征路线从瑞金至延安吴起镇（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A．经过秦岭和淮河</w:t>
      </w:r>
      <w:r>
        <w:tab/>
      </w:r>
      <w:r>
        <w:t>B．主要位于季风区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C．经过自然环境最湿热地区</w:t>
      </w:r>
      <w:r>
        <w:tab/>
      </w:r>
      <w:r>
        <w:t>D．依次经过第二、三级阶梯</w:t>
      </w:r>
    </w:p>
    <w:p>
      <w:pPr>
        <w:shd w:val="clear" w:color="auto" w:fill="auto"/>
        <w:spacing w:line="360" w:lineRule="auto"/>
        <w:jc w:val="left"/>
        <w:textAlignment w:val="center"/>
      </w:pPr>
      <w:r>
        <w:t>18．诗句“金沙水拍云崖暖，大渡桥横铁索寒”描绘的景观位于（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A．长江上游</w:t>
      </w:r>
      <w:r>
        <w:tab/>
      </w:r>
      <w:r>
        <w:t>B．长江中游</w:t>
      </w:r>
      <w:r>
        <w:tab/>
      </w:r>
      <w:r>
        <w:t>C．云贵高原</w:t>
      </w:r>
      <w:r>
        <w:tab/>
      </w:r>
      <w:r>
        <w:t>D．江南丘陵</w:t>
      </w:r>
    </w:p>
    <w:p>
      <w:pPr>
        <w:shd w:val="clear" w:color="auto" w:fill="auto"/>
        <w:spacing w:line="360" w:lineRule="auto"/>
        <w:jc w:val="left"/>
        <w:textAlignment w:val="center"/>
      </w:pPr>
      <w:r>
        <w:t>19．红军在陕北吴起镇胜利会师，该地所在地形区（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A．辽阔坦荡，草场广布</w:t>
      </w:r>
      <w:r>
        <w:tab/>
      </w:r>
      <w:r>
        <w:t>B．地形崎岖，森林茂密</w:t>
      </w:r>
      <w:r>
        <w:tab/>
      </w:r>
      <w:r>
        <w:t>C．地势高峻，雪山连绵</w:t>
      </w:r>
      <w:r>
        <w:tab/>
      </w:r>
      <w:r>
        <w:t>D．千沟万壑，支离破碎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20．我国水资源时间分布不均，主要表现在（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A．夏秋多，冬春少</w:t>
      </w:r>
      <w:r>
        <w:tab/>
      </w:r>
      <w:r>
        <w:t>B．夏秋少，冬春多</w:t>
      </w:r>
      <w:r>
        <w:tab/>
      </w:r>
      <w:r>
        <w:t>C．夏秋少，冬春少</w:t>
      </w:r>
      <w:r>
        <w:tab/>
      </w:r>
      <w:r>
        <w:t>D．夏秋多，冬春多</w:t>
      </w:r>
    </w:p>
    <w:p>
      <w:pPr>
        <w:shd w:val="clear" w:color="auto" w:fill="auto"/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下图示意长江流域，读图完成下面小题。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3714750" cy="1543050"/>
            <wp:effectExtent l="0" t="0" r="0" b="0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21．长江发源于青藏高原，最终注入（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A．渤海</w:t>
      </w:r>
      <w:r>
        <w:tab/>
      </w:r>
      <w:r>
        <w:t>B．黄海</w:t>
      </w:r>
      <w:r>
        <w:tab/>
      </w:r>
      <w:r>
        <w:t>C．东海</w:t>
      </w:r>
      <w:r>
        <w:tab/>
      </w:r>
      <w:r>
        <w:t>D．南海</w:t>
      </w:r>
    </w:p>
    <w:p>
      <w:pPr>
        <w:shd w:val="clear" w:color="auto" w:fill="auto"/>
        <w:spacing w:line="360" w:lineRule="auto"/>
        <w:jc w:val="left"/>
        <w:textAlignment w:val="center"/>
      </w:pPr>
      <w:r>
        <w:t>22．图中序号代表的支流为湘江的是（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A．①</w:t>
      </w:r>
      <w:r>
        <w:tab/>
      </w:r>
      <w:r>
        <w:t>B．②</w:t>
      </w:r>
      <w:r>
        <w:tab/>
      </w:r>
      <w:r>
        <w:t>C．③</w:t>
      </w:r>
      <w:r>
        <w:tab/>
      </w:r>
      <w:r>
        <w:t>D．④</w:t>
      </w:r>
    </w:p>
    <w:p>
      <w:pPr>
        <w:shd w:val="clear" w:color="auto" w:fill="auto"/>
        <w:spacing w:line="360" w:lineRule="auto"/>
        <w:jc w:val="left"/>
        <w:textAlignment w:val="center"/>
      </w:pPr>
      <w:r>
        <w:t>23．下列属于②支流水文特征的是（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A．有结冰现象</w:t>
      </w:r>
      <w:r>
        <w:tab/>
      </w:r>
      <w:r>
        <w:t>B．汛期在冬季</w:t>
      </w:r>
      <w:r>
        <w:tab/>
      </w:r>
      <w:r>
        <w:t>C．含沙量大</w:t>
      </w:r>
      <w:r>
        <w:tab/>
      </w:r>
      <w:r>
        <w:t>D．水量丰富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24．我国水旱灾害频繁的主要原因是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A．降水季节分配不均，年际变化大</w:t>
      </w:r>
      <w:r>
        <w:tab/>
      </w:r>
      <w:r>
        <w:t>B．冬季风不稳定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C．南北跨纬度大</w:t>
      </w:r>
      <w:r>
        <w:tab/>
      </w:r>
      <w:r>
        <w:t>D．地形复杂多样</w:t>
      </w:r>
    </w:p>
    <w:p>
      <w:pPr>
        <w:shd w:val="clear" w:color="auto" w:fill="auto"/>
        <w:spacing w:line="360" w:lineRule="auto"/>
        <w:jc w:val="left"/>
        <w:textAlignment w:val="center"/>
      </w:pPr>
      <w:r>
        <w:t>25．下列自然资源中，属于非可再生资源的是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A．森林资源</w:t>
      </w:r>
      <w:r>
        <w:tab/>
      </w:r>
      <w:r>
        <w:t>B．生物资源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C．矿产资源</w:t>
      </w:r>
      <w:r>
        <w:tab/>
      </w:r>
      <w:r>
        <w:t>D．水资源</w:t>
      </w:r>
    </w:p>
    <w:p>
      <w:pPr>
        <w:shd w:val="clear" w:color="auto" w:fill="auto"/>
        <w:spacing w:line="360" w:lineRule="auto"/>
        <w:jc w:val="left"/>
        <w:textAlignment w:val="center"/>
      </w:pPr>
      <w:r>
        <w:t>26．“和煦的阳光，广阔的田野，欢快的鸟儿”所描述的自然资源分别属于</w:t>
      </w:r>
    </w:p>
    <w:p>
      <w:pPr>
        <w:shd w:val="clear" w:color="auto" w:fill="auto"/>
        <w:spacing w:line="360" w:lineRule="auto"/>
        <w:jc w:val="left"/>
        <w:textAlignment w:val="center"/>
      </w:pPr>
      <w:r>
        <w:t>①气候资源 ②水资源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③土地资源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④生物资源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⑤矿产资源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⑥海洋资源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A．①②③</w:t>
      </w:r>
      <w:r>
        <w:tab/>
      </w:r>
      <w:r>
        <w:t>B．③④⑤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C．①③④</w:t>
      </w:r>
      <w:r>
        <w:tab/>
      </w:r>
      <w:r>
        <w:t>D．③④⑥</w:t>
      </w:r>
    </w:p>
    <w:p>
      <w:pPr>
        <w:shd w:val="clear" w:color="auto" w:fill="auto"/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读“我国各类地形面积比例示意图”，完成下面小题。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1933575" cy="1943100"/>
            <wp:effectExtent l="0" t="0" r="9525" b="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27．五种地形类型中，占我国陆地面积最大的是（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A．山地</w:t>
      </w:r>
      <w:r>
        <w:tab/>
      </w:r>
      <w:r>
        <w:t>B．丘陵</w:t>
      </w:r>
      <w:r>
        <w:tab/>
      </w:r>
      <w:r>
        <w:t>C．高原</w:t>
      </w:r>
      <w:r>
        <w:tab/>
      </w:r>
      <w:r>
        <w:t>D．平原</w:t>
      </w:r>
    </w:p>
    <w:p>
      <w:pPr>
        <w:shd w:val="clear" w:color="auto" w:fill="auto"/>
        <w:spacing w:line="360" w:lineRule="auto"/>
        <w:jc w:val="left"/>
        <w:textAlignment w:val="center"/>
      </w:pPr>
      <w:r>
        <w:t>28．我国山区面积占全国陆地总面积的比例是（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A．约33%</w:t>
      </w:r>
      <w:r>
        <w:tab/>
      </w:r>
      <w:r>
        <w:t>B．约26%</w:t>
      </w:r>
      <w:r>
        <w:tab/>
      </w:r>
      <w:r>
        <w:t>C．约10%</w:t>
      </w:r>
      <w:r>
        <w:tab/>
      </w:r>
      <w:r>
        <w:t>D．约2/3</w:t>
      </w:r>
    </w:p>
    <w:p>
      <w:pPr>
        <w:shd w:val="clear" w:color="auto" w:fill="auto"/>
        <w:spacing w:line="360" w:lineRule="auto"/>
        <w:jc w:val="left"/>
        <w:textAlignment w:val="center"/>
      </w:pPr>
      <w:r>
        <w:t>29．从图中可以看出，我国地形的特点是（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A．地形类型多样，山区面积广大</w:t>
      </w:r>
      <w:r>
        <w:tab/>
      </w:r>
      <w:r>
        <w:t>B．地形类型多样，以平原为主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C．地形类型多样，以高原为主</w:t>
      </w:r>
      <w:r>
        <w:tab/>
      </w:r>
      <w:r>
        <w:t>D．地形类型多样，盆地面积最小</w:t>
      </w:r>
    </w:p>
    <w:p>
      <w:pPr>
        <w:shd w:val="clear" w:color="auto" w:fill="auto"/>
        <w:spacing w:line="360" w:lineRule="auto"/>
        <w:jc w:val="left"/>
        <w:textAlignment w:val="center"/>
      </w:pPr>
      <w:r>
        <w:t>30．据图分析推测，我国地形特点对我国经济发展的影响是（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A．耕地资源充足</w:t>
      </w:r>
      <w:r>
        <w:tab/>
      </w:r>
      <w:r>
        <w:t>B．交通便利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C．不利于旅游业的发展</w:t>
      </w:r>
      <w:r>
        <w:tab/>
      </w:r>
      <w:r>
        <w:t>D．利于发展多种经营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31．《中华人民共和国长江保护法》自2021年3月1日起施行。下列措施与图中长江各河段的水文特征最相适应的是（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4905375" cy="1571625"/>
            <wp:effectExtent l="0" t="0" r="9525" b="9525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A．①——管控航运，保护生态环境</w:t>
      </w:r>
    </w:p>
    <w:p>
      <w:pPr>
        <w:shd w:val="clear" w:color="auto" w:fill="auto"/>
        <w:spacing w:line="360" w:lineRule="auto"/>
        <w:jc w:val="left"/>
        <w:textAlignment w:val="center"/>
      </w:pPr>
      <w:r>
        <w:t>B．②——必禁建水电站，保护水力资源</w:t>
      </w:r>
    </w:p>
    <w:p>
      <w:pPr>
        <w:shd w:val="clear" w:color="auto" w:fill="auto"/>
        <w:spacing w:line="360" w:lineRule="auto"/>
        <w:jc w:val="left"/>
        <w:textAlignment w:val="center"/>
      </w:pPr>
      <w:r>
        <w:t>C．③——疏通河道， 加强防洪能力</w:t>
      </w:r>
    </w:p>
    <w:p>
      <w:pPr>
        <w:shd w:val="clear" w:color="auto" w:fill="auto"/>
        <w:spacing w:line="360" w:lineRule="auto"/>
        <w:jc w:val="left"/>
        <w:textAlignment w:val="center"/>
      </w:pPr>
      <w:r>
        <w:t>D．④——禁止耕作，防止水土流失</w:t>
      </w:r>
    </w:p>
    <w:p>
      <w:pPr>
        <w:shd w:val="clear" w:color="auto" w:fill="auto"/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 xml:space="preserve">下图是黄河流域局部示意图。据此完成下面小题。 </w:t>
      </w:r>
    </w:p>
    <w:p>
      <w:pPr>
        <w:shd w:val="clear" w:color="auto" w:fill="auto"/>
        <w:spacing w:line="360" w:lineRule="auto"/>
        <w:ind w:firstLine="420"/>
        <w:jc w:val="left"/>
        <w:textAlignment w:val="center"/>
      </w:pPr>
      <w:r>
        <w:drawing>
          <wp:inline distT="0" distB="0" distL="114300" distR="114300">
            <wp:extent cx="4019550" cy="1790700"/>
            <wp:effectExtent l="0" t="0" r="0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32．①河段 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A．落差大，流速快，水能丰富</w:t>
      </w:r>
    </w:p>
    <w:p>
      <w:pPr>
        <w:shd w:val="clear" w:color="auto" w:fill="auto"/>
        <w:spacing w:line="360" w:lineRule="auto"/>
        <w:jc w:val="left"/>
        <w:textAlignment w:val="center"/>
      </w:pPr>
      <w:r>
        <w:t>B．水土流失严重，含沙量大</w:t>
      </w:r>
    </w:p>
    <w:p>
      <w:pPr>
        <w:shd w:val="clear" w:color="auto" w:fill="auto"/>
        <w:spacing w:line="360" w:lineRule="auto"/>
        <w:jc w:val="left"/>
        <w:textAlignment w:val="center"/>
      </w:pPr>
      <w:r>
        <w:t>C．流速慢，泥沙沉积，形成“地上河”</w:t>
      </w:r>
    </w:p>
    <w:p>
      <w:pPr>
        <w:shd w:val="clear" w:color="auto" w:fill="auto"/>
        <w:spacing w:line="360" w:lineRule="auto"/>
        <w:jc w:val="left"/>
        <w:textAlignment w:val="center"/>
      </w:pPr>
      <w:r>
        <w:t>D．初春时节经常会发生凌汛</w:t>
      </w:r>
    </w:p>
    <w:p>
      <w:pPr>
        <w:shd w:val="clear" w:color="auto" w:fill="auto"/>
        <w:spacing w:line="360" w:lineRule="auto"/>
        <w:jc w:val="left"/>
        <w:textAlignment w:val="center"/>
      </w:pPr>
      <w:r>
        <w:t>33．②地区近年来大力发展林果业，并采取打坝淤地、修筑梯田等措施，带来的影响是 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A．水土流失加剧</w:t>
      </w:r>
    </w:p>
    <w:p>
      <w:pPr>
        <w:shd w:val="clear" w:color="auto" w:fill="auto"/>
        <w:spacing w:line="360" w:lineRule="auto"/>
        <w:jc w:val="left"/>
        <w:textAlignment w:val="center"/>
      </w:pPr>
      <w:r>
        <w:t>B．洪涝灾害频发</w:t>
      </w:r>
    </w:p>
    <w:p>
      <w:pPr>
        <w:shd w:val="clear" w:color="auto" w:fill="auto"/>
        <w:spacing w:line="360" w:lineRule="auto"/>
        <w:jc w:val="left"/>
        <w:textAlignment w:val="center"/>
      </w:pPr>
      <w:r>
        <w:t>C．河流含沙量变小</w:t>
      </w:r>
    </w:p>
    <w:p>
      <w:pPr>
        <w:shd w:val="clear" w:color="auto" w:fill="auto"/>
        <w:spacing w:line="360" w:lineRule="auto"/>
        <w:jc w:val="left"/>
        <w:textAlignment w:val="center"/>
      </w:pPr>
      <w:r>
        <w:t>D．土壤肥力下降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34．下列山脉是太行山脉的是(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t>)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drawing>
          <wp:inline distT="0" distB="0" distL="114300" distR="114300">
            <wp:extent cx="809625" cy="581025"/>
            <wp:effectExtent l="0" t="0" r="9525" b="9525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B．</w:t>
      </w:r>
      <w:r>
        <w:drawing>
          <wp:inline distT="0" distB="0" distL="114300" distR="114300">
            <wp:extent cx="781050" cy="828675"/>
            <wp:effectExtent l="0" t="0" r="0" b="9525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C．</w:t>
      </w:r>
      <w:r>
        <w:drawing>
          <wp:inline distT="0" distB="0" distL="114300" distR="114300">
            <wp:extent cx="800100" cy="771525"/>
            <wp:effectExtent l="0" t="0" r="0" b="9525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drawing>
          <wp:inline distT="0" distB="0" distL="114300" distR="114300">
            <wp:extent cx="904875" cy="704850"/>
            <wp:effectExtent l="0" t="0" r="9525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center"/>
        <w:textAlignment w:val="center"/>
        <w:rPr>
          <w:rFonts w:ascii="黑体" w:hAnsi="黑体" w:eastAsia="黑体" w:cs="黑体"/>
          <w:b/>
          <w:sz w:val="30"/>
        </w:rPr>
      </w:pP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二、解答题</w:t>
      </w:r>
    </w:p>
    <w:p>
      <w:pPr>
        <w:shd w:val="clear" w:color="auto" w:fill="auto"/>
        <w:spacing w:line="360" w:lineRule="auto"/>
        <w:jc w:val="left"/>
        <w:textAlignment w:val="center"/>
      </w:pPr>
      <w:r>
        <w:t>35．读“中国主要地形区分布示意图”，完成下列问题。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3609975" cy="2905125"/>
            <wp:effectExtent l="0" t="0" r="9525" b="9525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 xml:space="preserve"> (1)填写下列地形区的名称。</w:t>
      </w:r>
    </w:p>
    <w:p>
      <w:pPr>
        <w:shd w:val="clear" w:color="auto" w:fill="auto"/>
        <w:spacing w:line="360" w:lineRule="auto"/>
        <w:jc w:val="left"/>
        <w:textAlignment w:val="center"/>
      </w:pPr>
      <w:r>
        <w:t>③是________盆地，④是______盆地，I是_______平原，Ⅱ是______平原，Ⅲ是______平原，A是_____高原，B是______高原，C是______高原，D是______高原。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(2)位于我国第二级阶梯上的地形区有：___________。(填代号)</w:t>
      </w:r>
    </w:p>
    <w:p>
      <w:pPr>
        <w:shd w:val="clear" w:color="auto" w:fill="auto"/>
        <w:spacing w:line="360" w:lineRule="auto"/>
        <w:jc w:val="left"/>
        <w:textAlignment w:val="center"/>
      </w:pPr>
      <w:r>
        <w:t>(3)塑造地形区Ⅱ的主力是_____。主要分布在晋、陕两省的地形区是_______。纬度最高的盆地是_______。</w:t>
      </w:r>
    </w:p>
    <w:p>
      <w:pPr>
        <w:shd w:val="clear" w:color="auto" w:fill="auto"/>
        <w:spacing w:line="360" w:lineRule="auto"/>
        <w:jc w:val="left"/>
        <w:textAlignment w:val="center"/>
      </w:pPr>
      <w:r>
        <w:t>(4)“两个黄鹂鸣翠柳，一行白鹭上青天。窗含西岭千秋雪，门泊东吴万里船。”描写的是(    )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A．塔里木盆地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B．柴达木盆地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C．四川盆地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D．准噶尔盆地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楷体" w:hAnsi="楷体" w:eastAsia="楷体" w:cs="楷体"/>
        </w:rPr>
      </w:pPr>
      <w:r>
        <w:t>36．</w:t>
      </w:r>
      <w:r>
        <w:rPr>
          <w:rFonts w:ascii="楷体" w:hAnsi="楷体" w:eastAsia="楷体" w:cs="楷体"/>
        </w:rPr>
        <w:t>读三江平原、三江源和三江并流地区分布图，完成下列问题．</w:t>
      </w:r>
    </w:p>
    <w:p>
      <w:pPr>
        <w:shd w:val="clear" w:color="auto" w:fill="auto"/>
        <w:spacing w:line="360" w:lineRule="auto"/>
        <w:jc w:val="left"/>
        <w:textAlignment w:val="center"/>
      </w:pPr>
      <w:r>
        <w:drawing>
          <wp:inline distT="0" distB="0" distL="114300" distR="114300">
            <wp:extent cx="4991100" cy="14478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（1）河流A是</w:t>
      </w:r>
      <w:r>
        <w:rPr>
          <w:u w:val="single"/>
        </w:rPr>
        <w:t>　   　</w:t>
      </w:r>
      <w:r>
        <w:t>，图二是某水文站测得的该河多年平均径流量图，由图可知该河M、N两次汛期出现的季节分别是</w:t>
      </w:r>
      <w:r>
        <w:rPr>
          <w:u w:val="single"/>
        </w:rPr>
        <w:t>　  　</w:t>
      </w:r>
      <w:r>
        <w:t>和</w:t>
      </w:r>
      <w:r>
        <w:rPr>
          <w:u w:val="single"/>
        </w:rPr>
        <w:t>　  　</w:t>
      </w:r>
      <w:r>
        <w:t>，请解释汛期M形成的原因</w:t>
      </w:r>
      <w:r>
        <w:rPr>
          <w:u w:val="single"/>
        </w:rPr>
        <w:t>　                           　</w: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（2）三江源地区位于</w:t>
      </w:r>
      <w:r>
        <w:rPr>
          <w:u w:val="single"/>
        </w:rPr>
        <w:t>　  　</w:t>
      </w:r>
      <w:r>
        <w:t>高原上，是黄河、长江和</w:t>
      </w:r>
      <w:r>
        <w:rPr>
          <w:u w:val="single"/>
        </w:rPr>
        <w:t>　  　</w:t>
      </w:r>
      <w:r>
        <w:t>（河流）的发源地，其源头水源补给形式主要是</w:t>
      </w:r>
      <w:r>
        <w:rPr>
          <w:u w:val="single"/>
        </w:rPr>
        <w:t>　    　</w: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（3）三江并流位于我国</w:t>
      </w:r>
      <w:r>
        <w:rPr>
          <w:u w:val="single"/>
        </w:rPr>
        <w:t>　   　</w:t>
      </w:r>
      <w:r>
        <w:t>（地形区），是世界上罕见的高山峡谷地貌代表地区，试分析此地水能资源丰富的原因．</w:t>
      </w:r>
      <w:r>
        <w:rPr>
          <w:u w:val="single"/>
        </w:rPr>
        <w:t>　    　</w: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  <w:sectPr>
          <w:footerReference r:id="rId3" w:type="default"/>
          <w:footerReference r:id="rId4" w:type="even"/>
          <w:pgSz w:w="11907" w:h="16839"/>
          <w:pgMar w:top="900" w:right="1997" w:bottom="900" w:left="1997" w:header="500" w:footer="500" w:gutter="0"/>
          <w:cols w:space="425" w:num="1" w:sep="1"/>
          <w:docGrid w:type="lines" w:linePitch="312" w:charSpace="0"/>
        </w:sectPr>
      </w:pPr>
    </w:p>
    <w:p>
      <w:pPr>
        <w:shd w:val="clear" w:color="auto" w:fill="auto"/>
        <w:jc w:val="center"/>
        <w:textAlignment w:val="center"/>
        <w:rPr>
          <w:rFonts w:hint="eastAsia" w:ascii="宋体" w:hAnsi="宋体" w:eastAsia="宋体" w:cs="宋体"/>
          <w:b/>
          <w:sz w:val="21"/>
        </w:rPr>
      </w:pPr>
      <w:r>
        <w:rPr>
          <w:rFonts w:hint="eastAsia" w:ascii="宋体" w:hAnsi="宋体" w:eastAsia="宋体" w:cs="宋体"/>
          <w:b/>
          <w:sz w:val="21"/>
        </w:rPr>
        <w:t>参考答案：</w:t>
      </w:r>
    </w:p>
    <w:p>
      <w:pPr>
        <w:shd w:val="clear" w:color="auto" w:fill="auto"/>
        <w:spacing w:line="360" w:lineRule="auto"/>
        <w:jc w:val="left"/>
        <w:textAlignment w:val="center"/>
      </w:pPr>
      <w:r>
        <w:t>1．D    2．A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3．A</w:t>
      </w:r>
    </w:p>
    <w:p>
      <w:pPr>
        <w:shd w:val="clear" w:color="auto" w:fill="auto"/>
        <w:spacing w:line="360" w:lineRule="auto"/>
        <w:jc w:val="left"/>
        <w:textAlignment w:val="center"/>
      </w:pPr>
      <w:r>
        <w:t>4．A</w:t>
      </w:r>
    </w:p>
    <w:p>
      <w:pPr>
        <w:shd w:val="clear" w:color="auto" w:fill="auto"/>
        <w:spacing w:line="360" w:lineRule="auto"/>
        <w:jc w:val="left"/>
        <w:textAlignment w:val="center"/>
      </w:pPr>
      <w:r>
        <w:t>5．B    6．C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7．A    8．A    9．C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10．B    11．A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12．C    13．D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14．D</w:t>
      </w:r>
    </w:p>
    <w:p>
      <w:pPr>
        <w:shd w:val="clear" w:color="auto" w:fill="auto"/>
        <w:spacing w:line="360" w:lineRule="auto"/>
        <w:jc w:val="left"/>
        <w:textAlignment w:val="center"/>
      </w:pPr>
      <w:r>
        <w:t>15．B</w:t>
      </w:r>
    </w:p>
    <w:p>
      <w:pPr>
        <w:shd w:val="clear" w:color="auto" w:fill="auto"/>
        <w:spacing w:line="360" w:lineRule="auto"/>
        <w:jc w:val="left"/>
        <w:textAlignment w:val="center"/>
      </w:pPr>
      <w:r>
        <w:t>16．C</w:t>
      </w:r>
    </w:p>
    <w:p>
      <w:pPr>
        <w:shd w:val="clear" w:color="auto" w:fill="auto"/>
        <w:spacing w:line="360" w:lineRule="auto"/>
        <w:jc w:val="left"/>
        <w:textAlignment w:val="center"/>
      </w:pPr>
      <w:r>
        <w:t>17．B    18．A    19．D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20．A</w:t>
      </w:r>
    </w:p>
    <w:p>
      <w:pPr>
        <w:shd w:val="clear" w:color="auto" w:fill="auto"/>
        <w:spacing w:line="360" w:lineRule="auto"/>
        <w:jc w:val="left"/>
        <w:textAlignment w:val="center"/>
      </w:pPr>
      <w:r>
        <w:t>21．C    22．C    23．D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24．A</w:t>
      </w:r>
    </w:p>
    <w:p>
      <w:pPr>
        <w:shd w:val="clear" w:color="auto" w:fill="auto"/>
        <w:spacing w:line="360" w:lineRule="auto"/>
        <w:jc w:val="left"/>
        <w:textAlignment w:val="center"/>
      </w:pPr>
      <w:r>
        <w:t>25．C</w:t>
      </w:r>
    </w:p>
    <w:p>
      <w:pPr>
        <w:shd w:val="clear" w:color="auto" w:fill="auto"/>
        <w:spacing w:line="360" w:lineRule="auto"/>
        <w:jc w:val="left"/>
        <w:textAlignment w:val="center"/>
      </w:pPr>
      <w:r>
        <w:t>26．C</w:t>
      </w:r>
    </w:p>
    <w:p>
      <w:pPr>
        <w:shd w:val="clear" w:color="auto" w:fill="auto"/>
        <w:spacing w:line="360" w:lineRule="auto"/>
        <w:jc w:val="left"/>
        <w:textAlignment w:val="center"/>
      </w:pPr>
      <w:r>
        <w:t>27．A    28．D    29．A    30．D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31．C</w:t>
      </w:r>
    </w:p>
    <w:p>
      <w:pPr>
        <w:shd w:val="clear" w:color="auto" w:fill="auto"/>
        <w:spacing w:line="360" w:lineRule="auto"/>
        <w:jc w:val="left"/>
        <w:textAlignment w:val="center"/>
      </w:pPr>
      <w:r>
        <w:t>32．A    33．C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t>34．B</w:t>
      </w:r>
    </w:p>
    <w:p>
      <w:pPr>
        <w:shd w:val="clear" w:color="auto" w:fill="auto"/>
        <w:spacing w:line="360" w:lineRule="auto"/>
        <w:jc w:val="left"/>
        <w:textAlignment w:val="center"/>
      </w:pPr>
      <w:r>
        <w:t>35．     柴达木　　　　　　　　     四川     东北     华北     长江中下游     青藏     内蒙古     黄土     云贵     ①②④和B、C、D     黄河     黄土高原     准噶尔盆地     C</w:t>
      </w:r>
    </w:p>
    <w:p>
      <w:pPr>
        <w:shd w:val="clear" w:color="auto" w:fill="auto"/>
        <w:spacing w:line="360" w:lineRule="auto"/>
        <w:jc w:val="left"/>
        <w:textAlignment w:val="center"/>
      </w:pPr>
      <w:r>
        <w:t>36．（1）松花江 春季 夏季 春季气温回升，冰雪融化，河流水位上升，形成汛期；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（2）青藏 澜沧江 雪山和冰川融水；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（3）横断山区 高山深谷，河流落差大，水流急，水能丰富</w:t>
      </w:r>
    </w:p>
    <w:p>
      <w:pPr>
        <w:shd w:val="clear" w:color="auto" w:fill="auto"/>
        <w:spacing w:line="360" w:lineRule="auto"/>
        <w:jc w:val="left"/>
        <w:textAlignment w:val="center"/>
        <w:sectPr>
          <w:headerReference r:id="rId5" w:type="default"/>
          <w:footerReference r:id="rId6" w:type="default"/>
          <w:footerReference r:id="rId7" w:type="even"/>
          <w:pgSz w:w="11906" w:h="16838"/>
          <w:pgMar w:top="1440" w:right="1797" w:bottom="1440" w:left="1797" w:header="851" w:footer="992" w:gutter="0"/>
          <w:pgNumType w:start="1"/>
          <w:cols w:space="425" w:num="1"/>
          <w:docGrid w:type="lines" w:linePitch="312" w:charSpace="0"/>
        </w:sectPr>
      </w:pPr>
    </w:p>
    <w:p>
      <w:pPr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·</w:t>
      </w:r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'Times New Roman'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49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0" o:spt="75" alt="学科网 zxxk.com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_x0000_s2051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6192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2" o:spid="_x0000_s2052" o:spt="75" alt="学科网 zxxk.com" type="#_x0000_t75" style="position:absolute;left:0pt;margin-left:64.05pt;margin-top:-20.75pt;height:0.05pt;width:0.05pt;z-index:25166336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53" o:spt="75" alt="学科网 zxxk.com" type="#_x0000_t75" style="position:absolute;left:0pt;margin-left:351pt;margin-top:8.45pt;height:0.75pt;width:0.7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1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RjOTcyNjg2ZDg0M2I0ZTk4YzBjMjk1MjUxODZkYzgifQ=="/>
  </w:docVars>
  <w:rsids>
    <w:rsidRoot w:val="00C806B0"/>
    <w:rsid w:val="00043B54"/>
    <w:rsid w:val="00065CD2"/>
    <w:rsid w:val="001D7A06"/>
    <w:rsid w:val="00284433"/>
    <w:rsid w:val="002A1EC6"/>
    <w:rsid w:val="002E035E"/>
    <w:rsid w:val="003F38F2"/>
    <w:rsid w:val="004151FC"/>
    <w:rsid w:val="0064153B"/>
    <w:rsid w:val="006B16C5"/>
    <w:rsid w:val="00776133"/>
    <w:rsid w:val="00855687"/>
    <w:rsid w:val="008C07DE"/>
    <w:rsid w:val="009E611B"/>
    <w:rsid w:val="00A30CCE"/>
    <w:rsid w:val="00BC62FB"/>
    <w:rsid w:val="00BF535F"/>
    <w:rsid w:val="00C02FC6"/>
    <w:rsid w:val="00C806B0"/>
    <w:rsid w:val="00E476EE"/>
    <w:rsid w:val="00EF035E"/>
    <w:rsid w:val="00FA429B"/>
    <w:rsid w:val="6F814B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theme" Target="theme/theme1.xml"/><Relationship Id="rId7" Type="http://schemas.openxmlformats.org/officeDocument/2006/relationships/footer" Target="footer4.xml"/><Relationship Id="rId6" Type="http://schemas.openxmlformats.org/officeDocument/2006/relationships/footer" Target="footer3.xml"/><Relationship Id="rId5" Type="http://schemas.openxmlformats.org/officeDocument/2006/relationships/header" Target="header1.xml"/><Relationship Id="rId4" Type="http://schemas.openxmlformats.org/officeDocument/2006/relationships/footer" Target="footer2.xml"/><Relationship Id="rId31" Type="http://schemas.openxmlformats.org/officeDocument/2006/relationships/fontTable" Target="fontTable.xml"/><Relationship Id="rId30" Type="http://schemas.openxmlformats.org/officeDocument/2006/relationships/customXml" Target="../customXml/item2.xml"/><Relationship Id="rId3" Type="http://schemas.openxmlformats.org/officeDocument/2006/relationships/footer" Target="footer1.xml"/><Relationship Id="rId29" Type="http://schemas.openxmlformats.org/officeDocument/2006/relationships/customXml" Target="../customXml/item1.xml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2049"/>
    <customShpInfo spid="_x0000_s2050"/>
    <customShpInfo spid="_x0000_s2051"/>
    <customShpInfo spid="_x0000_s2052"/>
    <customShpInfo spid="_x0000_s205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18CE314-9BAF-4030-8F04-159C3E31C44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3215</Words>
  <Characters>3385</Characters>
  <Lines>0</Lines>
  <Paragraphs>0</Paragraphs>
  <TotalTime>4</TotalTime>
  <ScaleCrop>false</ScaleCrop>
  <LinksUpToDate>false</LinksUpToDate>
  <CharactersWithSpaces>3796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Administrator</dc:creator>
  <cp:lastModifiedBy>Administrator</cp:lastModifiedBy>
  <dcterms:modified xsi:type="dcterms:W3CDTF">2022-10-22T12:09:17Z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2052-11.1.0.12598</vt:lpwstr>
  </property>
  <property fmtid="{D5CDD505-2E9C-101B-9397-08002B2CF9AE}" pid="7" name="ICV">
    <vt:lpwstr>67BD95F1C51D4541B27BB810EAB8601D</vt:lpwstr>
  </property>
</Properties>
</file>