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before="163"/>
        <w:rPr>
          <w:sz w:val="40"/>
          <w:szCs w:val="40"/>
        </w:rPr>
      </w:pPr>
      <w:r>
        <w:rPr>
          <w:rFonts w:hint="eastAsia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11049000</wp:posOffset>
            </wp:positionV>
            <wp:extent cx="431800" cy="4953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40"/>
          <w:szCs w:val="40"/>
        </w:rPr>
        <w:t>九年级上册语文第三单元综合复习题</w:t>
      </w:r>
    </w:p>
    <w:p>
      <w:pPr>
        <w:pStyle w:val="52"/>
        <w:rPr>
          <w:rFonts w:hint="eastAsia"/>
          <w:sz w:val="24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下列各组词语中，加点字的读音全都正确的一组是</w:t>
      </w:r>
      <w:r>
        <w:rPr>
          <w:sz w:val="28"/>
          <w:szCs w:val="28"/>
          <w:u w:val="single"/>
        </w:rPr>
        <w:t xml:space="preserve">    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</w:t>
      </w:r>
      <w:r>
        <w:rPr>
          <w:sz w:val="28"/>
          <w:szCs w:val="28"/>
          <w:em w:val="dot"/>
        </w:rPr>
        <w:t>绸</w:t>
      </w:r>
      <w:r>
        <w:rPr>
          <w:sz w:val="28"/>
          <w:szCs w:val="28"/>
        </w:rPr>
        <w:t>缎（chóu）  找</w:t>
      </w:r>
      <w:r>
        <w:rPr>
          <w:sz w:val="28"/>
          <w:szCs w:val="28"/>
          <w:em w:val="dot"/>
        </w:rPr>
        <w:t>茬</w:t>
      </w:r>
      <w:r>
        <w:rPr>
          <w:sz w:val="28"/>
          <w:szCs w:val="28"/>
        </w:rPr>
        <w:t xml:space="preserve">（chá）    </w:t>
      </w:r>
      <w:r>
        <w:rPr>
          <w:sz w:val="28"/>
          <w:szCs w:val="28"/>
          <w:em w:val="dot"/>
        </w:rPr>
        <w:t>脂</w:t>
      </w:r>
      <w:r>
        <w:rPr>
          <w:sz w:val="28"/>
          <w:szCs w:val="28"/>
        </w:rPr>
        <w:t>粉（zhǐ）    随机</w:t>
      </w:r>
      <w:r>
        <w:rPr>
          <w:sz w:val="28"/>
          <w:szCs w:val="28"/>
          <w:em w:val="dot"/>
        </w:rPr>
        <w:t>应</w:t>
      </w:r>
      <w:r>
        <w:rPr>
          <w:sz w:val="28"/>
          <w:szCs w:val="28"/>
        </w:rPr>
        <w:t>变（yìng）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B．妖</w:t>
      </w:r>
      <w:r>
        <w:rPr>
          <w:sz w:val="28"/>
          <w:szCs w:val="28"/>
          <w:em w:val="dot"/>
        </w:rPr>
        <w:t>娆</w:t>
      </w:r>
      <w:r>
        <w:rPr>
          <w:sz w:val="28"/>
          <w:szCs w:val="28"/>
        </w:rPr>
        <w:t>（ráo）   忧</w:t>
      </w:r>
      <w:r>
        <w:rPr>
          <w:sz w:val="28"/>
          <w:szCs w:val="28"/>
          <w:em w:val="dot"/>
        </w:rPr>
        <w:t>戚</w:t>
      </w:r>
      <w:r>
        <w:rPr>
          <w:sz w:val="28"/>
          <w:szCs w:val="28"/>
        </w:rPr>
        <w:t xml:space="preserve">（qī）     </w:t>
      </w:r>
      <w:r>
        <w:rPr>
          <w:sz w:val="28"/>
          <w:szCs w:val="28"/>
          <w:em w:val="dot"/>
        </w:rPr>
        <w:t>恍</w:t>
      </w:r>
      <w:r>
        <w:rPr>
          <w:sz w:val="28"/>
          <w:szCs w:val="28"/>
        </w:rPr>
        <w:t xml:space="preserve">若（huǎng）  </w:t>
      </w:r>
      <w:r>
        <w:rPr>
          <w:sz w:val="28"/>
          <w:szCs w:val="28"/>
          <w:em w:val="dot"/>
        </w:rPr>
        <w:t>箪</w:t>
      </w:r>
      <w:r>
        <w:rPr>
          <w:sz w:val="28"/>
          <w:szCs w:val="28"/>
        </w:rPr>
        <w:t>食壶浆（dān）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</w:t>
      </w:r>
      <w:r>
        <w:rPr>
          <w:sz w:val="28"/>
          <w:szCs w:val="28"/>
          <w:em w:val="dot"/>
        </w:rPr>
        <w:t>筵</w:t>
      </w:r>
      <w:r>
        <w:rPr>
          <w:sz w:val="28"/>
          <w:szCs w:val="28"/>
        </w:rPr>
        <w:t xml:space="preserve">席（yàn）   </w:t>
      </w:r>
      <w:r>
        <w:rPr>
          <w:sz w:val="28"/>
          <w:szCs w:val="28"/>
          <w:em w:val="dot"/>
        </w:rPr>
        <w:t>创</w:t>
      </w:r>
      <w:r>
        <w:rPr>
          <w:sz w:val="28"/>
          <w:szCs w:val="28"/>
        </w:rPr>
        <w:t xml:space="preserve">意（chuàng） </w:t>
      </w:r>
      <w:r>
        <w:rPr>
          <w:sz w:val="28"/>
          <w:szCs w:val="28"/>
          <w:em w:val="dot"/>
        </w:rPr>
        <w:t>禅</w:t>
      </w:r>
      <w:r>
        <w:rPr>
          <w:sz w:val="28"/>
          <w:szCs w:val="28"/>
        </w:rPr>
        <w:t xml:space="preserve">师（shàn）   </w:t>
      </w:r>
      <w:r>
        <w:rPr>
          <w:sz w:val="28"/>
          <w:szCs w:val="28"/>
          <w:em w:val="dot"/>
        </w:rPr>
        <w:t>彬</w:t>
      </w:r>
      <w:r>
        <w:rPr>
          <w:sz w:val="28"/>
          <w:szCs w:val="28"/>
        </w:rPr>
        <w:t>彬有礼（bīn）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</w:t>
      </w:r>
      <w:r>
        <w:rPr>
          <w:sz w:val="28"/>
          <w:szCs w:val="28"/>
          <w:em w:val="dot"/>
        </w:rPr>
        <w:t>中</w:t>
      </w:r>
      <w:r>
        <w:rPr>
          <w:sz w:val="28"/>
          <w:szCs w:val="28"/>
        </w:rPr>
        <w:t>伤（zhōng） 飘</w:t>
      </w:r>
      <w:r>
        <w:rPr>
          <w:sz w:val="28"/>
          <w:szCs w:val="28"/>
          <w:em w:val="dot"/>
        </w:rPr>
        <w:t>逸</w:t>
      </w:r>
      <w:r>
        <w:rPr>
          <w:sz w:val="28"/>
          <w:szCs w:val="28"/>
        </w:rPr>
        <w:t xml:space="preserve">（yì）     </w:t>
      </w:r>
      <w:r>
        <w:rPr>
          <w:sz w:val="28"/>
          <w:szCs w:val="28"/>
          <w:em w:val="dot"/>
        </w:rPr>
        <w:t>觅</w:t>
      </w:r>
      <w:r>
        <w:rPr>
          <w:sz w:val="28"/>
          <w:szCs w:val="28"/>
        </w:rPr>
        <w:t xml:space="preserve">食（mì）     </w:t>
      </w:r>
      <w:r>
        <w:rPr>
          <w:sz w:val="28"/>
          <w:szCs w:val="28"/>
          <w:em w:val="dot"/>
        </w:rPr>
        <w:t>鸠</w:t>
      </w:r>
      <w:r>
        <w:rPr>
          <w:sz w:val="28"/>
          <w:szCs w:val="28"/>
        </w:rPr>
        <w:t>占鹊巢（jiū）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下列各组词语中，汉字书写全都正确的一组是</w:t>
      </w:r>
      <w:r>
        <w:rPr>
          <w:sz w:val="28"/>
          <w:szCs w:val="28"/>
          <w:u w:val="single"/>
        </w:rPr>
        <w:t xml:space="preserve">    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A．发怔    黎明    金戈铁马    原弛蜡象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B．羡慕    心窍    不足为据    俯拾既是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C．墨守    鲁钝    行之有效    自惭形秽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D．怨伥    妄想    一意孤行    丰功伟绩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下列句子中加点字解释有误的一项是</w:t>
      </w:r>
      <w:r>
        <w:rPr>
          <w:sz w:val="28"/>
          <w:szCs w:val="28"/>
          <w:u w:val="single"/>
        </w:rPr>
        <w:t xml:space="preserve">    </w:t>
      </w:r>
    </w:p>
    <w:p>
      <w:pPr>
        <w:pStyle w:val="1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A．予</w:t>
      </w:r>
      <w:r>
        <w:rPr>
          <w:sz w:val="28"/>
          <w:szCs w:val="28"/>
          <w:em w:val="dot"/>
        </w:rPr>
        <w:t>尝</w:t>
      </w:r>
      <w:r>
        <w:rPr>
          <w:sz w:val="28"/>
          <w:szCs w:val="28"/>
        </w:rPr>
        <w:t>求古仁人之心（曾经）</w:t>
      </w:r>
      <w:r>
        <w:rPr>
          <w:sz w:val="28"/>
          <w:szCs w:val="28"/>
        </w:rPr>
        <w:tab/>
      </w:r>
      <w:r>
        <w:rPr>
          <w:sz w:val="28"/>
          <w:szCs w:val="28"/>
        </w:rPr>
        <w:t>B．南</w:t>
      </w:r>
      <w:r>
        <w:rPr>
          <w:sz w:val="28"/>
          <w:szCs w:val="28"/>
          <w:em w:val="dot"/>
        </w:rPr>
        <w:t>极</w:t>
      </w:r>
      <w:r>
        <w:rPr>
          <w:sz w:val="28"/>
          <w:szCs w:val="28"/>
        </w:rPr>
        <w:t>潇湘（非常）</w:t>
      </w:r>
    </w:p>
    <w:p>
      <w:pPr>
        <w:pStyle w:val="1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C．饮少</w:t>
      </w:r>
      <w:r>
        <w:rPr>
          <w:sz w:val="28"/>
          <w:szCs w:val="28"/>
          <w:em w:val="dot"/>
        </w:rPr>
        <w:t>辄</w:t>
      </w:r>
      <w:r>
        <w:rPr>
          <w:sz w:val="28"/>
          <w:szCs w:val="28"/>
        </w:rPr>
        <w:t>醉（就）</w:t>
      </w:r>
      <w:r>
        <w:rPr>
          <w:sz w:val="28"/>
          <w:szCs w:val="28"/>
        </w:rPr>
        <w:tab/>
      </w:r>
      <w:r>
        <w:rPr>
          <w:sz w:val="28"/>
          <w:szCs w:val="28"/>
        </w:rPr>
        <w:t>D．得之心而</w:t>
      </w:r>
      <w:r>
        <w:rPr>
          <w:sz w:val="28"/>
          <w:szCs w:val="28"/>
          <w:em w:val="dot"/>
        </w:rPr>
        <w:t>寓</w:t>
      </w:r>
      <w:r>
        <w:rPr>
          <w:sz w:val="28"/>
          <w:szCs w:val="28"/>
        </w:rPr>
        <w:t>之酒也（寄托）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下列对病句的修改不正确的一项是</w:t>
      </w:r>
      <w:r>
        <w:rPr>
          <w:sz w:val="28"/>
          <w:szCs w:val="28"/>
          <w:u w:val="single"/>
        </w:rPr>
        <w:t xml:space="preserve">    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A．在学习过程中，我们应该注意培养自己解决、分析、观察问题的能力。（将“分析”与“观察”对调）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B．通过这次活动，使我们开阔了眼界，增长了知识。（去掉“通过”，或去掉“使”）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C．青少年要有求知的渴望，逐渐养成读书的兴趣。（将“兴趣”改为“习惯”）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D．我们中学生如果缺乏创新精神，也不能适应知识经济时代的要求。（将“也”改为“就”）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 xml:space="preserve">下列句子中词类活用解释不正确的一项是 </w:t>
      </w:r>
      <w:r>
        <w:rPr>
          <w:sz w:val="28"/>
          <w:szCs w:val="28"/>
          <w:u w:val="single"/>
        </w:rPr>
        <w:t xml:space="preserve">    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A．滕子京谪</w:t>
      </w:r>
      <w:r>
        <w:rPr>
          <w:sz w:val="28"/>
          <w:szCs w:val="28"/>
          <w:em w:val="dot"/>
        </w:rPr>
        <w:t>守</w:t>
      </w:r>
      <w:r>
        <w:rPr>
          <w:sz w:val="28"/>
          <w:szCs w:val="28"/>
        </w:rPr>
        <w:t>巴陵郡（“守”，名词用作动词，做州郡的太守）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</w:t>
      </w:r>
      <w:r>
        <w:rPr>
          <w:sz w:val="28"/>
          <w:szCs w:val="28"/>
          <w:em w:val="dot"/>
        </w:rPr>
        <w:t>北</w:t>
      </w:r>
      <w:r>
        <w:rPr>
          <w:sz w:val="28"/>
          <w:szCs w:val="28"/>
        </w:rPr>
        <w:t>通巫峡，</w:t>
      </w:r>
      <w:r>
        <w:rPr>
          <w:sz w:val="28"/>
          <w:szCs w:val="28"/>
          <w:em w:val="dot"/>
        </w:rPr>
        <w:t>南</w:t>
      </w:r>
      <w:r>
        <w:rPr>
          <w:sz w:val="28"/>
          <w:szCs w:val="28"/>
        </w:rPr>
        <w:t>极潇湘（“北”“南”，方位名词做状语，向北、向南）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C．百</w:t>
      </w:r>
      <w:r>
        <w:rPr>
          <w:sz w:val="28"/>
          <w:szCs w:val="28"/>
          <w:em w:val="dot"/>
        </w:rPr>
        <w:t>废</w:t>
      </w:r>
      <w:r>
        <w:rPr>
          <w:sz w:val="28"/>
          <w:szCs w:val="28"/>
        </w:rPr>
        <w:t>具兴（“废”名词用作形容词，荒废）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D．有亭</w:t>
      </w:r>
      <w:r>
        <w:rPr>
          <w:sz w:val="28"/>
          <w:szCs w:val="28"/>
          <w:em w:val="dot"/>
        </w:rPr>
        <w:t>翼</w:t>
      </w:r>
      <w:r>
        <w:rPr>
          <w:sz w:val="28"/>
          <w:szCs w:val="28"/>
        </w:rPr>
        <w:t>然临于泉上者（“翼”名词作状语，像鸟张开翅膀一样）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下列句子的朗读节奏划分有误的一项是</w:t>
      </w:r>
      <w:r>
        <w:rPr>
          <w:sz w:val="28"/>
          <w:szCs w:val="28"/>
          <w:u w:val="single"/>
        </w:rPr>
        <w:t xml:space="preserve">    </w:t>
      </w:r>
    </w:p>
    <w:p>
      <w:pPr>
        <w:pStyle w:val="1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A．一童子/烧酒炉正沸</w:t>
      </w:r>
      <w:r>
        <w:rPr>
          <w:sz w:val="28"/>
          <w:szCs w:val="28"/>
        </w:rPr>
        <w:tab/>
      </w:r>
      <w:r>
        <w:rPr>
          <w:sz w:val="28"/>
          <w:szCs w:val="28"/>
        </w:rPr>
        <w:t>B．余/强饮三大白而别</w:t>
      </w:r>
    </w:p>
    <w:p>
      <w:pPr>
        <w:pStyle w:val="1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C．巴山/楚水凄凉/地</w:t>
      </w:r>
      <w:r>
        <w:rPr>
          <w:sz w:val="28"/>
          <w:szCs w:val="28"/>
        </w:rPr>
        <w:tab/>
      </w:r>
      <w:r>
        <w:rPr>
          <w:sz w:val="28"/>
          <w:szCs w:val="28"/>
        </w:rPr>
        <w:t>D．长风破浪/会有时</w:t>
      </w:r>
    </w:p>
    <w:p>
      <w:pPr>
        <w:rPr>
          <w:rFonts w:hint="eastAsia"/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下列诗句中没有使用典故的是</w:t>
      </w:r>
      <w:r>
        <w:rPr>
          <w:sz w:val="28"/>
          <w:szCs w:val="28"/>
          <w:u w:val="single"/>
        </w:rPr>
        <w:t xml:space="preserve">    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A．一代天骄，成吉思汗，只识弯弓射大雕。（毛泽东《沁园春·雪》）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B．闲来垂钓碧溪上，忽复乘舟梦日边。（李白《行路难》）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C．长风破浪会有时，直挂云帆济沧海。（李白《行路难》）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D．怀旧空吟闻笛赋，到乡翻似烂柯人。（刘禹锡《酬乐天扬州初逢席上见赠》）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下列对《水调歌头》一词的赏析，不恰当的一项是</w:t>
      </w:r>
      <w:r>
        <w:rPr>
          <w:sz w:val="28"/>
          <w:szCs w:val="28"/>
          <w:u w:val="single"/>
        </w:rPr>
        <w:t xml:space="preserve">    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水调歌头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苏轼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丙辰中秋，欢饮达旦，大醉，作此篇，兼怀子由。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明月几时有？把酒问青天。不知天上宫阙，今夕是何年。我欲乘风归去，又恐琼楼玉宇，高处不胜寒。起舞弄清影，何似在人间。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转朱阁，低绮户，照无眠。不应有恨，何事长向别时圆？人有悲欢离合，月有阴睛圆缺，此事古难全。但愿人长久，千里共婵娟。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A．“明月几时有？把酒问青天”这两句中，苏轼把酒问天，将青天视为自已的朋友，显示了他豪放的性格和不凡的气魄。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B．“转朱阁，低绮户，照无眠”中，“转”“低”是指月光的移动，暗示夜已深，“无眠”表示离情正浓。整句话既写月，也写月下离人。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C．词的上阕写月下饮酒，由幻想超脱尘世转化为喜爱人间生活。下阕写对月怀人，由伤感离别转化为对离人的祝福。全词以消极落寞的情绪作结。</w:t>
      </w:r>
    </w:p>
    <w:p>
      <w:pPr>
        <w:pStyle w:val="1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D．这是一首中秋咏月兼怀亲人的抒情之作，整首词深沉婉曲，流转自如，以美丽的想象，明睿哲理，创造出幽远高深的境界，具有强烈的艺术感染力。</w:t>
      </w: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赏析古诗《酬乐天扬州初逢席上见赠》，完成下列两小题。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酬乐天扬州初逢席上见赠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刘禹锡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巴山楚水凄凉地，二十三年弃置身。怀旧空吟闻笛赋，到乡翻似烂柯人。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沉舟侧畔千帆过，病树前头万木春。今日听君歌一曲，暂凭杯酒长精神。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(1)  ​这是一首酬答诗，全诗感情真挚，沉郁中见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，奔放中有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，具有很强的艺术感染力。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(2)  请依据全文内容，说说诗中的具体意象表现了诗人怎样的复杂情绪？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阅读古诗，完成下面小题。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左迁至蓝关示侄孙湘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韩愈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一封朝奏九重天，夕贬潮州路八千。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欲为圣明除弊事，肯将衰朽惜残年！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云横秦岭家何在？雪拥蓝关马不前。</w:t>
      </w:r>
    </w:p>
    <w:p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知汝远来应有意，好收吾骨瘴江边。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(1)  下面对这首诗理解分析不正确的一项是</w:t>
      </w:r>
      <w:r>
        <w:rPr>
          <w:sz w:val="28"/>
          <w:szCs w:val="28"/>
          <w:u w:val="single"/>
        </w:rPr>
        <w:t xml:space="preserve">    </w:t>
      </w:r>
    </w:p>
    <w:p>
      <w:pPr>
        <w:pStyle w:val="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A．首联“一封朝奏九重天”中的“封”是指韩愈的谏书《论佛骨表》，同时交代被贬原因。</w:t>
      </w:r>
    </w:p>
    <w:p>
      <w:pPr>
        <w:pStyle w:val="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B．颔联诗人坦诚心志，自己已垂垂老矣，又无辜获罪，委婉表明不愿再为朝廷办事的悲愤。</w:t>
      </w:r>
    </w:p>
    <w:p>
      <w:pPr>
        <w:pStyle w:val="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C．尾联照应诗题，把侄孙探望之意归结为“好收吾骨瘴江边”，沉痛而又凄凉。</w:t>
      </w:r>
    </w:p>
    <w:p>
      <w:pPr>
        <w:pStyle w:val="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D．全诗如行云流水，奔放不羁，又抑扬顿挫，笔势纵横，极富表现力。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(2)  ​从表现手法的角度赏析“云横秦岭家何在？雪拥蓝关马不前。”</w:t>
      </w:r>
    </w:p>
    <w:p>
      <w:pPr>
        <w:rPr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阅读《醉翁亭记》回答下列各题。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环滁皆山也。其西南诸峰，林壑尤美，望之蔚然而深秀者，琅琊也。山行六七里，渐闻水声潺潺，而泻出于两峰之间者，酿泉也。峰回路转，有亭翼然临于泉上者，醉翁亭也。作亭者谁？山之僧智仙也。名之者谁？太守自谓也。太守与客来饮于此，饮少辄醉，而年又最高，故自号曰醉翁也。醉翁之</w:t>
      </w:r>
      <w:r>
        <w:rPr>
          <w:sz w:val="28"/>
          <w:szCs w:val="28"/>
          <w:em w:val="dot"/>
        </w:rPr>
        <w:t>意</w:t>
      </w:r>
      <w:r>
        <w:rPr>
          <w:sz w:val="28"/>
          <w:szCs w:val="28"/>
        </w:rPr>
        <w:t>不在酒，在乎山水之间也。山水之乐，得之心而寓之酒也。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若夫日出而林霏开，云归而岩穴</w:t>
      </w:r>
      <w:r>
        <w:rPr>
          <w:sz w:val="28"/>
          <w:szCs w:val="28"/>
          <w:em w:val="dot"/>
        </w:rPr>
        <w:t>暝</w:t>
      </w:r>
      <w:r>
        <w:rPr>
          <w:sz w:val="28"/>
          <w:szCs w:val="28"/>
        </w:rPr>
        <w:t>，晦明变化者，山间之朝暮也。野芳发而幽香，佳木秀而繁阴，风霜高洁，水落而石出者，山间之四时也。朝而往，暮而归，四时之景不同，而乐亦无穷也。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至于负者歌于途，行者休于树，前者呼，后者应，伛偻提携，往来而不绝者，滁人游也。临溪而渔，溪深而鱼肥，酿泉为酒，泉香而酒洌，山肴野蔌，杂然而前陈者，太守宴也。宴酣之乐，非丝非竹，射者中，弈者胜，觥筹交错，起坐而喧哗者，众宾欢也。苍颜白发，颓然乎其间者，太守醉也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已而夕阳在山，人影散乱，太守归而宾客从也。树林阴</w:t>
      </w:r>
      <w:r>
        <w:rPr>
          <w:sz w:val="28"/>
          <w:szCs w:val="28"/>
          <w:em w:val="dot"/>
        </w:rPr>
        <w:t>翳</w:t>
      </w:r>
      <w:r>
        <w:rPr>
          <w:sz w:val="28"/>
          <w:szCs w:val="28"/>
        </w:rPr>
        <w:t>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(1)  解释文中加点的词语。​</w:t>
      </w:r>
    </w:p>
    <w:p>
      <w:pPr>
        <w:pStyle w:val="30"/>
        <w:rPr>
          <w:sz w:val="28"/>
          <w:szCs w:val="28"/>
        </w:rPr>
      </w:pPr>
      <w:r>
        <w:rPr>
          <w:sz w:val="28"/>
          <w:szCs w:val="28"/>
        </w:rPr>
        <w:t>i  意：​</w:t>
      </w:r>
      <w:r>
        <w:rPr>
          <w:sz w:val="28"/>
          <w:szCs w:val="28"/>
          <w:u w:val="single"/>
        </w:rPr>
        <w:t xml:space="preserve">    </w:t>
      </w:r>
    </w:p>
    <w:p>
      <w:pPr>
        <w:pStyle w:val="30"/>
        <w:rPr>
          <w:sz w:val="28"/>
          <w:szCs w:val="28"/>
        </w:rPr>
      </w:pPr>
      <w:r>
        <w:rPr>
          <w:sz w:val="28"/>
          <w:szCs w:val="28"/>
        </w:rPr>
        <w:t>ii  暝：</w:t>
      </w:r>
      <w:r>
        <w:rPr>
          <w:sz w:val="28"/>
          <w:szCs w:val="28"/>
          <w:u w:val="single"/>
        </w:rPr>
        <w:t xml:space="preserve">    </w:t>
      </w:r>
    </w:p>
    <w:p>
      <w:pPr>
        <w:pStyle w:val="30"/>
        <w:rPr>
          <w:sz w:val="28"/>
          <w:szCs w:val="28"/>
        </w:rPr>
      </w:pPr>
      <w:r>
        <w:rPr>
          <w:sz w:val="28"/>
          <w:szCs w:val="28"/>
        </w:rPr>
        <w:t>iii  翳：</w:t>
      </w:r>
      <w:r>
        <w:rPr>
          <w:sz w:val="28"/>
          <w:szCs w:val="28"/>
          <w:u w:val="single"/>
        </w:rPr>
        <w:t xml:space="preserve">    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(2)  把下面两句话翻译成现代汉语。​</w:t>
      </w:r>
    </w:p>
    <w:p>
      <w:pPr>
        <w:pStyle w:val="30"/>
        <w:rPr>
          <w:sz w:val="28"/>
          <w:szCs w:val="28"/>
        </w:rPr>
      </w:pPr>
      <w:r>
        <w:rPr>
          <w:sz w:val="28"/>
          <w:szCs w:val="28"/>
        </w:rPr>
        <w:t>i  山水之乐，得之心而寓之酒也。​</w:t>
      </w:r>
    </w:p>
    <w:p>
      <w:pPr>
        <w:pStyle w:val="30"/>
        <w:rPr>
          <w:sz w:val="28"/>
          <w:szCs w:val="28"/>
        </w:rPr>
      </w:pPr>
      <w:r>
        <w:rPr>
          <w:sz w:val="28"/>
          <w:szCs w:val="28"/>
        </w:rPr>
        <w:t>ii  苍颜白发，颓然乎其间者，太守醉也。​</w:t>
      </w:r>
    </w:p>
    <w:p>
      <w:pPr>
        <w:pStyle w:val="29"/>
        <w:rPr>
          <w:sz w:val="28"/>
          <w:szCs w:val="28"/>
        </w:rPr>
      </w:pPr>
      <w:r>
        <w:rPr>
          <w:sz w:val="28"/>
          <w:szCs w:val="28"/>
        </w:rPr>
        <w:t>(3)  作者用富有表现力的语言描绘了“滁人”跟随太守出游的欢乐场景。请说一说他们“从太守游而乐”的原因。​</w:t>
      </w: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pStyle w:val="10"/>
        <w:rPr>
          <w:sz w:val="28"/>
          <w:szCs w:val="28"/>
        </w:rPr>
      </w:pPr>
      <w:r>
        <w:rPr>
          <w:sz w:val="28"/>
          <w:szCs w:val="28"/>
        </w:rPr>
        <w:t>有人说“成大事者不拘小节”，还有人说“细节决定成败”。你是怎么看的？请围绕“细节”，发表你的看法，不少于 200 字。</w:t>
      </w:r>
    </w:p>
    <w:p>
      <w:pPr>
        <w:pStyle w:val="10"/>
        <w:numPr>
          <w:ilvl w:val="0"/>
          <w:numId w:val="0"/>
        </w:numPr>
        <w:ind w:left="397"/>
        <w:rPr>
          <w:rFonts w:hint="eastAsia"/>
          <w:sz w:val="32"/>
          <w:szCs w:val="32"/>
          <w:u w:val="single"/>
        </w:rPr>
      </w:pP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>
      <w:pPr>
        <w:pStyle w:val="10"/>
        <w:numPr>
          <w:ilvl w:val="0"/>
          <w:numId w:val="0"/>
        </w:numPr>
        <w:ind w:left="397"/>
        <w:rPr>
          <w:rFonts w:hint="eastAsia"/>
          <w:sz w:val="32"/>
          <w:szCs w:val="32"/>
          <w:u w:val="single"/>
        </w:rPr>
      </w:pP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>
      <w:pPr>
        <w:pStyle w:val="10"/>
        <w:numPr>
          <w:ilvl w:val="0"/>
          <w:numId w:val="0"/>
        </w:numPr>
        <w:ind w:left="397"/>
        <w:rPr>
          <w:rFonts w:hint="eastAsia"/>
          <w:sz w:val="32"/>
          <w:szCs w:val="32"/>
          <w:u w:val="single"/>
        </w:rPr>
      </w:pP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>
      <w:pPr>
        <w:pStyle w:val="14"/>
        <w:spacing w:before="163"/>
        <w:rPr>
          <w:sz w:val="40"/>
          <w:szCs w:val="40"/>
        </w:rPr>
      </w:pPr>
      <w:r>
        <w:rPr>
          <w:sz w:val="40"/>
          <w:szCs w:val="40"/>
        </w:rPr>
        <w:br w:type="page"/>
      </w:r>
      <w:r>
        <w:rPr>
          <w:sz w:val="40"/>
          <w:szCs w:val="40"/>
        </w:rPr>
        <w:t xml:space="preserve"> </w:t>
      </w: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1.  B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2.  C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3.  B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4.  A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5.  C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6.  C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7.  A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>8.  C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 xml:space="preserve">9.  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(1)  豪气；哲思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(2)  “闻笛赋”和“烂柯人”，“沉舟”和“病树”这些意象表现了诗人难以平静的心绪，而“千帆过”“万木春”等意象又表现了诗人刚健昂扬的精神。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 xml:space="preserve">10.  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(1)  B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(2)  用了“借景抒情”的表现手法，借写阴云笼罩秦岭，大雪拥塞蓝关的景色，抒发自己英雄失路的悲慨和对家人、国都的眷恋。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8"/>
          <w:szCs w:val="28"/>
        </w:rPr>
      </w:pPr>
      <w:r>
        <w:rPr>
          <w:sz w:val="28"/>
          <w:szCs w:val="28"/>
        </w:rPr>
        <w:t xml:space="preserve">11.  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(1)  i  情趣</w:t>
      </w:r>
    </w:p>
    <w:p>
      <w:pPr>
        <w:pStyle w:val="48"/>
        <w:rPr>
          <w:sz w:val="28"/>
          <w:szCs w:val="28"/>
        </w:rPr>
      </w:pPr>
      <w:r>
        <w:rPr>
          <w:sz w:val="28"/>
          <w:szCs w:val="28"/>
        </w:rPr>
        <w:t>ii  昏暗​</w:t>
      </w:r>
    </w:p>
    <w:p>
      <w:pPr>
        <w:pStyle w:val="48"/>
        <w:rPr>
          <w:sz w:val="28"/>
          <w:szCs w:val="28"/>
        </w:rPr>
      </w:pPr>
      <w:r>
        <w:rPr>
          <w:sz w:val="28"/>
          <w:szCs w:val="28"/>
        </w:rPr>
        <w:t>iii  遮盖​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(2)  i  欣赏山水美景的乐趣，领会在心里，寄托在酒上。</w:t>
      </w:r>
    </w:p>
    <w:p>
      <w:pPr>
        <w:pStyle w:val="48"/>
        <w:rPr>
          <w:sz w:val="28"/>
          <w:szCs w:val="28"/>
        </w:rPr>
      </w:pPr>
      <w:r>
        <w:rPr>
          <w:sz w:val="28"/>
          <w:szCs w:val="28"/>
        </w:rPr>
        <w:t>ii  一个脸色苍老的老人，醉醺醺地坐在众人中间，是太守喝醉了。</w:t>
      </w:r>
    </w:p>
    <w:p>
      <w:pPr>
        <w:pStyle w:val="45"/>
        <w:rPr>
          <w:sz w:val="28"/>
          <w:szCs w:val="28"/>
        </w:rPr>
      </w:pPr>
      <w:r>
        <w:rPr>
          <w:sz w:val="28"/>
          <w:szCs w:val="28"/>
        </w:rPr>
        <w:t>(3)  ①滁州百姓爱戴太守，愿意跟随太守出游。②太守治政有方，百姓安居乐业。</w:t>
      </w:r>
    </w:p>
    <w:p>
      <w:pPr>
        <w:rPr>
          <w:sz w:val="28"/>
          <w:szCs w:val="28"/>
        </w:rPr>
      </w:pPr>
    </w:p>
    <w:p>
      <w:pPr>
        <w:pStyle w:val="44"/>
        <w:ind w:left="560" w:hanging="560"/>
        <w:rPr>
          <w:sz w:val="22"/>
          <w:szCs w:val="2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rPr>
          <w:sz w:val="28"/>
          <w:szCs w:val="28"/>
        </w:rPr>
        <w:t>12.  “见人于微”，细节是对个人品行和事情质量的反映。重视细节，才能获得成功。战国时期，魏国的首相白圭在防洪方面成绩显著，他在巡查筑堤防洪的工程时，见到极小的蚂蚁洞也要填补起来，在他任相国期间，魏国没有任何水灾的发生。同样是蚂蚁洞，“千里之堤溃于蚁穴”的故事里，则是完全不同的结局。细节不仅关系着个人的安危，同时也影响着国家的命运。完美体现在细节之处，不放过任何一个细节，才能以妥善的准备面对</w:t>
      </w:r>
      <w:r>
        <w:rPr>
          <w:sz w:val="22"/>
          <w:szCs w:val="22"/>
        </w:rPr>
        <w:t>未知的前途。</w:t>
      </w: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582D19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AB51A5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5B1E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 字符"/>
    <w:basedOn w:val="7"/>
    <w:link w:val="2"/>
    <w:semiHidden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22">
    <w:name w:val="页脚 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2766</Words>
  <Characters>2861</Characters>
  <Lines>24</Lines>
  <Paragraphs>6</Paragraphs>
  <TotalTime>0</TotalTime>
  <ScaleCrop>false</ScaleCrop>
  <LinksUpToDate>false</LinksUpToDate>
  <CharactersWithSpaces>3283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2022-10-23T10:07:28Z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5B989857B94048EE9D01A212E91F3120</vt:lpwstr>
  </property>
</Properties>
</file>