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2"/>
          <w:szCs w:val="32"/>
        </w:rPr>
      </w:pPr>
      <w:r>
        <w:rPr>
          <w:rFonts w:hint="eastAsia"/>
          <w:sz w:val="32"/>
          <w:szCs w:val="32"/>
        </w:rPr>
        <w:drawing>
          <wp:anchor distT="0" distB="0" distL="114300" distR="114300" simplePos="0" relativeHeight="251659264" behindDoc="0" locked="0" layoutInCell="1" allowOverlap="1">
            <wp:simplePos x="0" y="0"/>
            <wp:positionH relativeFrom="page">
              <wp:posOffset>10198100</wp:posOffset>
            </wp:positionH>
            <wp:positionV relativeFrom="topMargin">
              <wp:posOffset>11874500</wp:posOffset>
            </wp:positionV>
            <wp:extent cx="431800" cy="355600"/>
            <wp:effectExtent l="0" t="0" r="6350" b="6350"/>
            <wp:wrapNone/>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pic:cNvPicPr>
                      <a:picLocks noChangeAspect="1"/>
                    </pic:cNvPicPr>
                  </pic:nvPicPr>
                  <pic:blipFill>
                    <a:blip r:embed="rId6"/>
                    <a:stretch>
                      <a:fillRect/>
                    </a:stretch>
                  </pic:blipFill>
                  <pic:spPr>
                    <a:xfrm>
                      <a:off x="0" y="0"/>
                      <a:ext cx="431800" cy="355600"/>
                    </a:xfrm>
                    <a:prstGeom prst="rect">
                      <a:avLst/>
                    </a:prstGeom>
                  </pic:spPr>
                </pic:pic>
              </a:graphicData>
            </a:graphic>
          </wp:anchor>
        </w:drawing>
      </w:r>
      <w:r>
        <w:rPr>
          <w:rFonts w:hint="eastAsia"/>
          <w:sz w:val="32"/>
          <w:szCs w:val="32"/>
        </w:rPr>
        <w:t>第二单元《我们周围的空气》课堂测评卷D</w:t>
      </w:r>
    </w:p>
    <w:p>
      <w:pPr>
        <w:jc w:val="center"/>
        <w:rPr>
          <w:rFonts w:hint="eastAsia"/>
        </w:rPr>
      </w:pPr>
      <w:r>
        <w:rPr>
          <w:rFonts w:hint="eastAsia"/>
        </w:rPr>
        <w:t>一、本大题包括12小题，每小题1分，共12分。每小题的4个备选答案中只有一个答案符合题意。</w:t>
      </w:r>
    </w:p>
    <w:p>
      <w:r>
        <w:rPr>
          <w:rFonts w:hint="eastAsia"/>
        </w:rPr>
        <w:t>1、</w:t>
      </w:r>
      <w:r>
        <w:rPr>
          <w:rFonts w:hint="eastAsia"/>
          <w:shd w:val="clear" w:color="auto" w:fill="FFFFFF"/>
        </w:rPr>
        <w:t>下列图示实验中，发生化学变化的是（　　）</w:t>
      </w:r>
    </w:p>
    <w:p>
      <w:pPr>
        <w:jc w:val="left"/>
        <w:rPr>
          <w:rFonts w:hint="eastAsia"/>
        </w:rPr>
      </w:pPr>
      <w:r>
        <w:pict>
          <v:shape id="_x0000_i1025" o:spt="75" type="#_x0000_t75" style="height:88.5pt;width:108.75pt;" filled="f" o:preferrelative="t" stroked="f" coordsize="21600,21600">
            <v:path/>
            <v:fill on="f" focussize="0,0"/>
            <v:stroke on="f" joinstyle="miter"/>
            <v:imagedata r:id="rId7" o:title="1666316977334"/>
            <o:lock v:ext="edit" aspectratio="t"/>
            <w10:wrap type="none"/>
            <w10:anchorlock/>
          </v:shape>
        </w:pict>
      </w:r>
      <w:r>
        <w:rPr>
          <w:rFonts w:hint="eastAsia"/>
        </w:rPr>
        <w:t xml:space="preserve"> </w:t>
      </w:r>
      <w:r>
        <w:pict>
          <v:shape id="_x0000_i1026" o:spt="75" type="#_x0000_t75" style="height:103.5pt;width:102pt;" filled="f" o:preferrelative="t" stroked="f" coordsize="21600,21600">
            <v:path/>
            <v:fill on="f" focussize="0,0"/>
            <v:stroke on="f" joinstyle="miter"/>
            <v:imagedata r:id="rId8" o:title="1666316971701"/>
            <o:lock v:ext="edit" aspectratio="t"/>
            <w10:wrap type="none"/>
            <w10:anchorlock/>
          </v:shape>
        </w:pict>
      </w:r>
      <w:r>
        <w:rPr>
          <w:rFonts w:hint="eastAsia"/>
        </w:rPr>
        <w:t xml:space="preserve"> </w:t>
      </w:r>
      <w:r>
        <w:pict>
          <v:shape id="_x0000_i1027" o:spt="75" type="#_x0000_t75" style="height:90pt;width:94.5pt;" filled="f" o:preferrelative="t" stroked="f" coordsize="21600,21600">
            <v:path/>
            <v:fill on="f" focussize="0,0"/>
            <v:stroke on="f" joinstyle="miter"/>
            <v:imagedata r:id="rId9" o:title="1666316966500"/>
            <o:lock v:ext="edit" aspectratio="t"/>
            <w10:wrap type="none"/>
            <w10:anchorlock/>
          </v:shape>
        </w:pict>
      </w:r>
      <w:r>
        <w:rPr>
          <w:rFonts w:hint="eastAsia"/>
        </w:rPr>
        <w:t xml:space="preserve"> </w:t>
      </w:r>
      <w:r>
        <w:pict>
          <v:shape id="_x0000_i1028" o:spt="75" type="#_x0000_t75" style="height:93.75pt;width:95.25pt;" filled="f" o:preferrelative="t" stroked="f" coordsize="21600,21600">
            <v:path/>
            <v:fill on="f" focussize="0,0"/>
            <v:stroke on="f" joinstyle="miter"/>
            <v:imagedata r:id="rId10" o:title="1666316960581"/>
            <o:lock v:ext="edit" aspectratio="t"/>
            <w10:wrap type="none"/>
            <w10:anchorlock/>
          </v:shape>
        </w:pict>
      </w:r>
    </w:p>
    <w:p>
      <w:pPr>
        <w:jc w:val="left"/>
      </w:pPr>
      <w:r>
        <w:rPr>
          <w:rFonts w:hint="eastAsia"/>
        </w:rPr>
        <w:t>2、建设人与自然和谐共生的美丽城市及绿色生态宜居的美丽乡村是我们的愿望，下列做法有利于实现这一愿望的是（　　）</w:t>
      </w:r>
    </w:p>
    <w:p>
      <w:pPr>
        <w:ind w:left="60"/>
        <w:jc w:val="left"/>
        <w:rPr>
          <w:rFonts w:ascii="宋体" w:hAnsi="宋体"/>
        </w:rPr>
      </w:pPr>
      <w:r>
        <w:rPr>
          <w:rFonts w:ascii="宋体" w:hAnsi="宋体"/>
        </w:rPr>
        <w:t>A．玉米秸秆就地焚烧</w:t>
      </w:r>
      <w:r>
        <w:rPr>
          <w:rFonts w:hint="eastAsia" w:ascii="宋体" w:hAnsi="宋体"/>
        </w:rPr>
        <w:t xml:space="preserve">           </w:t>
      </w:r>
      <w:r>
        <w:rPr>
          <w:rFonts w:ascii="宋体" w:hAnsi="宋体"/>
        </w:rPr>
        <w:t>B．燃放烟花爆竹增加节日气氛</w:t>
      </w:r>
    </w:p>
    <w:p>
      <w:pPr>
        <w:ind w:left="60"/>
        <w:jc w:val="left"/>
        <w:rPr>
          <w:rFonts w:ascii="宋体" w:hAnsi="宋体"/>
        </w:rPr>
      </w:pPr>
      <w:r>
        <w:rPr>
          <w:rFonts w:ascii="宋体" w:hAnsi="宋体"/>
        </w:rPr>
        <w:t>C．垃圾分类回收利用</w:t>
      </w:r>
      <w:r>
        <w:rPr>
          <w:rFonts w:hint="eastAsia" w:ascii="宋体" w:hAnsi="宋体"/>
        </w:rPr>
        <w:t xml:space="preserve">           </w:t>
      </w:r>
      <w:r>
        <w:rPr>
          <w:rFonts w:ascii="宋体" w:hAnsi="宋体"/>
        </w:rPr>
        <w:t>D．增高烟囱排放工厂中的废气</w:t>
      </w:r>
    </w:p>
    <w:p>
      <w:pPr>
        <w:jc w:val="left"/>
      </w:pPr>
      <w:r>
        <w:rPr>
          <w:rFonts w:hint="eastAsia"/>
        </w:rPr>
        <w:t>3、实验室用高锰酸钾制取氧气的过程中，不需要使用的仪器是（　　）</w:t>
      </w:r>
    </w:p>
    <w:p>
      <w:pPr>
        <w:tabs>
          <w:tab w:val="left" w:pos="3015"/>
          <w:tab w:val="left" w:pos="5940"/>
          <w:tab w:val="left" w:pos="8580"/>
        </w:tabs>
        <w:ind w:left="60"/>
        <w:jc w:val="left"/>
        <w:rPr>
          <w:rFonts w:hint="eastAsia" w:ascii="宋体" w:hAnsi="宋体"/>
        </w:rPr>
      </w:pPr>
      <w:r>
        <w:rPr>
          <w:rFonts w:ascii="宋体" w:hAnsi="宋体"/>
        </w:rPr>
        <w:t>A．</w:t>
      </w:r>
      <w:r>
        <w:rPr>
          <w:rFonts w:ascii="宋体" w:hAnsi="宋体"/>
        </w:rPr>
        <w:pict>
          <v:shape id="_x0000_i1029" o:spt="75" type="#_x0000_t75" style="height:69pt;width:42.75pt;" filled="f" o:preferrelative="t" stroked="f" coordsize="21600,21600">
            <v:path/>
            <v:fill on="f" focussize="0,0"/>
            <v:stroke on="f" joinstyle="miter"/>
            <v:imagedata r:id="rId11" o:title="1666342227450"/>
            <o:lock v:ext="edit" aspectratio="t"/>
            <w10:wrap type="none"/>
            <w10:anchorlock/>
          </v:shape>
        </w:pict>
      </w:r>
      <w:r>
        <w:rPr>
          <w:rFonts w:ascii="宋体" w:hAnsi="宋体"/>
        </w:rPr>
        <w:tab/>
      </w:r>
      <w:r>
        <w:rPr>
          <w:rFonts w:ascii="宋体" w:hAnsi="宋体"/>
        </w:rPr>
        <w:t>B．</w:t>
      </w:r>
      <w:r>
        <w:rPr>
          <w:rFonts w:ascii="宋体" w:hAnsi="宋体"/>
        </w:rPr>
        <w:pict>
          <v:shape id="_x0000_i1030" o:spt="75" type="#_x0000_t75" style="height:60.75pt;width:63.75pt;" filled="f" o:preferrelative="t" stroked="f" coordsize="21600,21600">
            <v:path/>
            <v:fill on="f" focussize="0,0"/>
            <v:stroke on="f" joinstyle="miter"/>
            <v:imagedata r:id="rId12" o:title="1666342221233"/>
            <o:lock v:ext="edit" aspectratio="t"/>
            <w10:wrap type="none"/>
            <w10:anchorlock/>
          </v:shape>
        </w:pict>
      </w:r>
      <w:r>
        <w:rPr>
          <w:rFonts w:ascii="宋体" w:hAnsi="宋体"/>
        </w:rPr>
        <w:tab/>
      </w:r>
      <w:r>
        <w:rPr>
          <w:rFonts w:ascii="宋体" w:hAnsi="宋体"/>
        </w:rPr>
        <w:t>C．</w:t>
      </w:r>
      <w:r>
        <w:rPr>
          <w:rFonts w:ascii="宋体" w:hAnsi="宋体"/>
        </w:rPr>
        <w:pict>
          <v:shape id="_x0000_i1031" o:spt="75" type="#_x0000_t75" style="height:74.25pt;width:26.25pt;" filled="f" o:preferrelative="t" stroked="f" coordsize="21600,21600">
            <v:path/>
            <v:fill on="f" focussize="0,0"/>
            <v:stroke on="f" joinstyle="miter"/>
            <v:imagedata r:id="rId13" o:title="1666342214785"/>
            <o:lock v:ext="edit" aspectratio="t"/>
            <w10:wrap type="none"/>
            <w10:anchorlock/>
          </v:shape>
        </w:pict>
      </w:r>
      <w:r>
        <w:rPr>
          <w:rFonts w:ascii="宋体" w:hAnsi="宋体"/>
        </w:rPr>
        <w:tab/>
      </w:r>
      <w:r>
        <w:rPr>
          <w:rFonts w:ascii="宋体" w:hAnsi="宋体"/>
        </w:rPr>
        <w:t>D．</w:t>
      </w:r>
      <w:r>
        <w:rPr>
          <w:rFonts w:ascii="宋体" w:hAnsi="宋体"/>
        </w:rPr>
        <w:pict>
          <v:shape id="_x0000_i1032" o:spt="75" type="#_x0000_t75" style="height:61.5pt;width:36pt;" filled="f" o:preferrelative="t" stroked="f" coordsize="21600,21600">
            <v:path/>
            <v:fill on="f" focussize="0,0"/>
            <v:stroke on="f" joinstyle="miter"/>
            <v:imagedata r:id="rId14" o:title="1666342209266"/>
            <o:lock v:ext="edit" aspectratio="t"/>
            <w10:wrap type="none"/>
            <w10:anchorlock/>
          </v:shape>
        </w:pict>
      </w:r>
    </w:p>
    <w:p>
      <w:pPr>
        <w:jc w:val="left"/>
      </w:pPr>
      <w:r>
        <w:rPr>
          <w:rFonts w:hint="eastAsia"/>
        </w:rPr>
        <w:t>4、近日，在距地球5.6亿光年的“马卡良231”（Markarian231）星系内，中外科学家联手发现了氧气。据悉，这是人类首次在银河系外发现氧气，也是迄今为止在太阳系外探测到氧气最多的一次。下列关于氧气说法正确的是（　　）</w:t>
      </w:r>
    </w:p>
    <w:p>
      <w:pPr>
        <w:ind w:left="60"/>
        <w:jc w:val="left"/>
        <w:rPr>
          <w:rFonts w:ascii="宋体" w:hAnsi="宋体"/>
        </w:rPr>
      </w:pPr>
      <w:r>
        <w:rPr>
          <w:rFonts w:ascii="宋体" w:hAnsi="宋体"/>
        </w:rPr>
        <w:t>A．氧气可以支持燃烧，是高能燃料</w:t>
      </w:r>
    </w:p>
    <w:p>
      <w:pPr>
        <w:ind w:left="60"/>
        <w:jc w:val="left"/>
        <w:rPr>
          <w:rFonts w:ascii="宋体" w:hAnsi="宋体"/>
        </w:rPr>
      </w:pPr>
      <w:r>
        <w:rPr>
          <w:rFonts w:ascii="宋体" w:hAnsi="宋体"/>
        </w:rPr>
        <w:t>B．固态氧为淡蓝色雪花状固体</w:t>
      </w:r>
    </w:p>
    <w:p>
      <w:pPr>
        <w:ind w:left="60"/>
        <w:jc w:val="left"/>
        <w:rPr>
          <w:rFonts w:ascii="宋体" w:hAnsi="宋体"/>
        </w:rPr>
      </w:pPr>
      <w:r>
        <w:rPr>
          <w:rFonts w:ascii="宋体" w:hAnsi="宋体"/>
        </w:rPr>
        <w:t>C．鱼类能在水中生存，因为氧气易溶于水</w:t>
      </w:r>
    </w:p>
    <w:p>
      <w:pPr>
        <w:ind w:left="60"/>
        <w:jc w:val="left"/>
        <w:rPr>
          <w:rFonts w:hint="eastAsia" w:ascii="宋体" w:hAnsi="宋体"/>
        </w:rPr>
      </w:pPr>
      <w:r>
        <w:rPr>
          <w:rFonts w:ascii="宋体" w:hAnsi="宋体"/>
        </w:rPr>
        <w:t>D．氧气的化学性质很活泼，常温下能和所有物质反应</w:t>
      </w:r>
    </w:p>
    <w:p>
      <w:pPr>
        <w:jc w:val="left"/>
      </w:pPr>
      <w:r>
        <w:rPr>
          <w:rFonts w:hint="eastAsia"/>
        </w:rPr>
        <w:t>5、空气是一种宝贵的自然资源。下列有关空气及其成分的说法正确的是（　　）</w:t>
      </w:r>
    </w:p>
    <w:p>
      <w:pPr>
        <w:jc w:val="left"/>
        <w:rPr>
          <w:rFonts w:ascii="宋体" w:hAnsi="宋体"/>
        </w:rPr>
      </w:pPr>
      <w:r>
        <w:rPr>
          <w:rFonts w:ascii="宋体" w:hAnsi="宋体"/>
        </w:rPr>
        <w:t>A．氮气约占空气质量的21%</w:t>
      </w:r>
    </w:p>
    <w:p>
      <w:r>
        <w:rPr>
          <w:rFonts w:ascii="宋体" w:hAnsi="宋体"/>
        </w:rPr>
        <w:t>B．</w:t>
      </w:r>
      <w:r>
        <w:rPr>
          <w:rFonts w:hint="eastAsia"/>
          <w:shd w:val="clear" w:color="auto" w:fill="FFFFFF"/>
        </w:rPr>
        <w:t>空气质量指数的数值越大，空气质量越好</w:t>
      </w:r>
    </w:p>
    <w:p>
      <w:pPr>
        <w:jc w:val="left"/>
        <w:rPr>
          <w:rFonts w:ascii="宋体" w:hAnsi="宋体"/>
        </w:rPr>
      </w:pPr>
      <w:r>
        <w:rPr>
          <w:rFonts w:ascii="宋体" w:hAnsi="宋体"/>
        </w:rPr>
        <w:t>C．稀有气体通电发出不同颜色的光，可做多种电光源</w:t>
      </w:r>
    </w:p>
    <w:p>
      <w:r>
        <w:rPr>
          <w:rFonts w:ascii="宋体" w:hAnsi="宋体"/>
        </w:rPr>
        <w:t>D．</w:t>
      </w:r>
      <w:r>
        <w:rPr>
          <w:rFonts w:hint="eastAsia"/>
          <w:shd w:val="clear" w:color="auto" w:fill="FFFFFF"/>
        </w:rPr>
        <w:t>目前计入空气污染物指数的气体主要包括SO</w:t>
      </w:r>
      <w:r>
        <w:rPr>
          <w:rFonts w:ascii="Arial" w:hAnsi="Arial" w:cs="Arial"/>
          <w:sz w:val="17"/>
          <w:szCs w:val="17"/>
          <w:shd w:val="clear" w:color="auto" w:fill="FFFFFF"/>
          <w:vertAlign w:val="subscript"/>
        </w:rPr>
        <w:t>2</w:t>
      </w:r>
      <w:r>
        <w:rPr>
          <w:rFonts w:hint="eastAsia"/>
          <w:shd w:val="clear" w:color="auto" w:fill="FFFFFF"/>
        </w:rPr>
        <w:t>、N</w:t>
      </w:r>
      <w:r>
        <w:rPr>
          <w:rFonts w:ascii="Arial" w:hAnsi="Arial" w:cs="Arial"/>
          <w:sz w:val="17"/>
          <w:szCs w:val="17"/>
          <w:shd w:val="clear" w:color="auto" w:fill="FFFFFF"/>
          <w:vertAlign w:val="subscript"/>
        </w:rPr>
        <w:t>2</w:t>
      </w:r>
      <w:r>
        <w:rPr>
          <w:rFonts w:hint="eastAsia"/>
          <w:shd w:val="clear" w:color="auto" w:fill="FFFFFF"/>
        </w:rPr>
        <w:t>、CO</w:t>
      </w:r>
      <w:r>
        <w:rPr>
          <w:rFonts w:ascii="Arial" w:hAnsi="Arial" w:cs="Arial"/>
          <w:sz w:val="17"/>
          <w:szCs w:val="17"/>
          <w:shd w:val="clear" w:color="auto" w:fill="FFFFFF"/>
          <w:vertAlign w:val="subscript"/>
        </w:rPr>
        <w:t>2</w:t>
      </w:r>
      <w:r>
        <w:rPr>
          <w:rFonts w:hint="eastAsia"/>
          <w:shd w:val="clear" w:color="auto" w:fill="FFFFFF"/>
        </w:rPr>
        <w:t>等</w:t>
      </w:r>
    </w:p>
    <w:p>
      <w:pPr>
        <w:jc w:val="left"/>
      </w:pPr>
      <w:r>
        <w:rPr>
          <w:rFonts w:hint="eastAsia"/>
        </w:rPr>
        <w:t>6、实验室通过加热氯酸钾和二氧化锰固体混合物制取氧气并用排水法收集，下列说法正确的是（　　）</w:t>
      </w:r>
    </w:p>
    <w:p>
      <w:pPr>
        <w:ind w:left="60"/>
        <w:jc w:val="left"/>
        <w:rPr>
          <w:rFonts w:ascii="宋体" w:hAnsi="宋体"/>
        </w:rPr>
      </w:pPr>
      <w:r>
        <w:rPr>
          <w:rFonts w:ascii="宋体" w:hAnsi="宋体"/>
        </w:rPr>
        <w:t>A．试管口略向下倾斜的原因是防止冷凝水回流引起试管炸裂</w:t>
      </w:r>
    </w:p>
    <w:p>
      <w:pPr>
        <w:ind w:left="60"/>
        <w:jc w:val="left"/>
        <w:rPr>
          <w:rFonts w:ascii="宋体" w:hAnsi="宋体"/>
        </w:rPr>
      </w:pPr>
      <w:r>
        <w:rPr>
          <w:rFonts w:ascii="宋体" w:hAnsi="宋体"/>
        </w:rPr>
        <w:t>B．加入药品后，直接将酒精灯火焰对准药品加热</w:t>
      </w:r>
    </w:p>
    <w:p>
      <w:pPr>
        <w:ind w:left="60"/>
        <w:jc w:val="left"/>
        <w:rPr>
          <w:rFonts w:ascii="宋体" w:hAnsi="宋体"/>
        </w:rPr>
      </w:pPr>
      <w:r>
        <w:rPr>
          <w:rFonts w:ascii="宋体" w:hAnsi="宋体"/>
        </w:rPr>
        <w:t>C．水槽中有气泡冒出时，立即收集气体</w:t>
      </w:r>
    </w:p>
    <w:p>
      <w:pPr>
        <w:ind w:left="60"/>
        <w:jc w:val="left"/>
        <w:rPr>
          <w:rFonts w:ascii="宋体" w:hAnsi="宋体"/>
        </w:rPr>
      </w:pPr>
      <w:r>
        <w:rPr>
          <w:rFonts w:ascii="宋体" w:hAnsi="宋体"/>
        </w:rPr>
        <w:t>D．实验结束时，先移走酒精灯再从水槽中移出导管</w:t>
      </w:r>
    </w:p>
    <w:p>
      <w:pPr>
        <w:jc w:val="left"/>
      </w:pPr>
      <w:r>
        <w:rPr>
          <w:rFonts w:hint="eastAsia"/>
        </w:rPr>
        <w:t>7、下列有关实验现象的描述，正确的是（　　）</w:t>
      </w:r>
    </w:p>
    <w:p>
      <w:pPr>
        <w:ind w:left="60"/>
        <w:jc w:val="left"/>
        <w:rPr>
          <w:rFonts w:ascii="宋体" w:hAnsi="宋体"/>
        </w:rPr>
      </w:pPr>
      <w:r>
        <w:rPr>
          <w:rFonts w:ascii="宋体" w:hAnsi="宋体"/>
        </w:rPr>
        <w:t>A．硫在氧气中燃烧，产生淡蓝色火焰，生成无色无味的气体</w:t>
      </w:r>
    </w:p>
    <w:p>
      <w:pPr>
        <w:ind w:left="60"/>
        <w:jc w:val="left"/>
        <w:rPr>
          <w:rFonts w:ascii="宋体" w:hAnsi="宋体"/>
        </w:rPr>
      </w:pPr>
      <w:r>
        <w:rPr>
          <w:rFonts w:ascii="宋体" w:hAnsi="宋体"/>
        </w:rPr>
        <w:t>B．木炭在氧气中燃烧，发出白光，放出热量，生成二氧化碳气体</w:t>
      </w:r>
    </w:p>
    <w:p>
      <w:pPr>
        <w:ind w:left="60"/>
        <w:jc w:val="left"/>
        <w:rPr>
          <w:rFonts w:ascii="宋体" w:hAnsi="宋体"/>
        </w:rPr>
      </w:pPr>
      <w:r>
        <w:rPr>
          <w:rFonts w:ascii="宋体" w:hAnsi="宋体"/>
        </w:rPr>
        <w:t>C．红磷在空气中燃烧，发出红色的火焰，产生大量白色烟雾</w:t>
      </w:r>
    </w:p>
    <w:p>
      <w:pPr>
        <w:ind w:left="60"/>
        <w:jc w:val="left"/>
        <w:rPr>
          <w:rFonts w:ascii="宋体" w:hAnsi="宋体"/>
        </w:rPr>
      </w:pPr>
      <w:r>
        <w:rPr>
          <w:rFonts w:ascii="宋体" w:hAnsi="宋体"/>
        </w:rPr>
        <w:t>D．细铁丝在氧气中剧烈燃烧，火星四射，生成黑色固体</w:t>
      </w:r>
    </w:p>
    <w:p>
      <w:r>
        <w:rPr>
          <w:rFonts w:hint="eastAsia"/>
        </w:rPr>
        <w:t>8、</w:t>
      </w:r>
      <w:r>
        <w:rPr>
          <w:rFonts w:hint="eastAsia"/>
          <w:shd w:val="clear" w:color="auto" w:fill="FFFFFF"/>
        </w:rPr>
        <w:t>下列图象中，不能正确反映对应变化关系的是（　　）</w:t>
      </w:r>
    </w:p>
    <w:p>
      <w:pPr>
        <w:jc w:val="left"/>
        <w:rPr>
          <w:rFonts w:hint="eastAsia"/>
        </w:rPr>
      </w:pPr>
      <w:r>
        <w:pict>
          <v:shape id="_x0000_i1033" o:spt="75" type="#_x0000_t75" style="height:110.25pt;width:208.55pt;" filled="f" o:preferrelative="t" stroked="f" coordsize="21600,21600">
            <v:path/>
            <v:fill on="f" focussize="0,0"/>
            <v:stroke on="f" joinstyle="miter"/>
            <v:imagedata r:id="rId15" o:title="1666342348932"/>
            <o:lock v:ext="edit" aspectratio="t"/>
            <w10:wrap type="none"/>
            <w10:anchorlock/>
          </v:shape>
        </w:pict>
      </w:r>
      <w:r>
        <w:rPr>
          <w:rFonts w:hint="eastAsia"/>
        </w:rPr>
        <w:t xml:space="preserve"> </w:t>
      </w:r>
      <w:r>
        <w:pict>
          <v:shape id="_x0000_i1034" o:spt="75" type="#_x0000_t75" style="height:109.5pt;width:172.5pt;" filled="f" o:preferrelative="t" stroked="f" coordsize="21600,21600">
            <v:path/>
            <v:fill on="f" focussize="0,0"/>
            <v:stroke on="f" joinstyle="miter"/>
            <v:imagedata r:id="rId16" o:title="1666342343333"/>
            <o:lock v:ext="edit" aspectratio="t"/>
            <w10:wrap type="none"/>
            <w10:anchorlock/>
          </v:shape>
        </w:pict>
      </w:r>
    </w:p>
    <w:p>
      <w:pPr>
        <w:jc w:val="left"/>
        <w:rPr>
          <w:rFonts w:hint="eastAsia"/>
        </w:rPr>
      </w:pPr>
      <w:r>
        <w:pict>
          <v:shape id="_x0000_i1035" o:spt="75" type="#_x0000_t75" style="height:105.75pt;width:162pt;" filled="f" o:preferrelative="t" stroked="f" coordsize="21600,21600">
            <v:path/>
            <v:fill on="f" focussize="0,0"/>
            <v:stroke on="f" joinstyle="miter"/>
            <v:imagedata r:id="rId17" o:title="1666342337425"/>
            <o:lock v:ext="edit" aspectratio="t"/>
            <w10:wrap type="none"/>
            <w10:anchorlock/>
          </v:shape>
        </w:pict>
      </w:r>
      <w:r>
        <w:rPr>
          <w:rFonts w:hint="eastAsia"/>
        </w:rPr>
        <w:t xml:space="preserve">  </w:t>
      </w:r>
      <w:r>
        <w:pict>
          <v:shape id="_x0000_i1036" o:spt="75" type="#_x0000_t75" style="height:112.5pt;width:278.3pt;" filled="f" o:preferrelative="t" stroked="f" coordsize="21600,21600">
            <v:path/>
            <v:fill on="f" focussize="0,0"/>
            <v:stroke on="f" joinstyle="miter"/>
            <v:imagedata r:id="rId18" o:title="1666342331648"/>
            <o:lock v:ext="edit" aspectratio="t"/>
            <w10:wrap type="none"/>
            <w10:anchorlock/>
          </v:shape>
        </w:pict>
      </w:r>
      <w:r>
        <w:rPr>
          <w:rFonts w:hint="eastAsia"/>
        </w:rPr>
        <w:t xml:space="preserve">      </w:t>
      </w:r>
    </w:p>
    <w:p>
      <w:pPr>
        <w:jc w:val="left"/>
      </w:pPr>
      <w:r>
        <w:rPr>
          <w:rFonts w:hint="eastAsia"/>
        </w:rPr>
        <w:t>9、下列化学反应中，既不属于化合反应也不属于分解反应的是（　　）</w:t>
      </w:r>
    </w:p>
    <w:p>
      <w:pPr>
        <w:rPr>
          <w:sz w:val="23"/>
          <w:szCs w:val="23"/>
        </w:rPr>
      </w:pPr>
      <w:r>
        <w:rPr>
          <w:rFonts w:ascii="宋体" w:hAnsi="宋体"/>
        </w:rPr>
        <w:t>A．钠+氯气</w:t>
      </w:r>
      <w:r>
        <w:pict>
          <v:shape id="_x0000_i1037" o:spt="75" type="#_x0000_t75" style="height:24.75pt;width:33pt;" filled="f" o:preferrelative="t" stroked="f" coordsize="21600,21600">
            <v:path/>
            <v:fill on="f" focussize="0,0"/>
            <v:stroke on="f" joinstyle="miter"/>
            <v:imagedata r:id="rId19" o:title=""/>
            <o:lock v:ext="edit" aspectratio="t"/>
            <w10:wrap type="none"/>
            <w10:anchorlock/>
          </v:shape>
        </w:pict>
      </w:r>
      <w:r>
        <w:rPr>
          <w:rFonts w:ascii="宋体" w:hAnsi="宋体"/>
        </w:rPr>
        <w:t>氯化钠</w:t>
      </w:r>
      <w:r>
        <w:rPr>
          <w:rFonts w:hint="eastAsia"/>
          <w:sz w:val="23"/>
          <w:szCs w:val="23"/>
        </w:rPr>
        <w:t xml:space="preserve">                 </w:t>
      </w:r>
      <w:r>
        <w:rPr>
          <w:rFonts w:ascii="宋体" w:hAnsi="宋体"/>
        </w:rPr>
        <w:t>B．二氧化碳+碳</w:t>
      </w:r>
      <w:r>
        <w:pict>
          <v:shape id="_x0000_i1038" o:spt="75" type="#_x0000_t75" style="height:27pt;width:33pt;" filled="f" o:preferrelative="t" stroked="f" coordsize="21600,21600">
            <v:path/>
            <v:fill on="f" focussize="0,0"/>
            <v:stroke on="f" joinstyle="miter"/>
            <v:imagedata r:id="rId20" o:title=""/>
            <o:lock v:ext="edit" aspectratio="t"/>
            <w10:wrap type="none"/>
            <w10:anchorlock/>
          </v:shape>
        </w:pict>
      </w:r>
      <w:r>
        <w:rPr>
          <w:rFonts w:ascii="宋体" w:hAnsi="宋体"/>
        </w:rPr>
        <w:t>一氧化碳</w:t>
      </w:r>
    </w:p>
    <w:p>
      <w:pPr>
        <w:rPr>
          <w:rFonts w:hint="eastAsia"/>
          <w:sz w:val="23"/>
          <w:szCs w:val="23"/>
        </w:rPr>
      </w:pPr>
      <w:r>
        <w:rPr>
          <w:rFonts w:ascii="宋体" w:hAnsi="宋体"/>
        </w:rPr>
        <w:t>C．碳酸氢钠</w:t>
      </w:r>
      <w:r>
        <w:pict>
          <v:shape id="_x0000_i1039" o:spt="75" type="#_x0000_t75" style="height:29.25pt;width:33pt;" filled="f" o:preferrelative="t" stroked="f" coordsize="21600,21600">
            <v:path/>
            <v:fill on="f" focussize="0,0"/>
            <v:stroke on="f" joinstyle="miter"/>
            <v:imagedata r:id="rId21" o:title=""/>
            <o:lock v:ext="edit" aspectratio="t"/>
            <w10:wrap type="none"/>
            <w10:anchorlock/>
          </v:shape>
        </w:pict>
      </w:r>
      <w:r>
        <w:rPr>
          <w:rFonts w:ascii="宋体" w:hAnsi="宋体"/>
        </w:rPr>
        <w:t>碳酸钠+二氧化碳+水</w:t>
      </w:r>
      <w:r>
        <w:rPr>
          <w:rFonts w:hint="eastAsia"/>
          <w:sz w:val="23"/>
          <w:szCs w:val="23"/>
        </w:rPr>
        <w:t xml:space="preserve">     </w:t>
      </w:r>
      <w:r>
        <w:rPr>
          <w:rFonts w:ascii="宋体" w:hAnsi="宋体"/>
        </w:rPr>
        <w:t>D．蜡烛+氧气</w:t>
      </w:r>
      <w:r>
        <w:pict>
          <v:shape id="_x0000_i1040" o:spt="75" type="#_x0000_t75" style="height:24.75pt;width:33pt;" filled="f" o:preferrelative="t" stroked="f" coordsize="21600,21600">
            <v:path/>
            <v:fill on="f" focussize="0,0"/>
            <v:stroke on="f" joinstyle="miter"/>
            <v:imagedata r:id="rId19" o:title=""/>
            <o:lock v:ext="edit" aspectratio="t"/>
            <w10:wrap type="none"/>
            <w10:anchorlock/>
          </v:shape>
        </w:pict>
      </w:r>
      <w:r>
        <w:rPr>
          <w:rFonts w:ascii="宋体" w:hAnsi="宋体"/>
        </w:rPr>
        <w:t>二氧化碳+水</w:t>
      </w:r>
    </w:p>
    <w:p>
      <w:pPr>
        <w:jc w:val="left"/>
      </w:pPr>
      <w:r>
        <w:rPr>
          <w:rFonts w:hint="eastAsia"/>
        </w:rPr>
        <w:t>10、推理是学习化学的一种重要方法，但推理必须科学严谨，下列推理正确的是（　　）</w:t>
      </w:r>
    </w:p>
    <w:p>
      <w:pPr>
        <w:ind w:left="60"/>
        <w:jc w:val="left"/>
        <w:rPr>
          <w:rFonts w:ascii="宋体" w:hAnsi="宋体"/>
        </w:rPr>
      </w:pPr>
      <w:r>
        <w:rPr>
          <w:rFonts w:ascii="宋体" w:hAnsi="宋体"/>
        </w:rPr>
        <w:t>A．化合反应的生成物只有一种，所以只有一种生成物的反应叫做化合反应</w:t>
      </w:r>
    </w:p>
    <w:p>
      <w:pPr>
        <w:ind w:left="60"/>
        <w:jc w:val="left"/>
        <w:rPr>
          <w:rFonts w:ascii="宋体" w:hAnsi="宋体"/>
        </w:rPr>
      </w:pPr>
      <w:r>
        <w:rPr>
          <w:rFonts w:ascii="宋体" w:hAnsi="宋体"/>
        </w:rPr>
        <w:t>B．氮气化学性质稳定，所以氮气可以做保护气</w:t>
      </w:r>
    </w:p>
    <w:p>
      <w:pPr>
        <w:ind w:left="60"/>
        <w:jc w:val="left"/>
        <w:rPr>
          <w:rFonts w:ascii="宋体" w:hAnsi="宋体"/>
        </w:rPr>
      </w:pPr>
      <w:r>
        <w:rPr>
          <w:rFonts w:ascii="宋体" w:hAnsi="宋体"/>
        </w:rPr>
        <w:t>C．化学变化通常伴随发光、发热的现象，所以有发光、发热现象的均为化学变化</w:t>
      </w:r>
    </w:p>
    <w:p>
      <w:pPr>
        <w:ind w:left="60"/>
        <w:jc w:val="left"/>
        <w:rPr>
          <w:rFonts w:ascii="宋体" w:hAnsi="宋体"/>
        </w:rPr>
      </w:pPr>
      <w:r>
        <w:rPr>
          <w:rFonts w:ascii="宋体" w:hAnsi="宋体"/>
        </w:rPr>
        <w:t>D．蜡烛在空气中可以燃烧消耗氧气，所以可以代替红磷测定空气中的氧气含量</w:t>
      </w:r>
    </w:p>
    <w:p>
      <w:pPr>
        <w:rPr>
          <w:szCs w:val="21"/>
        </w:rPr>
      </w:pPr>
      <w:r>
        <w:rPr>
          <w:rFonts w:hint="eastAsia"/>
        </w:rPr>
        <w:t>11、</w:t>
      </w:r>
      <w:r>
        <w:rPr>
          <w:rFonts w:hint="eastAsia"/>
          <w:szCs w:val="21"/>
        </w:rPr>
        <w:t>下列实验方案不能达到实验目的的是（　　）</w:t>
      </w:r>
    </w:p>
    <w:tbl>
      <w:tblPr>
        <w:tblStyle w:val="5"/>
        <w:tblW w:w="0" w:type="auto"/>
        <w:tblInd w:w="30" w:type="dxa"/>
        <w:tblLayout w:type="autofit"/>
        <w:tblCellMar>
          <w:top w:w="15" w:type="dxa"/>
          <w:left w:w="15" w:type="dxa"/>
          <w:bottom w:w="15" w:type="dxa"/>
          <w:right w:w="15" w:type="dxa"/>
        </w:tblCellMar>
      </w:tblPr>
      <w:tblGrid>
        <w:gridCol w:w="660"/>
        <w:gridCol w:w="3750"/>
        <w:gridCol w:w="3945"/>
      </w:tblGrid>
      <w:tr>
        <w:tblPrEx>
          <w:tblCellMar>
            <w:top w:w="15" w:type="dxa"/>
            <w:left w:w="15" w:type="dxa"/>
            <w:bottom w:w="15" w:type="dxa"/>
            <w:right w:w="15" w:type="dxa"/>
          </w:tblCellMar>
        </w:tblPrEx>
        <w:tc>
          <w:tcPr>
            <w:tcW w:w="66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szCs w:val="21"/>
              </w:rPr>
            </w:pPr>
            <w:r>
              <w:rPr>
                <w:rFonts w:ascii="宋体" w:hAnsi="宋体"/>
                <w:szCs w:val="21"/>
              </w:rPr>
              <w:t>选项</w:t>
            </w:r>
          </w:p>
        </w:tc>
        <w:tc>
          <w:tcPr>
            <w:tcW w:w="375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szCs w:val="21"/>
              </w:rPr>
            </w:pPr>
            <w:r>
              <w:rPr>
                <w:rFonts w:ascii="宋体" w:hAnsi="宋体"/>
                <w:szCs w:val="21"/>
              </w:rPr>
              <w:t>实验目的</w:t>
            </w:r>
          </w:p>
        </w:tc>
        <w:tc>
          <w:tcPr>
            <w:tcW w:w="394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szCs w:val="21"/>
              </w:rPr>
            </w:pPr>
            <w:r>
              <w:rPr>
                <w:rFonts w:ascii="宋体" w:hAnsi="宋体"/>
                <w:szCs w:val="21"/>
              </w:rPr>
              <w:t>实验方案</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szCs w:val="21"/>
              </w:rPr>
            </w:pPr>
            <w:r>
              <w:rPr>
                <w:rFonts w:ascii="宋体" w:hAnsi="宋体"/>
                <w:szCs w:val="21"/>
              </w:rPr>
              <w:t>A</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szCs w:val="21"/>
              </w:rPr>
            </w:pPr>
            <w:r>
              <w:rPr>
                <w:rFonts w:ascii="宋体" w:hAnsi="宋体"/>
                <w:szCs w:val="21"/>
              </w:rPr>
              <w:t>测定空气中氧气的含量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szCs w:val="21"/>
              </w:rPr>
            </w:pPr>
            <w:r>
              <w:rPr>
                <w:rFonts w:ascii="宋体" w:hAnsi="宋体"/>
                <w:szCs w:val="21"/>
              </w:rPr>
              <w:t>用硫粉代替红磷进行实验</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szCs w:val="21"/>
              </w:rPr>
            </w:pPr>
            <w:r>
              <w:rPr>
                <w:rFonts w:ascii="宋体" w:hAnsi="宋体"/>
                <w:szCs w:val="21"/>
              </w:rPr>
              <w:t>B</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szCs w:val="21"/>
              </w:rPr>
            </w:pPr>
            <w:r>
              <w:rPr>
                <w:rFonts w:ascii="宋体" w:hAnsi="宋体"/>
                <w:szCs w:val="21"/>
              </w:rPr>
              <w:t>区分水和过氧化氢</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szCs w:val="21"/>
              </w:rPr>
            </w:pPr>
            <w:r>
              <w:rPr>
                <w:rFonts w:ascii="宋体" w:hAnsi="宋体"/>
                <w:szCs w:val="21"/>
              </w:rPr>
              <w:t>分别加入二氧化锰，观察是否有气泡产生</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szCs w:val="21"/>
              </w:rPr>
            </w:pPr>
            <w:r>
              <w:rPr>
                <w:rFonts w:ascii="宋体" w:hAnsi="宋体"/>
                <w:szCs w:val="21"/>
              </w:rPr>
              <w:t>C</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szCs w:val="21"/>
              </w:rPr>
            </w:pPr>
            <w:r>
              <w:rPr>
                <w:rFonts w:ascii="宋体" w:hAnsi="宋体"/>
                <w:szCs w:val="21"/>
              </w:rPr>
              <w:t>证明呼出气体中二氧化碳比空气中多</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szCs w:val="21"/>
              </w:rPr>
            </w:pPr>
            <w:r>
              <w:rPr>
                <w:rFonts w:ascii="宋体" w:hAnsi="宋体"/>
                <w:szCs w:val="21"/>
              </w:rPr>
              <w:t>分别同速通入澄清的石灰水</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szCs w:val="21"/>
              </w:rPr>
            </w:pPr>
            <w:r>
              <w:rPr>
                <w:rFonts w:ascii="宋体" w:hAnsi="宋体"/>
                <w:szCs w:val="21"/>
              </w:rPr>
              <w:t>D</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szCs w:val="21"/>
              </w:rPr>
            </w:pPr>
            <w:r>
              <w:rPr>
                <w:rFonts w:ascii="宋体" w:hAnsi="宋体"/>
                <w:szCs w:val="21"/>
              </w:rPr>
              <w:t>检验集气瓶中的气体是氧气</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szCs w:val="21"/>
              </w:rPr>
            </w:pPr>
            <w:r>
              <w:rPr>
                <w:rFonts w:ascii="宋体" w:hAnsi="宋体"/>
                <w:szCs w:val="21"/>
              </w:rPr>
              <w:t>将带火星的木条伸入集气瓶中，木条复燃</w:t>
            </w:r>
          </w:p>
        </w:tc>
      </w:tr>
    </w:tbl>
    <w:p>
      <w:pPr>
        <w:tabs>
          <w:tab w:val="left" w:pos="3225"/>
          <w:tab w:val="left" w:pos="6360"/>
          <w:tab w:val="left" w:pos="9510"/>
        </w:tabs>
        <w:ind w:left="60"/>
        <w:jc w:val="left"/>
        <w:rPr>
          <w:rFonts w:ascii="宋体" w:hAnsi="宋体"/>
          <w:szCs w:val="21"/>
        </w:rPr>
      </w:pPr>
      <w:r>
        <w:rPr>
          <w:rFonts w:ascii="宋体" w:hAnsi="宋体"/>
          <w:szCs w:val="21"/>
        </w:rPr>
        <w:t>A．A</w:t>
      </w:r>
      <w:r>
        <w:rPr>
          <w:rFonts w:ascii="宋体" w:hAnsi="宋体"/>
          <w:szCs w:val="21"/>
        </w:rPr>
        <w:tab/>
      </w:r>
      <w:r>
        <w:rPr>
          <w:rFonts w:ascii="宋体" w:hAnsi="宋体"/>
          <w:szCs w:val="21"/>
        </w:rPr>
        <w:t>B．B</w:t>
      </w:r>
      <w:r>
        <w:rPr>
          <w:rFonts w:ascii="宋体" w:hAnsi="宋体"/>
          <w:szCs w:val="21"/>
        </w:rPr>
        <w:tab/>
      </w:r>
      <w:r>
        <w:rPr>
          <w:rFonts w:ascii="宋体" w:hAnsi="宋体"/>
          <w:szCs w:val="21"/>
        </w:rPr>
        <w:t>C．C</w:t>
      </w:r>
      <w:r>
        <w:rPr>
          <w:rFonts w:hint="eastAsia" w:ascii="宋体" w:hAnsi="宋体"/>
          <w:szCs w:val="21"/>
        </w:rPr>
        <w:t xml:space="preserve">          </w:t>
      </w:r>
      <w:r>
        <w:rPr>
          <w:rFonts w:ascii="宋体" w:hAnsi="宋体"/>
          <w:szCs w:val="21"/>
        </w:rPr>
        <w:t>D．D</w:t>
      </w:r>
    </w:p>
    <w:p>
      <w:pPr>
        <w:jc w:val="left"/>
      </w:pPr>
      <w:r>
        <w:rPr>
          <w:rFonts w:hint="eastAsia"/>
        </w:rPr>
        <w:t>12、一定质量的氯酸钾和二氧化锰固体混合物受热过程中，某变量y随加热时间的变化趋势，如图所示，纵坐标（y）表示的是（　　）</w:t>
      </w:r>
    </w:p>
    <w:p>
      <w:pPr>
        <w:tabs>
          <w:tab w:val="left" w:pos="6375"/>
        </w:tabs>
        <w:ind w:left="60"/>
        <w:jc w:val="left"/>
        <w:rPr>
          <w:rFonts w:hint="eastAsia" w:ascii="宋体" w:hAnsi="宋体"/>
        </w:rPr>
      </w:pPr>
      <w:r>
        <w:rPr>
          <w:rFonts w:ascii="宋体" w:hAnsi="宋体"/>
        </w:rPr>
        <w:pict>
          <v:shape id="_x0000_i1041" o:spt="75" type="#_x0000_t75" style="height:96.75pt;width:98.25pt;" filled="f" o:preferrelative="t" stroked="f" coordsize="21600,21600">
            <v:path/>
            <v:fill on="f" focussize="0,0"/>
            <v:stroke on="f" joinstyle="miter"/>
            <v:imagedata r:id="rId22" o:title="1666318068741"/>
            <o:lock v:ext="edit" aspectratio="t"/>
            <w10:wrap type="none"/>
            <w10:anchorlock/>
          </v:shape>
        </w:pict>
      </w:r>
    </w:p>
    <w:p>
      <w:pPr>
        <w:tabs>
          <w:tab w:val="left" w:pos="6375"/>
        </w:tabs>
        <w:ind w:left="60"/>
        <w:jc w:val="left"/>
        <w:rPr>
          <w:rFonts w:ascii="宋体" w:hAnsi="宋体"/>
        </w:rPr>
      </w:pPr>
      <w:r>
        <w:rPr>
          <w:rFonts w:ascii="宋体" w:hAnsi="宋体"/>
        </w:rPr>
        <w:t>A．生成氧气的质量</w:t>
      </w:r>
      <w:r>
        <w:rPr>
          <w:rFonts w:ascii="宋体" w:hAnsi="宋体"/>
        </w:rPr>
        <w:tab/>
      </w:r>
      <w:r>
        <w:rPr>
          <w:rFonts w:ascii="宋体" w:hAnsi="宋体"/>
        </w:rPr>
        <w:t>B．固体中二氧化锰的质量</w:t>
      </w:r>
    </w:p>
    <w:p>
      <w:pPr>
        <w:tabs>
          <w:tab w:val="left" w:pos="6375"/>
        </w:tabs>
        <w:ind w:left="60"/>
        <w:jc w:val="left"/>
        <w:rPr>
          <w:rFonts w:hint="eastAsia" w:ascii="宋体" w:hAnsi="宋体"/>
        </w:rPr>
      </w:pPr>
      <w:r>
        <w:rPr>
          <w:rFonts w:ascii="宋体" w:hAnsi="宋体"/>
        </w:rPr>
        <w:t>C．试管内剩余固体的质量</w:t>
      </w:r>
      <w:r>
        <w:rPr>
          <w:rFonts w:ascii="宋体" w:hAnsi="宋体"/>
        </w:rPr>
        <w:tab/>
      </w:r>
      <w:r>
        <w:rPr>
          <w:rFonts w:ascii="宋体" w:hAnsi="宋体"/>
        </w:rPr>
        <w:t>D．反应的速率</w:t>
      </w:r>
    </w:p>
    <w:p>
      <w:pPr>
        <w:rPr>
          <w:rFonts w:hint="eastAsia"/>
        </w:rPr>
      </w:pPr>
      <w:r>
        <w:rPr>
          <w:rFonts w:hint="eastAsia"/>
        </w:rPr>
        <w:t>二、本大题包括5小题，共28分</w:t>
      </w:r>
    </w:p>
    <w:p>
      <w:pPr>
        <w:rPr>
          <w:rFonts w:ascii="宋体" w:hAnsi="宋体"/>
          <w:sz w:val="24"/>
        </w:rPr>
      </w:pPr>
      <w:r>
        <w:rPr>
          <w:rFonts w:hint="eastAsia"/>
        </w:rPr>
        <w:t>13、</w:t>
      </w:r>
      <w:r>
        <w:rPr>
          <w:rFonts w:hint="eastAsia"/>
          <w:shd w:val="clear" w:color="auto" w:fill="FFFFFF"/>
        </w:rPr>
        <w:t>阅读下面科普短文。</w:t>
      </w:r>
      <w:r>
        <w:rPr>
          <w:rFonts w:hint="eastAsia"/>
        </w:rPr>
        <w:br w:type="textWrapping"/>
      </w:r>
      <w:r>
        <w:rPr>
          <w:rFonts w:hint="eastAsia"/>
          <w:shd w:val="clear" w:color="auto" w:fill="FFFFFF"/>
        </w:rPr>
        <w:t>酿造酱油是将大豆中的蛋白质经发酵分解成有鲜味的氨基酸而制成的调味品，生抽和老抽均属于酿造酱油。生抽颜色浅，味道鲜咸，可替代食盐使用，适合凉拌和炒菜。老抽颜色深，味道鲜美微甜，适合给卤味腊味菜肴上色。</w:t>
      </w:r>
      <w:r>
        <w:rPr>
          <w:rFonts w:hint="eastAsia"/>
        </w:rPr>
        <w:br w:type="textWrapping"/>
      </w:r>
      <w:r>
        <w:rPr>
          <w:rFonts w:hint="eastAsia"/>
          <w:shd w:val="clear" w:color="auto" w:fill="FFFFFF"/>
        </w:rPr>
        <w:t>酱油中氨基酸酞氮含量越高，酱油品质越好。为探究温度、放置时间及氧气量对酱油品质的影响，实验小组取等量同种酱油，分别装入多个500mL的透明玻璃瓶和透明保鲜瓶（保鲜瓶挤出盛放的物质后，空气不会进入），密封后置于不同温度的恒温箱中进行实验，检测L*值，L*值越大，酱油品质越好。</w:t>
      </w:r>
    </w:p>
    <w:tbl>
      <w:tblPr>
        <w:tblStyle w:val="5"/>
        <w:tblW w:w="0" w:type="auto"/>
        <w:tblInd w:w="30" w:type="dxa"/>
        <w:shd w:val="clear" w:color="auto" w:fill="FFFFFF"/>
        <w:tblLayout w:type="autofit"/>
        <w:tblCellMar>
          <w:top w:w="15" w:type="dxa"/>
          <w:left w:w="15" w:type="dxa"/>
          <w:bottom w:w="15" w:type="dxa"/>
          <w:right w:w="15" w:type="dxa"/>
        </w:tblCellMar>
      </w:tblPr>
      <w:tblGrid>
        <w:gridCol w:w="337"/>
        <w:gridCol w:w="4486"/>
        <w:gridCol w:w="4935"/>
      </w:tblGrid>
      <w:tr>
        <w:tblPrEx>
          <w:shd w:val="clear" w:color="auto" w:fill="FFFFFF"/>
          <w:tblCellMar>
            <w:top w:w="15" w:type="dxa"/>
            <w:left w:w="15" w:type="dxa"/>
            <w:bottom w:w="15" w:type="dxa"/>
            <w:right w:w="15" w:type="dxa"/>
          </w:tblCellMar>
        </w:tblPrEx>
        <w:tc>
          <w:tcPr>
            <w:tcW w:w="115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tc>
        <w:tc>
          <w:tcPr>
            <w:tcW w:w="322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实验1</w:t>
            </w:r>
          </w:p>
        </w:tc>
        <w:tc>
          <w:tcPr>
            <w:tcW w:w="324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实验2</w:t>
            </w:r>
          </w:p>
        </w:tc>
      </w:tr>
      <w:tr>
        <w:tblPrEx>
          <w:shd w:val="clear" w:color="auto" w:fill="FFFFFF"/>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实验操作</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每隔15天，从不同恒温箱中取未开封的玻璃瓶中的酱油，检测L*值</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将28℃恒温箱中的两瓶酱油，每隔15天各倒出100mL酱油，检测L*值</w:t>
            </w:r>
          </w:p>
        </w:tc>
      </w:tr>
      <w:tr>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检测结果</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pict>
                <v:shape id="_x0000_i1042" o:spt="75" type="#_x0000_t75" style="height:132.75pt;width:243.05pt;" filled="f" o:preferrelative="t" stroked="f" coordsize="21600,21600">
                  <v:path/>
                  <v:fill on="f" focussize="0,0"/>
                  <v:stroke on="f" joinstyle="miter"/>
                  <v:imagedata r:id="rId23" o:title="1666317775844"/>
                  <o:lock v:ext="edit" aspectratio="t"/>
                  <w10:wrap type="none"/>
                  <w10:anchorlock/>
                </v:shape>
              </w:pic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 </w:t>
            </w:r>
            <w:r>
              <w:pict>
                <v:shape id="_x0000_i1043" o:spt="75" type="#_x0000_t75" style="height:137.25pt;width:265.55pt;" filled="f" o:preferrelative="t" stroked="f" coordsize="21600,21600">
                  <v:path/>
                  <v:fill on="f" focussize="0,0"/>
                  <v:stroke on="f" joinstyle="miter"/>
                  <v:imagedata r:id="rId24" o:title="1666317769518"/>
                  <o:lock v:ext="edit" aspectratio="t"/>
                  <w10:wrap type="none"/>
                  <w10:anchorlock/>
                </v:shape>
              </w:pict>
            </w:r>
          </w:p>
        </w:tc>
      </w:tr>
    </w:tbl>
    <w:p>
      <w:pPr>
        <w:rPr>
          <w:rFonts w:ascii="宋体" w:hAnsi="宋体"/>
          <w:sz w:val="24"/>
        </w:rPr>
      </w:pPr>
      <w:r>
        <w:rPr>
          <w:rFonts w:hint="eastAsia"/>
          <w:shd w:val="clear" w:color="auto" w:fill="FFFFFF"/>
        </w:rPr>
        <w:t>高温会破坏酱油中的氨基酸，使酱油中的糖分焦化变酸。夏天，酱油容易长出一层白膜，这是由于产膜性酵母菌污染酱油后引起酱油发霉的现象，食用后对人体有害。</w:t>
      </w:r>
      <w:r>
        <w:rPr>
          <w:rFonts w:hint="eastAsia"/>
        </w:rPr>
        <w:br w:type="textWrapping"/>
      </w:r>
      <w:r>
        <w:rPr>
          <w:rFonts w:hint="eastAsia"/>
          <w:shd w:val="clear" w:color="auto" w:fill="FFFFFF"/>
        </w:rPr>
        <w:t>依据文章内容回答下列问题。</w:t>
      </w:r>
      <w:r>
        <w:rPr>
          <w:rFonts w:hint="eastAsia"/>
        </w:rPr>
        <w:br w:type="textWrapping"/>
      </w:r>
      <w:r>
        <w:rPr>
          <w:rFonts w:hint="eastAsia"/>
          <w:shd w:val="clear" w:color="auto" w:fill="FFFFFF"/>
        </w:rPr>
        <w:t>（1）酿造酱油的过程属于 </w:t>
      </w:r>
      <w:r>
        <w:rPr>
          <w:rFonts w:hint="eastAsia" w:ascii="宋体" w:hAnsi="宋体"/>
          <w:sz w:val="24"/>
          <w:u w:val="single"/>
        </w:rPr>
        <w:t xml:space="preserve">         </w:t>
      </w:r>
      <w:r>
        <w:rPr>
          <w:rFonts w:hint="eastAsia"/>
          <w:shd w:val="clear" w:color="auto" w:fill="FFFFFF"/>
        </w:rPr>
        <w:t>（填“物理变化”或“化学变化”）。</w:t>
      </w:r>
      <w:r>
        <w:rPr>
          <w:rFonts w:hint="eastAsia"/>
        </w:rPr>
        <w:br w:type="textWrapping"/>
      </w:r>
      <w:r>
        <w:rPr>
          <w:rFonts w:hint="eastAsia"/>
          <w:shd w:val="clear" w:color="auto" w:fill="FFFFFF"/>
        </w:rPr>
        <w:t>（2）辨别生抽与老抽的方法 </w:t>
      </w:r>
      <w:r>
        <w:rPr>
          <w:rFonts w:hint="eastAsia" w:ascii="宋体" w:hAnsi="宋体"/>
          <w:sz w:val="24"/>
          <w:u w:val="single"/>
        </w:rPr>
        <w:t xml:space="preserve">           </w:t>
      </w:r>
      <w:r>
        <w:rPr>
          <w:rFonts w:hint="eastAsia"/>
          <w:shd w:val="clear" w:color="auto" w:fill="FFFFFF"/>
        </w:rPr>
        <w:t>（写一条即可）。</w:t>
      </w:r>
      <w:r>
        <w:rPr>
          <w:rFonts w:hint="eastAsia"/>
        </w:rPr>
        <w:br w:type="textWrapping"/>
      </w:r>
      <w:r>
        <w:rPr>
          <w:rFonts w:hint="eastAsia"/>
          <w:shd w:val="clear" w:color="auto" w:fill="FFFFFF"/>
        </w:rPr>
        <w:t>（3）酱油在夏天会长出白膜的原因是 </w:t>
      </w:r>
      <w:r>
        <w:rPr>
          <w:rFonts w:hint="eastAsia" w:ascii="宋体" w:hAnsi="宋体"/>
          <w:sz w:val="24"/>
          <w:u w:val="single"/>
        </w:rPr>
        <w:t xml:space="preserve">             </w:t>
      </w:r>
      <w:r>
        <w:rPr>
          <w:rFonts w:hint="eastAsia"/>
          <w:shd w:val="clear" w:color="auto" w:fill="FFFFFF"/>
        </w:rPr>
        <w:t>。</w:t>
      </w:r>
      <w:r>
        <w:rPr>
          <w:rFonts w:hint="eastAsia"/>
        </w:rPr>
        <w:br w:type="textWrapping"/>
      </w:r>
      <w:r>
        <w:rPr>
          <w:rFonts w:hint="eastAsia"/>
          <w:shd w:val="clear" w:color="auto" w:fill="FFFFFF"/>
        </w:rPr>
        <w:t>（4）分析实验2的检测结果，得出的结论是 </w:t>
      </w:r>
      <w:r>
        <w:rPr>
          <w:rFonts w:hint="eastAsia" w:ascii="宋体" w:hAnsi="宋体"/>
          <w:sz w:val="24"/>
          <w:u w:val="single"/>
        </w:rPr>
        <w:t xml:space="preserve">          </w:t>
      </w:r>
      <w:r>
        <w:rPr>
          <w:rFonts w:hint="eastAsia"/>
          <w:shd w:val="clear" w:color="auto" w:fill="FFFFFF"/>
        </w:rPr>
        <w:t>。</w:t>
      </w:r>
      <w:r>
        <w:rPr>
          <w:rFonts w:hint="eastAsia"/>
        </w:rPr>
        <w:br w:type="textWrapping"/>
      </w:r>
      <w:r>
        <w:rPr>
          <w:rFonts w:hint="eastAsia"/>
          <w:shd w:val="clear" w:color="auto" w:fill="FFFFFF"/>
        </w:rPr>
        <w:t>（5）下列说法正确的是 </w:t>
      </w:r>
      <w:r>
        <w:rPr>
          <w:rFonts w:hint="eastAsia" w:ascii="宋体" w:hAnsi="宋体"/>
          <w:sz w:val="24"/>
          <w:u w:val="single"/>
        </w:rPr>
        <w:t xml:space="preserve">          </w:t>
      </w:r>
      <w:r>
        <w:rPr>
          <w:rFonts w:hint="eastAsia"/>
          <w:shd w:val="clear" w:color="auto" w:fill="FFFFFF"/>
        </w:rPr>
        <w:t>。</w:t>
      </w:r>
      <w:r>
        <w:rPr>
          <w:rFonts w:hint="eastAsia"/>
        </w:rPr>
        <w:br w:type="textWrapping"/>
      </w:r>
      <w:r>
        <w:rPr>
          <w:rFonts w:hint="eastAsia"/>
          <w:shd w:val="clear" w:color="auto" w:fill="FFFFFF"/>
        </w:rPr>
        <w:t>A、酱油最好密封低温保存</w:t>
      </w:r>
      <w:r>
        <w:rPr>
          <w:rFonts w:hint="eastAsia"/>
        </w:rPr>
        <w:br w:type="textWrapping"/>
      </w:r>
      <w:r>
        <w:rPr>
          <w:rFonts w:hint="eastAsia"/>
          <w:shd w:val="clear" w:color="auto" w:fill="FFFFFF"/>
        </w:rPr>
        <w:t>B、氨基酸酞氮含量越高，酱油品质越好</w:t>
      </w:r>
      <w:r>
        <w:rPr>
          <w:rFonts w:hint="eastAsia"/>
        </w:rPr>
        <w:br w:type="textWrapping"/>
      </w:r>
      <w:r>
        <w:rPr>
          <w:rFonts w:hint="eastAsia"/>
          <w:shd w:val="clear" w:color="auto" w:fill="FFFFFF"/>
        </w:rPr>
        <w:t>C、烹制菜肴时，高温会使酱油中的糖分焦化</w:t>
      </w:r>
    </w:p>
    <w:p>
      <w:pPr>
        <w:rPr>
          <w:rFonts w:hint="eastAsia"/>
        </w:rPr>
      </w:pPr>
      <w:r>
        <w:rPr>
          <w:rFonts w:hint="eastAsia"/>
        </w:rPr>
        <w:t>14、</w:t>
      </w:r>
      <w:r>
        <w:rPr>
          <w:rFonts w:hint="eastAsia"/>
          <w:shd w:val="clear" w:color="auto" w:fill="FFFFFF"/>
        </w:rPr>
        <w:t>如图实验是常见的氧气制取装置，回答有关问题。</w:t>
      </w:r>
      <w:r>
        <w:rPr>
          <w:rFonts w:hint="eastAsia"/>
        </w:rPr>
        <w:br w:type="textWrapping"/>
      </w:r>
      <w:r>
        <w:pict>
          <v:shape id="_x0000_i1044" o:spt="75" type="#_x0000_t75" style="height:127.5pt;width:384.05pt;" filled="f" o:preferrelative="t" stroked="f" coordsize="21600,21600">
            <v:path/>
            <v:fill on="f" focussize="0,0"/>
            <v:stroke on="f" joinstyle="miter"/>
            <v:imagedata r:id="rId25" o:title=""/>
            <o:lock v:ext="edit" aspectratio="t"/>
            <w10:wrap type="none"/>
            <w10:anchorlock/>
          </v:shape>
        </w:pict>
      </w:r>
      <w:r>
        <w:rPr>
          <w:rFonts w:hint="eastAsia"/>
        </w:rPr>
        <w:br w:type="textWrapping"/>
      </w:r>
      <w:r>
        <w:rPr>
          <w:rFonts w:hint="eastAsia"/>
          <w:shd w:val="clear" w:color="auto" w:fill="FFFFFF"/>
        </w:rPr>
        <w:t>（1）写出仪器的名称：a </w:t>
      </w:r>
      <w:r>
        <w:rPr>
          <w:rFonts w:hint="eastAsia" w:ascii="宋体" w:hAnsi="宋体"/>
          <w:sz w:val="24"/>
          <w:u w:val="single"/>
        </w:rPr>
        <w:t xml:space="preserve">         </w:t>
      </w:r>
      <w:r>
        <w:rPr>
          <w:rFonts w:hint="eastAsia"/>
          <w:shd w:val="clear" w:color="auto" w:fill="FFFFFF"/>
        </w:rPr>
        <w:t>。</w:t>
      </w:r>
      <w:r>
        <w:rPr>
          <w:rFonts w:hint="eastAsia"/>
        </w:rPr>
        <w:br w:type="textWrapping"/>
      </w:r>
      <w:r>
        <w:rPr>
          <w:rFonts w:hint="eastAsia"/>
          <w:shd w:val="clear" w:color="auto" w:fill="FFFFFF"/>
        </w:rPr>
        <w:t>（2）实验室制取氧气选择装置A，该反应的文字表达式是 </w:t>
      </w:r>
      <w:r>
        <w:rPr>
          <w:rFonts w:hint="eastAsia"/>
          <w:u w:val="single"/>
          <w:shd w:val="clear" w:color="auto" w:fill="FFFFFF"/>
        </w:rPr>
        <w:t xml:space="preserve">            </w:t>
      </w:r>
      <w:r>
        <w:rPr>
          <w:rFonts w:hint="eastAsia"/>
          <w:shd w:val="clear" w:color="auto" w:fill="FFFFFF"/>
        </w:rPr>
        <w:t>。</w:t>
      </w:r>
      <w:r>
        <w:rPr>
          <w:rFonts w:hint="eastAsia"/>
        </w:rPr>
        <w:br w:type="textWrapping"/>
      </w:r>
      <w:r>
        <w:rPr>
          <w:rFonts w:hint="eastAsia"/>
          <w:shd w:val="clear" w:color="auto" w:fill="FFFFFF"/>
        </w:rPr>
        <w:t>（3）收集氧气可以选择上述装置中的 </w:t>
      </w:r>
      <w:r>
        <w:rPr>
          <w:rFonts w:hint="eastAsia"/>
          <w:u w:val="single"/>
          <w:shd w:val="clear" w:color="auto" w:fill="FFFFFF"/>
        </w:rPr>
        <w:t xml:space="preserve">         </w:t>
      </w:r>
      <w:r>
        <w:rPr>
          <w:rFonts w:hint="eastAsia"/>
          <w:shd w:val="clear" w:color="auto" w:fill="FFFFFF"/>
        </w:rPr>
        <w:t>（填序号），原因是 </w:t>
      </w:r>
      <w:r>
        <w:rPr>
          <w:rFonts w:hint="eastAsia"/>
          <w:u w:val="single"/>
          <w:shd w:val="clear" w:color="auto" w:fill="FFFFFF"/>
        </w:rPr>
        <w:t xml:space="preserve">          </w:t>
      </w:r>
      <w:r>
        <w:rPr>
          <w:rFonts w:hint="eastAsia"/>
          <w:shd w:val="clear" w:color="auto" w:fill="FFFFFF"/>
        </w:rPr>
        <w:t>。若用C装置，当观察到集气瓶口有 </w:t>
      </w:r>
      <w:r>
        <w:rPr>
          <w:rFonts w:hint="eastAsia"/>
          <w:u w:val="single"/>
          <w:shd w:val="clear" w:color="auto" w:fill="FFFFFF"/>
        </w:rPr>
        <w:t xml:space="preserve">      </w:t>
      </w:r>
      <w:r>
        <w:rPr>
          <w:rFonts w:hint="eastAsia"/>
          <w:shd w:val="clear" w:color="auto" w:fill="FFFFFF"/>
        </w:rPr>
        <w:t>冒出，表明集气瓶中氧气集满。</w:t>
      </w:r>
    </w:p>
    <w:p>
      <w:pPr>
        <w:rPr>
          <w:rFonts w:hint="eastAsia" w:ascii="宋体" w:hAnsi="宋体"/>
          <w:sz w:val="24"/>
        </w:rPr>
      </w:pPr>
      <w:r>
        <w:rPr>
          <w:rFonts w:hint="eastAsia"/>
        </w:rPr>
        <w:t>15、</w:t>
      </w:r>
      <w:r>
        <w:rPr>
          <w:rFonts w:hint="eastAsia"/>
          <w:shd w:val="clear" w:color="auto" w:fill="FFFFFF"/>
        </w:rPr>
        <w:t>空气是人类生产活动的重要自然资源。如图是以空气等为原料合成尿素的流程，请按要求回答相关问题。</w:t>
      </w:r>
    </w:p>
    <w:p>
      <w:pPr>
        <w:rPr>
          <w:rFonts w:ascii="宋体" w:hAnsi="宋体"/>
          <w:sz w:val="24"/>
          <w:u w:val="single"/>
        </w:rPr>
      </w:pPr>
      <w:r>
        <w:pict>
          <v:shape id="_x0000_i1045" o:spt="75" type="#_x0000_t75" style="height:130.5pt;width:415.55pt;" filled="f" o:preferrelative="t" stroked="f" coordsize="21600,21600">
            <v:path/>
            <v:fill on="f" focussize="0,0"/>
            <v:stroke on="f" joinstyle="miter"/>
            <v:imagedata r:id="rId26" o:title="1666338834194"/>
            <o:lock v:ext="edit" aspectratio="t"/>
            <w10:wrap type="none"/>
            <w10:anchorlock/>
          </v:shape>
        </w:pict>
      </w:r>
      <w:r>
        <w:rPr>
          <w:rFonts w:hint="eastAsia"/>
        </w:rPr>
        <w:br w:type="textWrapping"/>
      </w:r>
      <w:r>
        <w:rPr>
          <w:rFonts w:hint="eastAsia"/>
          <w:shd w:val="clear" w:color="auto" w:fill="FFFFFF"/>
        </w:rPr>
        <w:t>（1）空气属于 </w:t>
      </w:r>
      <w:r>
        <w:rPr>
          <w:rFonts w:hint="eastAsia" w:ascii="宋体" w:hAnsi="宋体"/>
          <w:sz w:val="24"/>
          <w:u w:val="single"/>
        </w:rPr>
        <w:t xml:space="preserve">                </w:t>
      </w:r>
      <w:r>
        <w:rPr>
          <w:rFonts w:hint="eastAsia"/>
          <w:shd w:val="clear" w:color="auto" w:fill="FFFFFF"/>
        </w:rPr>
        <w:t>（填“纯净物”或“混合物”），X是空气中含量最多的气体，其名称是 </w:t>
      </w:r>
      <w:r>
        <w:rPr>
          <w:rFonts w:hint="eastAsia" w:ascii="宋体" w:hAnsi="宋体"/>
          <w:sz w:val="24"/>
          <w:u w:val="single"/>
        </w:rPr>
        <w:t xml:space="preserve">         </w:t>
      </w:r>
      <w:r>
        <w:rPr>
          <w:rFonts w:hint="eastAsia"/>
          <w:shd w:val="clear" w:color="auto" w:fill="FFFFFF"/>
        </w:rPr>
        <w:t>；</w:t>
      </w:r>
      <w:r>
        <w:rPr>
          <w:rFonts w:hint="eastAsia"/>
        </w:rPr>
        <w:br w:type="textWrapping"/>
      </w:r>
      <w:r>
        <w:rPr>
          <w:rFonts w:hint="eastAsia"/>
          <w:shd w:val="clear" w:color="auto" w:fill="FFFFFF"/>
        </w:rPr>
        <w:t>（2）图中分离空气中的X和氧气的依据是 </w:t>
      </w:r>
      <w:r>
        <w:rPr>
          <w:rFonts w:hint="eastAsia"/>
          <w:u w:val="single"/>
          <w:shd w:val="clear" w:color="auto" w:fill="FFFFFF"/>
        </w:rPr>
        <w:t xml:space="preserve">            </w:t>
      </w:r>
      <w:r>
        <w:rPr>
          <w:rFonts w:hint="eastAsia"/>
          <w:shd w:val="clear" w:color="auto" w:fill="FFFFFF"/>
        </w:rPr>
        <w:t>；</w:t>
      </w:r>
      <w:r>
        <w:rPr>
          <w:rFonts w:hint="eastAsia"/>
        </w:rPr>
        <w:br w:type="textWrapping"/>
      </w:r>
      <w:r>
        <w:rPr>
          <w:rFonts w:hint="eastAsia"/>
          <w:shd w:val="clear" w:color="auto" w:fill="FFFFFF"/>
        </w:rPr>
        <w:t>（3）空气中二氧化碳的体积分数为 </w:t>
      </w:r>
      <w:r>
        <w:rPr>
          <w:rFonts w:hint="eastAsia" w:ascii="宋体" w:hAnsi="宋体"/>
          <w:sz w:val="24"/>
          <w:u w:val="single"/>
        </w:rPr>
        <w:t xml:space="preserve">          </w:t>
      </w:r>
      <w:r>
        <w:rPr>
          <w:rFonts w:hint="eastAsia"/>
          <w:shd w:val="clear" w:color="auto" w:fill="FFFFFF"/>
        </w:rPr>
        <w:t>；</w:t>
      </w:r>
      <w:r>
        <w:rPr>
          <w:rFonts w:hint="eastAsia"/>
        </w:rPr>
        <w:br w:type="textWrapping"/>
      </w:r>
      <w:r>
        <w:rPr>
          <w:rFonts w:hint="eastAsia"/>
          <w:shd w:val="clear" w:color="auto" w:fill="FFFFFF"/>
        </w:rPr>
        <w:t>（4）空气中的稀有气体可以制作电光源，利用了稀有气体的 </w:t>
      </w:r>
      <w:r>
        <w:rPr>
          <w:rFonts w:hint="eastAsia" w:ascii="宋体" w:hAnsi="宋体"/>
          <w:sz w:val="24"/>
          <w:u w:val="single"/>
        </w:rPr>
        <w:t xml:space="preserve">      </w:t>
      </w:r>
      <w:r>
        <w:rPr>
          <w:rFonts w:hint="eastAsia"/>
          <w:shd w:val="clear" w:color="auto" w:fill="FFFFFF"/>
        </w:rPr>
        <w:t>（填“物理”或“化学”）性质。</w:t>
      </w:r>
    </w:p>
    <w:p>
      <w:pPr>
        <w:rPr>
          <w:rFonts w:hint="eastAsia"/>
          <w:shd w:val="clear" w:color="auto" w:fill="FFFFFF"/>
        </w:rPr>
      </w:pPr>
      <w:r>
        <w:rPr>
          <w:rFonts w:hint="eastAsia"/>
        </w:rPr>
        <w:t>16、</w:t>
      </w:r>
      <w:r>
        <w:rPr>
          <w:rFonts w:hint="eastAsia"/>
          <w:shd w:val="clear" w:color="auto" w:fill="FFFFFF"/>
        </w:rPr>
        <w:t>二氧化锰粉末能催化过氧化氢的分解，小明在实验室发现了另一种黑色粉末氧化铜，也想进行探究。</w:t>
      </w:r>
      <w:r>
        <w:rPr>
          <w:rFonts w:hint="eastAsia"/>
        </w:rPr>
        <w:br w:type="textWrapping"/>
      </w:r>
      <w:r>
        <w:rPr>
          <w:shd w:val="clear" w:color="auto" w:fill="FFFFFF"/>
        </w:rPr>
        <w:pict>
          <v:shape id="_x0000_i1046" o:spt="75" type="#_x0000_t75" style="height:147.75pt;width:127.5pt;" filled="f" o:preferrelative="t" stroked="f" coordsize="21600,21600">
            <v:path/>
            <v:fill on="f" focussize="0,0"/>
            <v:stroke on="f" joinstyle="miter"/>
            <v:imagedata r:id="rId27" o:title="1666342608354"/>
            <o:lock v:ext="edit" aspectratio="t"/>
            <w10:wrap type="none"/>
            <w10:anchorlock/>
          </v:shape>
        </w:pict>
      </w:r>
    </w:p>
    <w:p>
      <w:pPr>
        <w:rPr>
          <w:rFonts w:ascii="宋体" w:hAnsi="宋体"/>
          <w:sz w:val="24"/>
        </w:rPr>
      </w:pPr>
      <w:r>
        <w:rPr>
          <w:rFonts w:hint="eastAsia"/>
          <w:shd w:val="clear" w:color="auto" w:fill="FFFFFF"/>
        </w:rPr>
        <w:t>【提出问题】氧化铜能否作为过氧化氢分解的催化剂？</w:t>
      </w:r>
      <w:r>
        <w:rPr>
          <w:rFonts w:hint="eastAsia"/>
        </w:rPr>
        <w:br w:type="textWrapping"/>
      </w:r>
      <w:r>
        <w:rPr>
          <w:rFonts w:hint="eastAsia"/>
          <w:shd w:val="clear" w:color="auto" w:fill="FFFFFF"/>
        </w:rPr>
        <w:t>【进行实验】</w:t>
      </w:r>
      <w:r>
        <w:rPr>
          <w:rFonts w:hint="eastAsia"/>
        </w:rPr>
        <w:br w:type="textWrapping"/>
      </w:r>
      <w:r>
        <w:rPr>
          <w:rFonts w:hint="eastAsia"/>
          <w:shd w:val="clear" w:color="auto" w:fill="FFFFFF"/>
        </w:rPr>
        <w:t>①如图连接装置，加入20毫升10%过氧化氢溶液，收集氧气。</w:t>
      </w:r>
      <w:r>
        <w:rPr>
          <w:rFonts w:hint="eastAsia"/>
        </w:rPr>
        <w:br w:type="textWrapping"/>
      </w:r>
      <w:r>
        <w:rPr>
          <w:rFonts w:hint="eastAsia"/>
          <w:shd w:val="clear" w:color="auto" w:fill="FFFFFF"/>
        </w:rPr>
        <w:t>②向试管中加入二氧化锰粉末，加入10%的过氧化氢，观察现象并记录相关数据如表。</w:t>
      </w:r>
      <w:r>
        <w:rPr>
          <w:rFonts w:hint="eastAsia"/>
        </w:rPr>
        <w:br w:type="textWrapping"/>
      </w:r>
      <w:r>
        <w:rPr>
          <w:rFonts w:hint="eastAsia"/>
          <w:shd w:val="clear" w:color="auto" w:fill="FFFFFF"/>
        </w:rPr>
        <w:t>③清洗并干燥装置，换用氧化铜粉末重复步骤②，相关数据记录表中，据此分析：</w:t>
      </w:r>
    </w:p>
    <w:tbl>
      <w:tblPr>
        <w:tblStyle w:val="5"/>
        <w:tblW w:w="0" w:type="auto"/>
        <w:tblInd w:w="30" w:type="dxa"/>
        <w:shd w:val="clear" w:color="auto" w:fill="FFFFFF"/>
        <w:tblLayout w:type="autofit"/>
        <w:tblCellMar>
          <w:top w:w="15" w:type="dxa"/>
          <w:left w:w="15" w:type="dxa"/>
          <w:bottom w:w="15" w:type="dxa"/>
          <w:right w:w="15" w:type="dxa"/>
        </w:tblCellMar>
      </w:tblPr>
      <w:tblGrid>
        <w:gridCol w:w="690"/>
        <w:gridCol w:w="1170"/>
        <w:gridCol w:w="630"/>
        <w:gridCol w:w="2490"/>
        <w:gridCol w:w="2805"/>
      </w:tblGrid>
      <w:tr>
        <w:tblPrEx>
          <w:shd w:val="clear" w:color="auto" w:fill="FFFFFF"/>
          <w:tblCellMar>
            <w:top w:w="15" w:type="dxa"/>
            <w:left w:w="15" w:type="dxa"/>
            <w:bottom w:w="15" w:type="dxa"/>
            <w:right w:w="15" w:type="dxa"/>
          </w:tblCellMar>
        </w:tblPrEx>
        <w:tc>
          <w:tcPr>
            <w:tcW w:w="69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步骤</w:t>
            </w:r>
          </w:p>
        </w:tc>
        <w:tc>
          <w:tcPr>
            <w:tcW w:w="117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物质</w:t>
            </w:r>
          </w:p>
        </w:tc>
        <w:tc>
          <w:tcPr>
            <w:tcW w:w="63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质量/g</w:t>
            </w:r>
          </w:p>
        </w:tc>
        <w:tc>
          <w:tcPr>
            <w:tcW w:w="249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10%过氧化氢体积/mL</w:t>
            </w:r>
          </w:p>
        </w:tc>
        <w:tc>
          <w:tcPr>
            <w:tcW w:w="280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集满一瓶氧气所用时间/s</w:t>
            </w:r>
          </w:p>
        </w:tc>
      </w:tr>
      <w:tr>
        <w:tblPrEx>
          <w:shd w:val="clear" w:color="auto" w:fill="FFFFFF"/>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20</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630</w:t>
            </w:r>
          </w:p>
        </w:tc>
      </w:tr>
      <w:tr>
        <w:tblPrEx>
          <w:shd w:val="clear" w:color="auto" w:fill="FFFFFF"/>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2</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二氧化锰</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0.5</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20</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25</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3</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氧化铜</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20</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hint="eastAsia"/>
              </w:rPr>
              <w:t>38</w:t>
            </w:r>
          </w:p>
        </w:tc>
      </w:tr>
    </w:tbl>
    <w:p>
      <w:pPr>
        <w:rPr>
          <w:rFonts w:ascii="宋体" w:hAnsi="宋体"/>
          <w:sz w:val="24"/>
          <w:u w:val="single"/>
        </w:rPr>
      </w:pPr>
      <w:r>
        <w:rPr>
          <w:rFonts w:hint="eastAsia"/>
          <w:shd w:val="clear" w:color="auto" w:fill="FFFFFF"/>
        </w:rPr>
        <w:t>（1）步骤③中所加氧化铜的质量是 </w:t>
      </w:r>
      <w:r>
        <w:rPr>
          <w:rFonts w:hint="eastAsia"/>
          <w:u w:val="single"/>
          <w:shd w:val="clear" w:color="auto" w:fill="FFFFFF"/>
        </w:rPr>
        <w:t xml:space="preserve">         </w:t>
      </w:r>
      <w:r>
        <w:rPr>
          <w:rFonts w:hint="eastAsia"/>
          <w:shd w:val="clear" w:color="auto" w:fill="FFFFFF"/>
        </w:rPr>
        <w:t>g；（得出结论）</w:t>
      </w:r>
      <w:r>
        <w:rPr>
          <w:rFonts w:hint="eastAsia"/>
        </w:rPr>
        <w:br w:type="textWrapping"/>
      </w:r>
      <w:r>
        <w:rPr>
          <w:rFonts w:hint="eastAsia"/>
          <w:shd w:val="clear" w:color="auto" w:fill="FFFFFF"/>
        </w:rPr>
        <w:t>（2）根据上述实验步骤 </w:t>
      </w:r>
      <w:r>
        <w:rPr>
          <w:rFonts w:hint="eastAsia" w:ascii="宋体" w:hAnsi="宋体"/>
          <w:sz w:val="24"/>
          <w:u w:val="single"/>
        </w:rPr>
        <w:t xml:space="preserve">          </w:t>
      </w:r>
      <w:r>
        <w:rPr>
          <w:rFonts w:hint="eastAsia"/>
          <w:shd w:val="clear" w:color="auto" w:fill="FFFFFF"/>
        </w:rPr>
        <w:t>（填序号，下同）比较得出氧化铜可作为过氧化氢分解的催化剂；根据上述实验步骤 </w:t>
      </w:r>
      <w:r>
        <w:rPr>
          <w:rFonts w:hint="eastAsia" w:ascii="宋体" w:hAnsi="宋体"/>
          <w:sz w:val="24"/>
          <w:u w:val="single"/>
        </w:rPr>
        <w:t xml:space="preserve">            </w:t>
      </w:r>
      <w:r>
        <w:rPr>
          <w:rFonts w:hint="eastAsia"/>
          <w:shd w:val="clear" w:color="auto" w:fill="FFFFFF"/>
        </w:rPr>
        <w:t>比较得出二氧化锰的催化效果更好。</w:t>
      </w:r>
      <w:r>
        <w:rPr>
          <w:rFonts w:hint="eastAsia"/>
        </w:rPr>
        <w:br w:type="textWrapping"/>
      </w:r>
      <w:r>
        <w:rPr>
          <w:rFonts w:hint="eastAsia"/>
          <w:shd w:val="clear" w:color="auto" w:fill="FFFFFF"/>
        </w:rPr>
        <w:t>（3）写出步骤③反应的文字表达式 </w:t>
      </w:r>
      <w:r>
        <w:rPr>
          <w:rFonts w:hint="eastAsia" w:ascii="宋体" w:hAnsi="宋体"/>
          <w:sz w:val="24"/>
          <w:u w:val="single"/>
        </w:rPr>
        <w:t xml:space="preserve">            </w:t>
      </w:r>
      <w:r>
        <w:rPr>
          <w:rFonts w:hint="eastAsia"/>
          <w:shd w:val="clear" w:color="auto" w:fill="FFFFFF"/>
        </w:rPr>
        <w:t>。</w:t>
      </w:r>
      <w:r>
        <w:rPr>
          <w:rFonts w:hint="eastAsia"/>
        </w:rPr>
        <w:br w:type="textWrapping"/>
      </w:r>
      <w:r>
        <w:rPr>
          <w:rFonts w:hint="eastAsia"/>
          <w:shd w:val="clear" w:color="auto" w:fill="FFFFFF"/>
        </w:rPr>
        <w:t>（4）小徐同学分析了小明的实验过程后，认为还需要补做几个实验步骤，才能证明氧化铜在该反应中起催化作用。步骤继续设计如下：</w:t>
      </w:r>
      <w:r>
        <w:rPr>
          <w:rFonts w:hint="eastAsia"/>
        </w:rPr>
        <w:br w:type="textWrapping"/>
      </w:r>
      <w:r>
        <w:rPr>
          <w:rFonts w:hint="eastAsia"/>
          <w:shd w:val="clear" w:color="auto" w:fill="FFFFFF"/>
        </w:rPr>
        <w:t>④将反应结束后剩余氧化铜固体进行过滤、洗涤、干燥并 </w:t>
      </w:r>
      <w:r>
        <w:rPr>
          <w:rFonts w:hint="eastAsia" w:ascii="宋体" w:hAnsi="宋体"/>
          <w:sz w:val="24"/>
          <w:u w:val="single"/>
        </w:rPr>
        <w:t xml:space="preserve">        </w:t>
      </w:r>
      <w:r>
        <w:rPr>
          <w:rFonts w:hint="eastAsia"/>
          <w:shd w:val="clear" w:color="auto" w:fill="FFFFFF"/>
        </w:rPr>
        <w:t>（填写操作名称），证明氧化铜在反应前后质量未发生变化；</w:t>
      </w:r>
      <w:r>
        <w:rPr>
          <w:rFonts w:hint="eastAsia"/>
        </w:rPr>
        <w:br w:type="textWrapping"/>
      </w:r>
      <w:r>
        <w:rPr>
          <w:rFonts w:hint="eastAsia"/>
          <w:shd w:val="clear" w:color="auto" w:fill="FFFFFF"/>
        </w:rPr>
        <w:t>⑤将上一步所得固体加入少量等浓度的过氧化氢溶液，伸入带火星的木条，观察木条复燃，证明氧化铜的 </w:t>
      </w:r>
      <w:r>
        <w:rPr>
          <w:rFonts w:hint="eastAsia" w:ascii="宋体" w:hAnsi="宋体"/>
          <w:sz w:val="24"/>
          <w:u w:val="single"/>
        </w:rPr>
        <w:t xml:space="preserve">          </w:t>
      </w:r>
      <w:r>
        <w:rPr>
          <w:rFonts w:hint="eastAsia"/>
          <w:shd w:val="clear" w:color="auto" w:fill="FFFFFF"/>
        </w:rPr>
        <w:t>在反应前后未发生变化。</w:t>
      </w:r>
    </w:p>
    <w:p>
      <w:pPr>
        <w:rPr>
          <w:rFonts w:ascii="宋体" w:hAnsi="宋体"/>
          <w:sz w:val="24"/>
          <w:u w:val="single"/>
        </w:rPr>
      </w:pPr>
      <w:r>
        <w:rPr>
          <w:rFonts w:hint="eastAsia"/>
        </w:rPr>
        <w:t>17、</w:t>
      </w:r>
      <w:r>
        <w:rPr>
          <w:rFonts w:hint="eastAsia"/>
          <w:shd w:val="clear" w:color="auto" w:fill="FFFFFF"/>
        </w:rPr>
        <w:t>如图1、2二个实验均可用于测定空气中氧气的含量。</w:t>
      </w:r>
      <w:r>
        <w:rPr>
          <w:rFonts w:hint="eastAsia"/>
        </w:rPr>
        <w:br w:type="textWrapping"/>
      </w:r>
      <w:r>
        <w:pict>
          <v:shape id="_x0000_i1047" o:spt="75" type="#_x0000_t75" style="height:123pt;width:312.05pt;" filled="f" o:preferrelative="t" stroked="f" coordsize="21600,21600">
            <v:path/>
            <v:fill on="f" focussize="0,0"/>
            <v:stroke on="f" joinstyle="miter"/>
            <v:imagedata r:id="rId28" o:title="1666342892931"/>
            <o:lock v:ext="edit" aspectratio="t"/>
            <w10:wrap type="none"/>
            <w10:anchorlock/>
          </v:shape>
        </w:pict>
      </w:r>
      <w:r>
        <w:rPr>
          <w:rFonts w:hint="eastAsia"/>
        </w:rPr>
        <w:br w:type="textWrapping"/>
      </w:r>
      <w:r>
        <w:rPr>
          <w:rFonts w:hint="eastAsia"/>
          <w:shd w:val="clear" w:color="auto" w:fill="FFFFFF"/>
        </w:rPr>
        <w:t>（1）实验室常用红磷燃烧的方法测定空气中氧气的含量（如图1），写出红磷燃烧的文字表达式：</w:t>
      </w:r>
      <w:r>
        <w:rPr>
          <w:rFonts w:hint="eastAsia" w:ascii="宋体" w:hAnsi="宋体"/>
          <w:sz w:val="24"/>
          <w:u w:val="single"/>
        </w:rPr>
        <w:t xml:space="preserve">      </w:t>
      </w:r>
      <w:r>
        <w:rPr>
          <w:rFonts w:hint="eastAsia"/>
          <w:shd w:val="clear" w:color="auto" w:fill="FFFFFF"/>
        </w:rPr>
        <w:t>。测出氧气的体积常常低于空气总体积的五分之一，可能的原因是 </w:t>
      </w:r>
      <w:r>
        <w:rPr>
          <w:rFonts w:hint="eastAsia"/>
          <w:u w:val="single"/>
          <w:shd w:val="clear" w:color="auto" w:fill="FFFFFF"/>
        </w:rPr>
        <w:t xml:space="preserve">          </w:t>
      </w:r>
      <w:r>
        <w:rPr>
          <w:rFonts w:hint="eastAsia"/>
          <w:shd w:val="clear" w:color="auto" w:fill="FFFFFF"/>
        </w:rPr>
        <w:t>（写一条即可）。</w:t>
      </w:r>
      <w:r>
        <w:rPr>
          <w:rFonts w:hint="eastAsia"/>
        </w:rPr>
        <w:br w:type="textWrapping"/>
      </w:r>
      <w:r>
        <w:rPr>
          <w:rFonts w:hint="eastAsia"/>
          <w:shd w:val="clear" w:color="auto" w:fill="FFFFFF"/>
        </w:rPr>
        <w:t>（2）兴趣小组同学对图1实验进行了改进，设计了如图2的实验。实验前，打开弹簧夹，将体积为60mL的注射器活塞前沿从20mL刻度处推至15mL刻度处，然后松开手，若活塞能返回至原处，则说明 </w:t>
      </w:r>
      <w:r>
        <w:rPr>
          <w:rFonts w:hint="eastAsia" w:ascii="宋体" w:hAnsi="宋体"/>
          <w:sz w:val="24"/>
          <w:u w:val="single"/>
        </w:rPr>
        <w:t xml:space="preserve">        </w:t>
      </w:r>
      <w:r>
        <w:rPr>
          <w:rFonts w:hint="eastAsia"/>
          <w:shd w:val="clear" w:color="auto" w:fill="FFFFFF"/>
        </w:rPr>
        <w:t>。实验时，先夹紧弹簧夹，用酒精灯加热红磷，燃烧结束后，等到试管冷却后再松开弹簧夹，注射器活塞会从原来的20mL刻度处开始移动，最终将停留在约为 </w:t>
      </w:r>
      <w:r>
        <w:rPr>
          <w:rFonts w:hint="eastAsia" w:ascii="宋体" w:hAnsi="宋体"/>
          <w:sz w:val="24"/>
          <w:u w:val="single"/>
        </w:rPr>
        <w:t xml:space="preserve">        </w:t>
      </w:r>
      <w:r>
        <w:rPr>
          <w:rFonts w:hint="eastAsia"/>
          <w:shd w:val="clear" w:color="auto" w:fill="FFFFFF"/>
        </w:rPr>
        <w:t>（填整数，下同）mL刻度处；若不使用弹簧夹，用酒精灯加热红磷，充分反应，装置冷却后，注射器活塞最终又将停留在约为 </w:t>
      </w:r>
      <w:r>
        <w:rPr>
          <w:rFonts w:hint="eastAsia" w:ascii="宋体" w:hAnsi="宋体"/>
          <w:sz w:val="24"/>
          <w:u w:val="single"/>
        </w:rPr>
        <w:t xml:space="preserve">       </w:t>
      </w:r>
      <w:r>
        <w:rPr>
          <w:rFonts w:hint="eastAsia"/>
          <w:shd w:val="clear" w:color="auto" w:fill="FFFFFF"/>
        </w:rPr>
        <w:t>mL刻度处。</w:t>
      </w:r>
    </w:p>
    <w:p>
      <w:pPr>
        <w:rPr>
          <w:rFonts w:hint="eastAsia"/>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r>
        <w:rPr>
          <w:rFonts w:hint="eastAsia"/>
          <w:sz w:val="32"/>
          <w:szCs w:val="32"/>
        </w:rPr>
        <w:t>参考答案</w:t>
      </w:r>
    </w:p>
    <w:p>
      <w:pPr>
        <w:rPr>
          <w:rFonts w:hint="eastAsia"/>
        </w:rPr>
      </w:pPr>
      <w:r>
        <w:rPr>
          <w:rFonts w:hint="eastAsia"/>
        </w:rPr>
        <w:t>一、本大题包括12小题，每小题1分，共12分。每小题的4个备选答案中只有一个答案符合题意。</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
        <w:gridCol w:w="985"/>
        <w:gridCol w:w="985"/>
        <w:gridCol w:w="985"/>
        <w:gridCol w:w="985"/>
        <w:gridCol w:w="985"/>
        <w:gridCol w:w="986"/>
        <w:gridCol w:w="986"/>
        <w:gridCol w:w="986"/>
        <w:gridCol w:w="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 w:type="dxa"/>
            <w:shd w:val="clear" w:color="auto" w:fill="auto"/>
          </w:tcPr>
          <w:p>
            <w:pPr>
              <w:rPr>
                <w:rFonts w:hint="eastAsia"/>
              </w:rPr>
            </w:pPr>
            <w:r>
              <w:rPr>
                <w:rFonts w:hint="eastAsia"/>
              </w:rPr>
              <w:t>1</w:t>
            </w:r>
          </w:p>
        </w:tc>
        <w:tc>
          <w:tcPr>
            <w:tcW w:w="985" w:type="dxa"/>
            <w:shd w:val="clear" w:color="auto" w:fill="auto"/>
          </w:tcPr>
          <w:p>
            <w:pPr>
              <w:rPr>
                <w:rFonts w:hint="eastAsia"/>
              </w:rPr>
            </w:pPr>
            <w:r>
              <w:rPr>
                <w:rFonts w:hint="eastAsia"/>
              </w:rPr>
              <w:t>2</w:t>
            </w:r>
          </w:p>
        </w:tc>
        <w:tc>
          <w:tcPr>
            <w:tcW w:w="985" w:type="dxa"/>
            <w:shd w:val="clear" w:color="auto" w:fill="auto"/>
          </w:tcPr>
          <w:p>
            <w:pPr>
              <w:rPr>
                <w:rFonts w:hint="eastAsia"/>
              </w:rPr>
            </w:pPr>
            <w:r>
              <w:rPr>
                <w:rFonts w:hint="eastAsia"/>
              </w:rPr>
              <w:t>3</w:t>
            </w:r>
          </w:p>
        </w:tc>
        <w:tc>
          <w:tcPr>
            <w:tcW w:w="985" w:type="dxa"/>
            <w:shd w:val="clear" w:color="auto" w:fill="auto"/>
          </w:tcPr>
          <w:p>
            <w:pPr>
              <w:rPr>
                <w:rFonts w:hint="eastAsia"/>
              </w:rPr>
            </w:pPr>
            <w:r>
              <w:rPr>
                <w:rFonts w:hint="eastAsia"/>
              </w:rPr>
              <w:t>4</w:t>
            </w:r>
          </w:p>
        </w:tc>
        <w:tc>
          <w:tcPr>
            <w:tcW w:w="985" w:type="dxa"/>
            <w:shd w:val="clear" w:color="auto" w:fill="auto"/>
          </w:tcPr>
          <w:p>
            <w:pPr>
              <w:rPr>
                <w:rFonts w:hint="eastAsia"/>
              </w:rPr>
            </w:pPr>
            <w:r>
              <w:rPr>
                <w:rFonts w:hint="eastAsia"/>
              </w:rPr>
              <w:t>5</w:t>
            </w:r>
          </w:p>
        </w:tc>
        <w:tc>
          <w:tcPr>
            <w:tcW w:w="985" w:type="dxa"/>
            <w:shd w:val="clear" w:color="auto" w:fill="auto"/>
          </w:tcPr>
          <w:p>
            <w:pPr>
              <w:rPr>
                <w:rFonts w:hint="eastAsia"/>
              </w:rPr>
            </w:pPr>
            <w:r>
              <w:rPr>
                <w:rFonts w:hint="eastAsia"/>
              </w:rPr>
              <w:t>6</w:t>
            </w:r>
          </w:p>
        </w:tc>
        <w:tc>
          <w:tcPr>
            <w:tcW w:w="986" w:type="dxa"/>
            <w:shd w:val="clear" w:color="auto" w:fill="auto"/>
          </w:tcPr>
          <w:p>
            <w:pPr>
              <w:rPr>
                <w:rFonts w:hint="eastAsia"/>
              </w:rPr>
            </w:pPr>
            <w:r>
              <w:rPr>
                <w:rFonts w:hint="eastAsia"/>
              </w:rPr>
              <w:t>7</w:t>
            </w:r>
          </w:p>
        </w:tc>
        <w:tc>
          <w:tcPr>
            <w:tcW w:w="986" w:type="dxa"/>
            <w:shd w:val="clear" w:color="auto" w:fill="auto"/>
          </w:tcPr>
          <w:p>
            <w:pPr>
              <w:rPr>
                <w:rFonts w:hint="eastAsia"/>
              </w:rPr>
            </w:pPr>
            <w:r>
              <w:rPr>
                <w:rFonts w:hint="eastAsia"/>
              </w:rPr>
              <w:t>8</w:t>
            </w:r>
          </w:p>
        </w:tc>
        <w:tc>
          <w:tcPr>
            <w:tcW w:w="986" w:type="dxa"/>
            <w:shd w:val="clear" w:color="auto" w:fill="auto"/>
          </w:tcPr>
          <w:p>
            <w:pPr>
              <w:rPr>
                <w:rFonts w:hint="eastAsia"/>
              </w:rPr>
            </w:pPr>
            <w:r>
              <w:rPr>
                <w:rFonts w:hint="eastAsia"/>
              </w:rPr>
              <w:t>9</w:t>
            </w:r>
          </w:p>
        </w:tc>
        <w:tc>
          <w:tcPr>
            <w:tcW w:w="986" w:type="dxa"/>
            <w:shd w:val="clear" w:color="auto" w:fill="auto"/>
          </w:tcPr>
          <w:p>
            <w:pPr>
              <w:rPr>
                <w:rFonts w:hint="eastAsia"/>
              </w:rPr>
            </w:pPr>
            <w:r>
              <w:rPr>
                <w:rFonts w:hint="eastAsi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 w:type="dxa"/>
            <w:shd w:val="clear" w:color="auto" w:fill="auto"/>
          </w:tcPr>
          <w:p>
            <w:pPr>
              <w:rPr>
                <w:rFonts w:hint="eastAsia"/>
              </w:rPr>
            </w:pPr>
            <w:r>
              <w:rPr>
                <w:rFonts w:hint="eastAsia"/>
              </w:rPr>
              <w:t>C</w:t>
            </w:r>
          </w:p>
        </w:tc>
        <w:tc>
          <w:tcPr>
            <w:tcW w:w="985" w:type="dxa"/>
            <w:shd w:val="clear" w:color="auto" w:fill="auto"/>
          </w:tcPr>
          <w:p>
            <w:pPr>
              <w:rPr>
                <w:rFonts w:hint="eastAsia"/>
              </w:rPr>
            </w:pPr>
            <w:r>
              <w:rPr>
                <w:rFonts w:hint="eastAsia"/>
              </w:rPr>
              <w:t>C</w:t>
            </w:r>
          </w:p>
        </w:tc>
        <w:tc>
          <w:tcPr>
            <w:tcW w:w="985" w:type="dxa"/>
            <w:shd w:val="clear" w:color="auto" w:fill="auto"/>
          </w:tcPr>
          <w:p>
            <w:pPr>
              <w:rPr>
                <w:rFonts w:hint="eastAsia"/>
              </w:rPr>
            </w:pPr>
            <w:r>
              <w:rPr>
                <w:rFonts w:hint="eastAsia"/>
              </w:rPr>
              <w:t>A</w:t>
            </w:r>
          </w:p>
        </w:tc>
        <w:tc>
          <w:tcPr>
            <w:tcW w:w="985" w:type="dxa"/>
            <w:shd w:val="clear" w:color="auto" w:fill="auto"/>
          </w:tcPr>
          <w:p>
            <w:pPr>
              <w:rPr>
                <w:rFonts w:hint="eastAsia"/>
              </w:rPr>
            </w:pPr>
            <w:r>
              <w:rPr>
                <w:rFonts w:hint="eastAsia"/>
              </w:rPr>
              <w:t>B</w:t>
            </w:r>
          </w:p>
        </w:tc>
        <w:tc>
          <w:tcPr>
            <w:tcW w:w="985" w:type="dxa"/>
            <w:shd w:val="clear" w:color="auto" w:fill="auto"/>
          </w:tcPr>
          <w:p>
            <w:pPr>
              <w:rPr>
                <w:rFonts w:hint="eastAsia"/>
              </w:rPr>
            </w:pPr>
            <w:r>
              <w:rPr>
                <w:rFonts w:hint="eastAsia"/>
              </w:rPr>
              <w:t>C</w:t>
            </w:r>
          </w:p>
        </w:tc>
        <w:tc>
          <w:tcPr>
            <w:tcW w:w="985" w:type="dxa"/>
            <w:shd w:val="clear" w:color="auto" w:fill="auto"/>
          </w:tcPr>
          <w:p>
            <w:pPr>
              <w:rPr>
                <w:rFonts w:hint="eastAsia"/>
              </w:rPr>
            </w:pPr>
            <w:r>
              <w:rPr>
                <w:rFonts w:hint="eastAsia"/>
              </w:rPr>
              <w:t>A</w:t>
            </w:r>
          </w:p>
        </w:tc>
        <w:tc>
          <w:tcPr>
            <w:tcW w:w="986" w:type="dxa"/>
            <w:shd w:val="clear" w:color="auto" w:fill="auto"/>
          </w:tcPr>
          <w:p>
            <w:pPr>
              <w:rPr>
                <w:rFonts w:hint="eastAsia"/>
              </w:rPr>
            </w:pPr>
            <w:r>
              <w:rPr>
                <w:rFonts w:hint="eastAsia"/>
              </w:rPr>
              <w:t>D</w:t>
            </w:r>
          </w:p>
        </w:tc>
        <w:tc>
          <w:tcPr>
            <w:tcW w:w="986" w:type="dxa"/>
            <w:shd w:val="clear" w:color="auto" w:fill="auto"/>
          </w:tcPr>
          <w:p>
            <w:pPr>
              <w:rPr>
                <w:rFonts w:hint="eastAsia"/>
              </w:rPr>
            </w:pPr>
            <w:r>
              <w:rPr>
                <w:rFonts w:hint="eastAsia"/>
              </w:rPr>
              <w:t>C</w:t>
            </w:r>
          </w:p>
        </w:tc>
        <w:tc>
          <w:tcPr>
            <w:tcW w:w="986" w:type="dxa"/>
            <w:shd w:val="clear" w:color="auto" w:fill="auto"/>
          </w:tcPr>
          <w:p>
            <w:pPr>
              <w:rPr>
                <w:rFonts w:hint="eastAsia"/>
              </w:rPr>
            </w:pPr>
            <w:r>
              <w:rPr>
                <w:rFonts w:hint="eastAsia"/>
              </w:rPr>
              <w:t>D</w:t>
            </w:r>
          </w:p>
        </w:tc>
        <w:tc>
          <w:tcPr>
            <w:tcW w:w="986" w:type="dxa"/>
            <w:shd w:val="clear" w:color="auto" w:fill="auto"/>
          </w:tcPr>
          <w:p>
            <w:pPr>
              <w:rPr>
                <w:rFonts w:hint="eastAsia"/>
              </w:rPr>
            </w:pPr>
            <w:r>
              <w:rPr>
                <w:rFonts w:hint="eastAsia"/>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 w:type="dxa"/>
            <w:shd w:val="clear" w:color="auto" w:fill="auto"/>
          </w:tcPr>
          <w:p>
            <w:pPr>
              <w:rPr>
                <w:rFonts w:hint="eastAsia"/>
              </w:rPr>
            </w:pPr>
            <w:r>
              <w:rPr>
                <w:rFonts w:hint="eastAsia"/>
              </w:rPr>
              <w:t>11</w:t>
            </w:r>
          </w:p>
        </w:tc>
        <w:tc>
          <w:tcPr>
            <w:tcW w:w="985" w:type="dxa"/>
            <w:shd w:val="clear" w:color="auto" w:fill="auto"/>
          </w:tcPr>
          <w:p>
            <w:pPr>
              <w:rPr>
                <w:rFonts w:hint="eastAsia"/>
              </w:rPr>
            </w:pPr>
            <w:r>
              <w:rPr>
                <w:rFonts w:hint="eastAsia"/>
              </w:rPr>
              <w:t>12</w:t>
            </w:r>
          </w:p>
        </w:tc>
        <w:tc>
          <w:tcPr>
            <w:tcW w:w="985" w:type="dxa"/>
            <w:shd w:val="clear" w:color="auto" w:fill="auto"/>
          </w:tcPr>
          <w:p>
            <w:pPr>
              <w:rPr>
                <w:rFonts w:hint="eastAsia"/>
              </w:rPr>
            </w:pPr>
          </w:p>
        </w:tc>
        <w:tc>
          <w:tcPr>
            <w:tcW w:w="985" w:type="dxa"/>
            <w:shd w:val="clear" w:color="auto" w:fill="auto"/>
          </w:tcPr>
          <w:p>
            <w:pPr>
              <w:rPr>
                <w:rFonts w:hint="eastAsia"/>
              </w:rPr>
            </w:pPr>
          </w:p>
        </w:tc>
        <w:tc>
          <w:tcPr>
            <w:tcW w:w="985" w:type="dxa"/>
            <w:shd w:val="clear" w:color="auto" w:fill="auto"/>
          </w:tcPr>
          <w:p>
            <w:pPr>
              <w:rPr>
                <w:rFonts w:hint="eastAsia"/>
              </w:rPr>
            </w:pPr>
          </w:p>
        </w:tc>
        <w:tc>
          <w:tcPr>
            <w:tcW w:w="985" w:type="dxa"/>
            <w:shd w:val="clear" w:color="auto" w:fill="auto"/>
          </w:tcPr>
          <w:p>
            <w:pPr>
              <w:rPr>
                <w:rFonts w:hint="eastAsia"/>
              </w:rPr>
            </w:pPr>
          </w:p>
        </w:tc>
        <w:tc>
          <w:tcPr>
            <w:tcW w:w="986" w:type="dxa"/>
            <w:shd w:val="clear" w:color="auto" w:fill="auto"/>
          </w:tcPr>
          <w:p>
            <w:pPr>
              <w:rPr>
                <w:rFonts w:hint="eastAsia"/>
              </w:rPr>
            </w:pPr>
          </w:p>
        </w:tc>
        <w:tc>
          <w:tcPr>
            <w:tcW w:w="986" w:type="dxa"/>
            <w:shd w:val="clear" w:color="auto" w:fill="auto"/>
          </w:tcPr>
          <w:p>
            <w:pPr>
              <w:rPr>
                <w:rFonts w:hint="eastAsia"/>
              </w:rPr>
            </w:pPr>
          </w:p>
        </w:tc>
        <w:tc>
          <w:tcPr>
            <w:tcW w:w="986" w:type="dxa"/>
            <w:shd w:val="clear" w:color="auto" w:fill="auto"/>
          </w:tcPr>
          <w:p>
            <w:pPr>
              <w:rPr>
                <w:rFonts w:hint="eastAsia"/>
              </w:rPr>
            </w:pPr>
          </w:p>
        </w:tc>
        <w:tc>
          <w:tcPr>
            <w:tcW w:w="986" w:type="dxa"/>
            <w:shd w:val="clear" w:color="auto" w:fill="auto"/>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 w:type="dxa"/>
            <w:shd w:val="clear" w:color="auto" w:fill="auto"/>
          </w:tcPr>
          <w:p>
            <w:pPr>
              <w:rPr>
                <w:rFonts w:hint="eastAsia"/>
              </w:rPr>
            </w:pPr>
            <w:r>
              <w:rPr>
                <w:rFonts w:hint="eastAsia"/>
              </w:rPr>
              <w:t>A</w:t>
            </w:r>
          </w:p>
        </w:tc>
        <w:tc>
          <w:tcPr>
            <w:tcW w:w="985" w:type="dxa"/>
            <w:shd w:val="clear" w:color="auto" w:fill="auto"/>
          </w:tcPr>
          <w:p>
            <w:pPr>
              <w:rPr>
                <w:rFonts w:hint="eastAsia"/>
              </w:rPr>
            </w:pPr>
            <w:r>
              <w:rPr>
                <w:rFonts w:hint="eastAsia"/>
              </w:rPr>
              <w:t>C</w:t>
            </w:r>
          </w:p>
        </w:tc>
        <w:tc>
          <w:tcPr>
            <w:tcW w:w="985" w:type="dxa"/>
            <w:shd w:val="clear" w:color="auto" w:fill="auto"/>
          </w:tcPr>
          <w:p>
            <w:pPr>
              <w:rPr>
                <w:rFonts w:hint="eastAsia"/>
              </w:rPr>
            </w:pPr>
          </w:p>
        </w:tc>
        <w:tc>
          <w:tcPr>
            <w:tcW w:w="985" w:type="dxa"/>
            <w:shd w:val="clear" w:color="auto" w:fill="auto"/>
          </w:tcPr>
          <w:p>
            <w:pPr>
              <w:rPr>
                <w:rFonts w:hint="eastAsia"/>
              </w:rPr>
            </w:pPr>
          </w:p>
        </w:tc>
        <w:tc>
          <w:tcPr>
            <w:tcW w:w="985" w:type="dxa"/>
            <w:shd w:val="clear" w:color="auto" w:fill="auto"/>
          </w:tcPr>
          <w:p>
            <w:pPr>
              <w:rPr>
                <w:rFonts w:hint="eastAsia"/>
              </w:rPr>
            </w:pPr>
          </w:p>
        </w:tc>
        <w:tc>
          <w:tcPr>
            <w:tcW w:w="985" w:type="dxa"/>
            <w:shd w:val="clear" w:color="auto" w:fill="auto"/>
          </w:tcPr>
          <w:p>
            <w:pPr>
              <w:rPr>
                <w:rFonts w:hint="eastAsia"/>
              </w:rPr>
            </w:pPr>
          </w:p>
        </w:tc>
        <w:tc>
          <w:tcPr>
            <w:tcW w:w="986" w:type="dxa"/>
            <w:shd w:val="clear" w:color="auto" w:fill="auto"/>
          </w:tcPr>
          <w:p>
            <w:pPr>
              <w:rPr>
                <w:rFonts w:hint="eastAsia"/>
              </w:rPr>
            </w:pPr>
          </w:p>
        </w:tc>
        <w:tc>
          <w:tcPr>
            <w:tcW w:w="986" w:type="dxa"/>
            <w:shd w:val="clear" w:color="auto" w:fill="auto"/>
          </w:tcPr>
          <w:p>
            <w:pPr>
              <w:rPr>
                <w:rFonts w:hint="eastAsia"/>
              </w:rPr>
            </w:pPr>
          </w:p>
        </w:tc>
        <w:tc>
          <w:tcPr>
            <w:tcW w:w="986" w:type="dxa"/>
            <w:shd w:val="clear" w:color="auto" w:fill="auto"/>
          </w:tcPr>
          <w:p>
            <w:pPr>
              <w:rPr>
                <w:rFonts w:hint="eastAsia"/>
              </w:rPr>
            </w:pPr>
          </w:p>
        </w:tc>
        <w:tc>
          <w:tcPr>
            <w:tcW w:w="986" w:type="dxa"/>
            <w:shd w:val="clear" w:color="auto" w:fill="auto"/>
          </w:tcPr>
          <w:p>
            <w:pPr>
              <w:rPr>
                <w:rFonts w:hint="eastAsia"/>
              </w:rPr>
            </w:pPr>
          </w:p>
        </w:tc>
      </w:tr>
    </w:tbl>
    <w:p>
      <w:pPr>
        <w:rPr>
          <w:rFonts w:hint="eastAsia"/>
        </w:rPr>
      </w:pPr>
      <w:r>
        <w:rPr>
          <w:rFonts w:hint="eastAsia"/>
        </w:rPr>
        <w:t>二、本大题包括5小题，共28分</w:t>
      </w:r>
    </w:p>
    <w:p>
      <w:r>
        <w:rPr>
          <w:rFonts w:hint="eastAsia"/>
        </w:rPr>
        <w:t>13、</w:t>
      </w:r>
      <w:r>
        <w:rPr>
          <w:rFonts w:hint="eastAsia"/>
          <w:shd w:val="clear" w:color="auto" w:fill="FFFFFF"/>
        </w:rPr>
        <w:t>（1）化学变化；</w:t>
      </w:r>
      <w:r>
        <w:rPr>
          <w:rFonts w:hint="eastAsia"/>
        </w:rPr>
        <w:br w:type="textWrapping"/>
      </w:r>
      <w:r>
        <w:rPr>
          <w:rFonts w:hint="eastAsia"/>
          <w:shd w:val="clear" w:color="auto" w:fill="FFFFFF"/>
        </w:rPr>
        <w:t>（2）观察颜色，生抽颜色浅，老抽颜色深；</w:t>
      </w:r>
      <w:r>
        <w:rPr>
          <w:rFonts w:hint="eastAsia"/>
        </w:rPr>
        <w:br w:type="textWrapping"/>
      </w:r>
      <w:r>
        <w:rPr>
          <w:rFonts w:hint="eastAsia"/>
          <w:shd w:val="clear" w:color="auto" w:fill="FFFFFF"/>
        </w:rPr>
        <w:t>（3）产膜性酵母菌污染了酱油后引起酱油发霉的现象；</w:t>
      </w:r>
      <w:r>
        <w:rPr>
          <w:rFonts w:hint="eastAsia"/>
        </w:rPr>
        <w:br w:type="textWrapping"/>
      </w:r>
      <w:r>
        <w:rPr>
          <w:rFonts w:hint="eastAsia"/>
          <w:shd w:val="clear" w:color="auto" w:fill="FFFFFF"/>
        </w:rPr>
        <w:t>（4）其他条件相同时，氧气含量越高酱油品质越差；</w:t>
      </w:r>
      <w:r>
        <w:rPr>
          <w:rFonts w:hint="eastAsia"/>
        </w:rPr>
        <w:br w:type="textWrapping"/>
      </w:r>
      <w:r>
        <w:rPr>
          <w:rFonts w:hint="eastAsia"/>
          <w:shd w:val="clear" w:color="auto" w:fill="FFFFFF"/>
        </w:rPr>
        <w:t>（5）ABC。</w:t>
      </w:r>
    </w:p>
    <w:p>
      <w:pPr>
        <w:rPr>
          <w:rFonts w:hint="eastAsia"/>
        </w:rPr>
      </w:pPr>
      <w:r>
        <w:rPr>
          <w:rFonts w:hint="eastAsia"/>
        </w:rPr>
        <w:t>14、</w:t>
      </w:r>
      <w:r>
        <w:rPr>
          <w:rFonts w:hint="eastAsia"/>
          <w:shd w:val="clear" w:color="auto" w:fill="FFFFFF"/>
        </w:rPr>
        <w:t>（1）铁架台；</w:t>
      </w:r>
      <w:r>
        <w:rPr>
          <w:rFonts w:hint="eastAsia"/>
        </w:rPr>
        <w:t xml:space="preserve"> </w:t>
      </w:r>
      <w:r>
        <w:rPr>
          <w:rFonts w:hint="eastAsia"/>
        </w:rPr>
        <w:br w:type="textWrapping"/>
      </w:r>
      <w:r>
        <w:rPr>
          <w:rFonts w:hint="eastAsia"/>
          <w:shd w:val="clear" w:color="auto" w:fill="FFFFFF"/>
        </w:rPr>
        <w:t>（2）</w:t>
      </w:r>
      <w:r>
        <w:rPr>
          <w:rFonts w:hint="eastAsia"/>
        </w:rPr>
        <w:t>高锰酸钾</w:t>
      </w:r>
      <w:r>
        <w:pict>
          <v:shape id="_x0000_i1048" o:spt="75" type="#_x0000_t75" style="height:29.25pt;width:33pt;" filled="f" o:preferrelative="t" stroked="f" coordsize="21600,21600">
            <v:path/>
            <v:fill on="f" focussize="0,0"/>
            <v:stroke on="f" joinstyle="miter"/>
            <v:imagedata r:id="rId21" o:title=""/>
            <o:lock v:ext="edit" aspectratio="t"/>
            <w10:wrap type="none"/>
            <w10:anchorlock/>
          </v:shape>
        </w:pict>
      </w:r>
      <w:r>
        <w:rPr>
          <w:rFonts w:hint="eastAsia"/>
        </w:rPr>
        <w:t>锰酸钾+二氧化锰+氧气</w:t>
      </w:r>
      <w:r>
        <w:rPr>
          <w:rFonts w:hint="eastAsia"/>
          <w:shd w:val="clear" w:color="auto" w:fill="FFFFFF"/>
        </w:rPr>
        <w:t>；</w:t>
      </w:r>
      <w:r>
        <w:rPr>
          <w:rFonts w:hint="eastAsia"/>
        </w:rPr>
        <w:br w:type="textWrapping"/>
      </w:r>
      <w:r>
        <w:rPr>
          <w:rFonts w:hint="eastAsia"/>
          <w:shd w:val="clear" w:color="auto" w:fill="FFFFFF"/>
        </w:rPr>
        <w:t>（3）C（或D）；氧气不易溶于水，不和水反应（或氧气的密度比空气大）；大气泡。</w:t>
      </w:r>
    </w:p>
    <w:p>
      <w:r>
        <w:rPr>
          <w:rFonts w:hint="eastAsia"/>
        </w:rPr>
        <w:t>15、</w:t>
      </w:r>
      <w:r>
        <w:rPr>
          <w:rFonts w:hint="eastAsia"/>
          <w:shd w:val="clear" w:color="auto" w:fill="FFFFFF"/>
        </w:rPr>
        <w:t>（1）混合物；氮气；</w:t>
      </w:r>
      <w:r>
        <w:rPr>
          <w:rFonts w:hint="eastAsia"/>
        </w:rPr>
        <w:br w:type="textWrapping"/>
      </w:r>
      <w:r>
        <w:rPr>
          <w:rFonts w:hint="eastAsia"/>
          <w:shd w:val="clear" w:color="auto" w:fill="FFFFFF"/>
        </w:rPr>
        <w:t>（2）氮气和氧气的沸点不同；</w:t>
      </w:r>
      <w:r>
        <w:rPr>
          <w:rFonts w:hint="eastAsia"/>
        </w:rPr>
        <w:br w:type="textWrapping"/>
      </w:r>
      <w:r>
        <w:rPr>
          <w:rFonts w:hint="eastAsia"/>
          <w:shd w:val="clear" w:color="auto" w:fill="FFFFFF"/>
        </w:rPr>
        <w:t>（3）0.03%；</w:t>
      </w:r>
      <w:r>
        <w:rPr>
          <w:rFonts w:hint="eastAsia"/>
        </w:rPr>
        <w:br w:type="textWrapping"/>
      </w:r>
      <w:r>
        <w:rPr>
          <w:rFonts w:hint="eastAsia"/>
          <w:shd w:val="clear" w:color="auto" w:fill="FFFFFF"/>
        </w:rPr>
        <w:t>（4）物理。</w:t>
      </w:r>
    </w:p>
    <w:p>
      <w:pPr>
        <w:rPr>
          <w:sz w:val="23"/>
          <w:szCs w:val="23"/>
          <w:shd w:val="clear" w:color="auto" w:fill="FFFFFF"/>
        </w:rPr>
      </w:pPr>
      <w:r>
        <w:rPr>
          <w:rFonts w:hint="eastAsia"/>
        </w:rPr>
        <w:t>16、</w:t>
      </w:r>
      <w:r>
        <w:rPr>
          <w:rFonts w:hint="eastAsia"/>
          <w:shd w:val="clear" w:color="auto" w:fill="FFFFFF"/>
        </w:rPr>
        <w:t>（1）0.5。</w:t>
      </w:r>
      <w:r>
        <w:rPr>
          <w:rFonts w:hint="eastAsia"/>
        </w:rPr>
        <w:br w:type="textWrapping"/>
      </w:r>
      <w:r>
        <w:rPr>
          <w:rFonts w:hint="eastAsia"/>
          <w:shd w:val="clear" w:color="auto" w:fill="FFFFFF"/>
        </w:rPr>
        <w:t>（2）1和3；2和3。</w:t>
      </w:r>
      <w:r>
        <w:rPr>
          <w:rFonts w:hint="eastAsia"/>
        </w:rPr>
        <w:br w:type="textWrapping"/>
      </w:r>
      <w:r>
        <w:rPr>
          <w:rFonts w:hint="eastAsia"/>
          <w:shd w:val="clear" w:color="auto" w:fill="FFFFFF"/>
        </w:rPr>
        <w:t>（3）过氧化氢</w:t>
      </w:r>
      <w:r>
        <w:pict>
          <v:shape id="_x0000_i1049" o:spt="75" type="#_x0000_t75" style="height:26.25pt;width:41.25pt;" filled="f" o:preferrelative="t" stroked="f" coordsize="21600,21600">
            <v:path/>
            <v:fill on="f" focussize="0,0"/>
            <v:stroke on="f" joinstyle="miter"/>
            <v:imagedata r:id="rId29" o:title=""/>
            <o:lock v:ext="edit" aspectratio="t"/>
            <w10:wrap type="none"/>
            <w10:anchorlock/>
          </v:shape>
        </w:pict>
      </w:r>
      <w:r>
        <w:rPr>
          <w:rFonts w:hint="eastAsia"/>
          <w:shd w:val="clear" w:color="auto" w:fill="FFFFFF"/>
        </w:rPr>
        <w:t>水+氧气；分解反应。</w:t>
      </w:r>
      <w:r>
        <w:rPr>
          <w:rFonts w:hint="eastAsia"/>
        </w:rPr>
        <w:br w:type="textWrapping"/>
      </w:r>
      <w:r>
        <w:rPr>
          <w:rFonts w:hint="eastAsia"/>
          <w:shd w:val="clear" w:color="auto" w:fill="FFFFFF"/>
        </w:rPr>
        <w:t>（4）称量；化学性质。</w:t>
      </w:r>
    </w:p>
    <w:p>
      <w:pPr>
        <w:rPr>
          <w:sz w:val="23"/>
          <w:szCs w:val="23"/>
          <w:shd w:val="clear" w:color="auto" w:fill="FFFFFF"/>
        </w:rPr>
      </w:pPr>
      <w:r>
        <w:rPr>
          <w:rFonts w:hint="eastAsia"/>
        </w:rPr>
        <w:t>17、</w:t>
      </w:r>
      <w:r>
        <w:rPr>
          <w:rFonts w:hint="eastAsia"/>
          <w:shd w:val="clear" w:color="auto" w:fill="FFFFFF"/>
        </w:rPr>
        <w:t>（1）红磷+氧气</w:t>
      </w:r>
      <w:r>
        <w:pict>
          <v:shape id="_x0000_i1050" o:spt="75" type="#_x0000_t75" style="height:24.75pt;width:33pt;" filled="f" o:preferrelative="t" stroked="f" coordsize="21600,21600">
            <v:path/>
            <v:fill on="f" focussize="0,0"/>
            <v:stroke on="f" joinstyle="miter"/>
            <v:imagedata r:id="rId19" o:title=""/>
            <o:lock v:ext="edit" aspectratio="t"/>
            <w10:wrap type="none"/>
            <w10:anchorlock/>
          </v:shape>
        </w:pict>
      </w:r>
      <w:r>
        <w:rPr>
          <w:rFonts w:hint="eastAsia"/>
          <w:shd w:val="clear" w:color="auto" w:fill="FFFFFF"/>
        </w:rPr>
        <w:t>五氧化二磷；红磷不足或装置漏气或没有冷却至室温就打开弹簧夹等。</w:t>
      </w:r>
      <w:r>
        <w:rPr>
          <w:rFonts w:hint="eastAsia"/>
        </w:rPr>
        <w:br w:type="textWrapping"/>
      </w:r>
      <w:r>
        <w:rPr>
          <w:rFonts w:hint="eastAsia"/>
          <w:shd w:val="clear" w:color="auto" w:fill="FFFFFF"/>
        </w:rPr>
        <w:t>（2）装置不漏气；12；8。</w:t>
      </w:r>
    </w:p>
    <w:p>
      <w:pPr>
        <w:jc w:val="left"/>
      </w:pPr>
    </w:p>
    <w:p>
      <w:pPr>
        <w:rPr>
          <w:rFonts w:hint="eastAsia"/>
        </w:rPr>
        <w:sectPr>
          <w:headerReference r:id="rId3" w:type="default"/>
          <w:footerReference r:id="rId4" w:type="default"/>
          <w:pgSz w:w="11906" w:h="16838"/>
          <w:pgMar w:top="1134" w:right="1134" w:bottom="1134" w:left="1134"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51"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RjOTcyNjg2ZDg0M2I0ZTk4YzBjMjk1MjUxODZkYzgifQ=="/>
  </w:docVars>
  <w:rsids>
    <w:rsidRoot w:val="0094229A"/>
    <w:rsid w:val="00000572"/>
    <w:rsid w:val="00020F4F"/>
    <w:rsid w:val="000443D5"/>
    <w:rsid w:val="000619D0"/>
    <w:rsid w:val="00070C37"/>
    <w:rsid w:val="00076B84"/>
    <w:rsid w:val="00097C69"/>
    <w:rsid w:val="000D1048"/>
    <w:rsid w:val="000D197A"/>
    <w:rsid w:val="00102EAE"/>
    <w:rsid w:val="00110BEA"/>
    <w:rsid w:val="00114110"/>
    <w:rsid w:val="0011430B"/>
    <w:rsid w:val="00127402"/>
    <w:rsid w:val="001404A8"/>
    <w:rsid w:val="001539E0"/>
    <w:rsid w:val="00170421"/>
    <w:rsid w:val="00182E0E"/>
    <w:rsid w:val="0018435A"/>
    <w:rsid w:val="00186F24"/>
    <w:rsid w:val="001944BA"/>
    <w:rsid w:val="001B09C4"/>
    <w:rsid w:val="001B356B"/>
    <w:rsid w:val="001B6738"/>
    <w:rsid w:val="001B710F"/>
    <w:rsid w:val="001E4C65"/>
    <w:rsid w:val="0020438E"/>
    <w:rsid w:val="0023414D"/>
    <w:rsid w:val="002354A2"/>
    <w:rsid w:val="00265BFE"/>
    <w:rsid w:val="00274AED"/>
    <w:rsid w:val="002807CF"/>
    <w:rsid w:val="0029285F"/>
    <w:rsid w:val="002F58C8"/>
    <w:rsid w:val="003005F9"/>
    <w:rsid w:val="00312ABC"/>
    <w:rsid w:val="00321092"/>
    <w:rsid w:val="0034176E"/>
    <w:rsid w:val="00343724"/>
    <w:rsid w:val="00355DE4"/>
    <w:rsid w:val="00362281"/>
    <w:rsid w:val="003865DA"/>
    <w:rsid w:val="003919B3"/>
    <w:rsid w:val="003B0278"/>
    <w:rsid w:val="004151FC"/>
    <w:rsid w:val="00475DC9"/>
    <w:rsid w:val="00477941"/>
    <w:rsid w:val="0049135E"/>
    <w:rsid w:val="004A4D5F"/>
    <w:rsid w:val="004C498B"/>
    <w:rsid w:val="00504E8F"/>
    <w:rsid w:val="00523E44"/>
    <w:rsid w:val="005E055C"/>
    <w:rsid w:val="005E7B88"/>
    <w:rsid w:val="00603625"/>
    <w:rsid w:val="0062021C"/>
    <w:rsid w:val="00646B61"/>
    <w:rsid w:val="00655A66"/>
    <w:rsid w:val="0066232A"/>
    <w:rsid w:val="006653C5"/>
    <w:rsid w:val="00684FEF"/>
    <w:rsid w:val="006D4D82"/>
    <w:rsid w:val="007029BB"/>
    <w:rsid w:val="00705610"/>
    <w:rsid w:val="007079F2"/>
    <w:rsid w:val="0072584C"/>
    <w:rsid w:val="007465AC"/>
    <w:rsid w:val="00772FE1"/>
    <w:rsid w:val="007907AB"/>
    <w:rsid w:val="00795A4A"/>
    <w:rsid w:val="007D2863"/>
    <w:rsid w:val="00800676"/>
    <w:rsid w:val="00882AF9"/>
    <w:rsid w:val="0088796E"/>
    <w:rsid w:val="008D0DA9"/>
    <w:rsid w:val="008E5C73"/>
    <w:rsid w:val="008F485D"/>
    <w:rsid w:val="0094229A"/>
    <w:rsid w:val="009438DB"/>
    <w:rsid w:val="0096703A"/>
    <w:rsid w:val="009831A1"/>
    <w:rsid w:val="00991647"/>
    <w:rsid w:val="009B1081"/>
    <w:rsid w:val="009D4DA0"/>
    <w:rsid w:val="009E4BD3"/>
    <w:rsid w:val="00A03E09"/>
    <w:rsid w:val="00A102DE"/>
    <w:rsid w:val="00A247C5"/>
    <w:rsid w:val="00A34153"/>
    <w:rsid w:val="00A34A16"/>
    <w:rsid w:val="00A862DC"/>
    <w:rsid w:val="00A9186F"/>
    <w:rsid w:val="00AB662F"/>
    <w:rsid w:val="00AB74D3"/>
    <w:rsid w:val="00AF2EE7"/>
    <w:rsid w:val="00B13136"/>
    <w:rsid w:val="00B22E73"/>
    <w:rsid w:val="00B37F54"/>
    <w:rsid w:val="00B63758"/>
    <w:rsid w:val="00B724FF"/>
    <w:rsid w:val="00B76939"/>
    <w:rsid w:val="00BA36F5"/>
    <w:rsid w:val="00BC5249"/>
    <w:rsid w:val="00BD29DD"/>
    <w:rsid w:val="00BD3F8F"/>
    <w:rsid w:val="00BE189A"/>
    <w:rsid w:val="00C010AA"/>
    <w:rsid w:val="00C02FC6"/>
    <w:rsid w:val="00C14FD3"/>
    <w:rsid w:val="00C477B5"/>
    <w:rsid w:val="00C5447A"/>
    <w:rsid w:val="00CA08D2"/>
    <w:rsid w:val="00CC0F22"/>
    <w:rsid w:val="00CC221C"/>
    <w:rsid w:val="00D02B70"/>
    <w:rsid w:val="00D31AED"/>
    <w:rsid w:val="00D468FB"/>
    <w:rsid w:val="00D70042"/>
    <w:rsid w:val="00D81116"/>
    <w:rsid w:val="00D86B7C"/>
    <w:rsid w:val="00DA226B"/>
    <w:rsid w:val="00DD079C"/>
    <w:rsid w:val="00DD2AC3"/>
    <w:rsid w:val="00DD700F"/>
    <w:rsid w:val="00DD7B91"/>
    <w:rsid w:val="00DE7BC6"/>
    <w:rsid w:val="00E11D3D"/>
    <w:rsid w:val="00E654D0"/>
    <w:rsid w:val="00E6710A"/>
    <w:rsid w:val="00E91B1E"/>
    <w:rsid w:val="00EA716B"/>
    <w:rsid w:val="00EC00A8"/>
    <w:rsid w:val="00ED137E"/>
    <w:rsid w:val="00EE1C20"/>
    <w:rsid w:val="00EE25E5"/>
    <w:rsid w:val="00F2667D"/>
    <w:rsid w:val="00F633FA"/>
    <w:rsid w:val="00F67BA7"/>
    <w:rsid w:val="00F741C1"/>
    <w:rsid w:val="00F9014B"/>
    <w:rsid w:val="00F93D49"/>
    <w:rsid w:val="00FA5922"/>
    <w:rsid w:val="00FD4278"/>
    <w:rsid w:val="4F944C26"/>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link w:val="10"/>
    <w:uiPriority w:val="0"/>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批注框文本 Char"/>
    <w:link w:val="2"/>
    <w:uiPriority w:val="0"/>
    <w:rPr>
      <w:kern w:val="2"/>
      <w:sz w:val="18"/>
      <w:szCs w:val="18"/>
    </w:rPr>
  </w:style>
  <w:style w:type="character" w:customStyle="1" w:styleId="9">
    <w:name w:val="页眉 Char"/>
    <w:link w:val="4"/>
    <w:uiPriority w:val="0"/>
    <w:rPr>
      <w:kern w:val="2"/>
      <w:sz w:val="18"/>
      <w:szCs w:val="18"/>
    </w:rPr>
  </w:style>
  <w:style w:type="character" w:customStyle="1" w:styleId="10">
    <w:name w:val="页脚 Char"/>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Ding</Company>
  <Pages>7</Pages>
  <Words>3320</Words>
  <Characters>3422</Characters>
  <Lines>28</Lines>
  <Paragraphs>8</Paragraphs>
  <TotalTime>129</TotalTime>
  <ScaleCrop>false</ScaleCrop>
  <LinksUpToDate>false</LinksUpToDate>
  <CharactersWithSpaces>3798</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2022-10-20T21:40:00Z</dcterms:created>
  <dc:creator>xbany</dc:creator>
  <cp:lastModifiedBy>Administrator</cp:lastModifiedBy>
  <dcterms:modified xsi:type="dcterms:W3CDTF">2022-10-24T11:15:17Z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955FD1E1F9774244BCECF0CCDB32E456</vt:lpwstr>
  </property>
</Properties>
</file>