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20" w:lineRule="atLeast"/>
        <w:jc w:val="center"/>
        <w:rPr>
          <w:rFonts w:hint="default" w:ascii="宋体" w:hAnsi="宋体" w:eastAsia="宋体"/>
          <w:b/>
          <w:bCs w:val="0"/>
          <w:color w:val="auto"/>
          <w:sz w:val="28"/>
          <w:szCs w:val="28"/>
          <w:lang w:val="en-US" w:eastAsia="zh-CN"/>
        </w:rPr>
      </w:pPr>
      <w:r>
        <w:rPr>
          <w:rFonts w:hint="eastAsia" w:ascii="宋体" w:hAnsi="宋体" w:eastAsia="宋体"/>
          <w:b/>
          <w:bCs w:val="0"/>
          <w:color w:val="auto"/>
          <w:sz w:val="28"/>
          <w:szCs w:val="28"/>
        </w:rPr>
        <w:drawing>
          <wp:anchor distT="0" distB="0" distL="114300" distR="114300" simplePos="0" relativeHeight="251659264" behindDoc="0" locked="0" layoutInCell="1" allowOverlap="1">
            <wp:simplePos x="0" y="0"/>
            <wp:positionH relativeFrom="page">
              <wp:posOffset>12534900</wp:posOffset>
            </wp:positionH>
            <wp:positionV relativeFrom="topMargin">
              <wp:posOffset>11442700</wp:posOffset>
            </wp:positionV>
            <wp:extent cx="330200" cy="330200"/>
            <wp:effectExtent l="0" t="0" r="12700" b="12700"/>
            <wp:wrapNone/>
            <wp:docPr id="100035" name="图片 100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pic:cNvPicPr>
                      <a:picLocks noChangeAspect="1"/>
                    </pic:cNvPicPr>
                  </pic:nvPicPr>
                  <pic:blipFill>
                    <a:blip r:embed="rId8"/>
                    <a:stretch>
                      <a:fillRect/>
                    </a:stretch>
                  </pic:blipFill>
                  <pic:spPr>
                    <a:xfrm>
                      <a:off x="0" y="0"/>
                      <a:ext cx="330200" cy="330200"/>
                    </a:xfrm>
                    <a:prstGeom prst="rect">
                      <a:avLst/>
                    </a:prstGeom>
                  </pic:spPr>
                </pic:pic>
              </a:graphicData>
            </a:graphic>
          </wp:anchor>
        </w:drawing>
      </w:r>
      <w:r>
        <w:rPr>
          <w:rFonts w:hint="eastAsia" w:ascii="宋体" w:hAnsi="宋体" w:eastAsia="宋体"/>
          <w:b/>
          <w:bCs w:val="0"/>
          <w:color w:val="auto"/>
          <w:sz w:val="28"/>
          <w:szCs w:val="28"/>
        </w:rPr>
        <w:pict>
          <v:shape id="图片 2" o:spid="_x0000_s1025" o:spt="75" type="#_x0000_t75" style="position:absolute;left:0pt;margin-left:916pt;margin-top:997pt;height:20pt;width:21pt;mso-position-horizontal-relative:page;mso-position-vertical-relative:page;z-index:251660288;mso-width-relative:page;mso-height-relative:page;" filled="f" o:preferrelative="t" stroked="f" coordsize="21600,21600">
            <v:path/>
            <v:fill on="f" focussize="0,0"/>
            <v:stroke on="f" joinstyle="miter"/>
            <v:imagedata r:id="rId9" o:title=""/>
            <o:lock v:ext="edit" aspectratio="t"/>
          </v:shape>
        </w:pict>
      </w:r>
      <w:r>
        <w:rPr>
          <w:rFonts w:hint="eastAsia" w:ascii="宋体" w:hAnsi="宋体" w:eastAsia="宋体"/>
          <w:b/>
          <w:bCs w:val="0"/>
          <w:color w:val="auto"/>
          <w:sz w:val="28"/>
          <w:szCs w:val="28"/>
          <w:lang w:val="en-US" w:eastAsia="zh-CN"/>
        </w:rPr>
        <w:t xml:space="preserve">  </w:t>
      </w:r>
      <w:r>
        <w:rPr>
          <w:rFonts w:hint="eastAsia" w:ascii="宋体" w:hAnsi="宋体" w:eastAsia="宋体"/>
          <w:b/>
          <w:bCs w:val="0"/>
          <w:color w:val="auto"/>
          <w:sz w:val="28"/>
          <w:szCs w:val="28"/>
        </w:rPr>
        <w:t xml:space="preserve">第三单元   物质构成的奥秘   </w:t>
      </w:r>
      <w:r>
        <w:rPr>
          <w:rFonts w:hint="eastAsia" w:ascii="宋体" w:hAnsi="宋体" w:eastAsia="宋体"/>
          <w:b/>
          <w:bCs w:val="0"/>
          <w:color w:val="auto"/>
          <w:sz w:val="28"/>
          <w:szCs w:val="28"/>
          <w:lang w:val="en-US" w:eastAsia="zh-CN"/>
        </w:rPr>
        <w:t>能力提升检测</w:t>
      </w:r>
    </w:p>
    <w:p>
      <w:pPr>
        <w:keepNext w:val="0"/>
        <w:keepLines w:val="0"/>
        <w:pageBreakBefore w:val="0"/>
        <w:widowControl/>
        <w:kinsoku/>
        <w:wordWrap/>
        <w:overflowPunct/>
        <w:topLinePunct w:val="0"/>
        <w:autoSpaceDE/>
        <w:autoSpaceDN/>
        <w:bidi w:val="0"/>
        <w:adjustRightInd w:val="0"/>
        <w:snapToGrid w:val="0"/>
        <w:spacing w:line="360" w:lineRule="auto"/>
        <w:rPr>
          <w:rFonts w:hint="eastAsia" w:ascii="宋体" w:hAnsi="宋体" w:eastAsia="宋体" w:cs="宋体"/>
          <w:b/>
          <w:bCs w:val="0"/>
          <w:sz w:val="21"/>
          <w:szCs w:val="21"/>
        </w:rPr>
      </w:pPr>
      <w:r>
        <w:rPr>
          <w:rFonts w:hint="eastAsia" w:ascii="宋体" w:hAnsi="宋体" w:eastAsia="宋体" w:cs="宋体"/>
          <w:b/>
          <w:bCs w:val="0"/>
          <w:sz w:val="21"/>
          <w:szCs w:val="21"/>
        </w:rPr>
        <w:t>一.选择题</w:t>
      </w:r>
    </w:p>
    <w:p>
      <w:pPr>
        <w:keepNext w:val="0"/>
        <w:keepLines w:val="0"/>
        <w:pageBreakBefore w:val="0"/>
        <w:widowControl/>
        <w:tabs>
          <w:tab w:val="left" w:pos="322"/>
          <w:tab w:val="left" w:pos="3951"/>
          <w:tab w:val="left" w:pos="5837"/>
        </w:tabs>
        <w:kinsoku/>
        <w:wordWrap/>
        <w:overflowPunct/>
        <w:topLinePunct w:val="0"/>
        <w:autoSpaceDE/>
        <w:autoSpaceDN/>
        <w:bidi w:val="0"/>
        <w:adjustRightInd w:val="0"/>
        <w:snapToGrid w:val="0"/>
        <w:spacing w:line="360" w:lineRule="auto"/>
        <w:rPr>
          <w:rFonts w:hint="eastAsia" w:ascii="宋体" w:hAnsi="宋体" w:eastAsia="宋体" w:cs="宋体"/>
          <w:bCs/>
          <w:sz w:val="21"/>
          <w:szCs w:val="21"/>
        </w:rPr>
      </w:pPr>
      <w:r>
        <w:rPr>
          <w:rFonts w:hint="eastAsia" w:ascii="宋体" w:hAnsi="宋体" w:eastAsia="宋体" w:cs="宋体"/>
          <w:bCs/>
          <w:sz w:val="21"/>
          <w:szCs w:val="21"/>
        </w:rPr>
        <w:t>1.“南国汤沟酒，开坛十里香”，这句广告词说明了（      ）</w:t>
      </w:r>
    </w:p>
    <w:p>
      <w:pPr>
        <w:keepNext w:val="0"/>
        <w:keepLines w:val="0"/>
        <w:pageBreakBefore w:val="0"/>
        <w:widowControl/>
        <w:tabs>
          <w:tab w:val="left" w:pos="322"/>
          <w:tab w:val="left" w:pos="3951"/>
          <w:tab w:val="left" w:pos="5837"/>
        </w:tabs>
        <w:kinsoku/>
        <w:wordWrap/>
        <w:overflowPunct/>
        <w:topLinePunct w:val="0"/>
        <w:autoSpaceDE/>
        <w:autoSpaceDN/>
        <w:bidi w:val="0"/>
        <w:adjustRightInd w:val="0"/>
        <w:snapToGrid w:val="0"/>
        <w:spacing w:line="360" w:lineRule="auto"/>
        <w:rPr>
          <w:rFonts w:hint="eastAsia" w:ascii="宋体" w:hAnsi="宋体" w:eastAsia="宋体" w:cs="宋体"/>
          <w:bCs/>
          <w:sz w:val="21"/>
          <w:szCs w:val="21"/>
        </w:rPr>
      </w:pPr>
      <w:r>
        <w:rPr>
          <w:rFonts w:hint="eastAsia" w:ascii="宋体" w:hAnsi="宋体" w:eastAsia="宋体" w:cs="宋体"/>
          <w:bCs/>
          <w:sz w:val="21"/>
          <w:szCs w:val="21"/>
        </w:rPr>
        <w:t>A．分子是由原子构成的　           　   B．分子间是有间隔的</w:t>
      </w:r>
    </w:p>
    <w:p>
      <w:pPr>
        <w:keepNext w:val="0"/>
        <w:keepLines w:val="0"/>
        <w:pageBreakBefore w:val="0"/>
        <w:widowControl/>
        <w:tabs>
          <w:tab w:val="left" w:pos="322"/>
          <w:tab w:val="left" w:pos="3951"/>
          <w:tab w:val="left" w:pos="5837"/>
        </w:tabs>
        <w:kinsoku/>
        <w:wordWrap/>
        <w:overflowPunct/>
        <w:topLinePunct w:val="0"/>
        <w:autoSpaceDE/>
        <w:autoSpaceDN/>
        <w:bidi w:val="0"/>
        <w:adjustRightInd w:val="0"/>
        <w:snapToGrid w:val="0"/>
        <w:spacing w:line="360" w:lineRule="auto"/>
        <w:rPr>
          <w:rFonts w:hint="eastAsia" w:ascii="宋体" w:hAnsi="宋体" w:eastAsia="宋体" w:cs="宋体"/>
          <w:bCs/>
          <w:sz w:val="21"/>
          <w:szCs w:val="21"/>
        </w:rPr>
      </w:pPr>
      <w:r>
        <w:rPr>
          <w:rFonts w:hint="eastAsia" w:ascii="宋体" w:hAnsi="宋体" w:eastAsia="宋体" w:cs="宋体"/>
          <w:bCs/>
          <w:sz w:val="21"/>
          <w:szCs w:val="21"/>
        </w:rPr>
        <w:t>C．分子是不断运动的　　           　   D．原子是化学变化中的最小粒子</w:t>
      </w:r>
    </w:p>
    <w:p>
      <w:pPr>
        <w:pStyle w:val="6"/>
        <w:keepNext w:val="0"/>
        <w:keepLines w:val="0"/>
        <w:pageBreakBefore w:val="0"/>
        <w:widowControl/>
        <w:numPr>
          <w:ilvl w:val="0"/>
          <w:numId w:val="0"/>
        </w:numPr>
        <w:kinsoku/>
        <w:wordWrap/>
        <w:overflowPunct/>
        <w:topLinePunct w:val="0"/>
        <w:autoSpaceDE/>
        <w:autoSpaceDN/>
        <w:bidi w:val="0"/>
        <w:adjustRightInd w:val="0"/>
        <w:snapToGrid w:val="0"/>
        <w:spacing w:beforeAutospacing="0" w:afterAutospacing="0" w:line="360" w:lineRule="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2.</w:t>
      </w:r>
      <w:r>
        <w:rPr>
          <w:rFonts w:hint="eastAsia" w:ascii="宋体" w:hAnsi="宋体" w:eastAsia="宋体" w:cs="宋体"/>
          <w:sz w:val="21"/>
          <w:szCs w:val="21"/>
        </w:rPr>
        <w:t xml:space="preserve">下列符号中，表示 </w:t>
      </w:r>
      <w:r>
        <w:rPr>
          <w:rFonts w:hint="eastAsia" w:ascii="宋体" w:hAnsi="宋体" w:eastAsia="宋体" w:cs="宋体"/>
          <w:sz w:val="21"/>
          <w:szCs w:val="21"/>
        </w:rPr>
        <w:pict>
          <v:shape id="_x0000_i1025" o:spt="75" type="#_x0000_t75" style="height:12.3pt;width:5.75pt;" filled="f" o:preferrelative="t" stroked="f" coordsize="21600,21600" equationxml="&lt;?xml version=&quot;1.0&quot; encoding=&quot;UTF-8&quot; standalone=&quot;yes&quot;?&gt;&#13;&#10;&lt;?mso-application progid=&quot;Word.Document&quot;?&gt;&#13;&#10;&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c=&quot;http://schemas.openxmlformats.org/markup-compatibility/2006&quot; xmlns:m=&quot;http://schemas.openxmlformats.org/officeDocument/2006/math&quot; w:macrosPresent=&quot;no&quot; w:embeddedObjPresent=&quot;no&quot; w:ocxPresent=&quot;no&quot; xml:space=&quot;preserve&quot;&gt;&lt;o:DocumentProperties&gt;&lt;o:Version&gt;14&lt;/o:Version&gt;&lt;/o:DocumentProperties&gt;&lt;w:docPr&gt;&lt;w:view w:val=&quot;print&quot;/&gt;&lt;w:zoom w:percent=&quot;100&quot;/&gt;&lt;w:characterSpacingControl w:val=&quot;CompressPunctuation&quot;/&gt;&lt;w:documentProtection w:enforcement=&quot;off&quot;/&gt;&lt;w:punctuationKerning/&gt;&lt;w:bordersDontSurroundHeader/&gt;&lt;w:bordersDontSurroundFooter/&gt;&lt;w:defaultTabStop w:val=&quot;420&quot;/&gt;&lt;w:drawingGridVerticalSpacing w:val=&quot;156&quot;/&gt;&lt;w:displayHorizontalDrawingGridEvery w:val=&quot;0&quot;/&gt;&lt;w:displayVerticalDrawingGridEvery w:val=&quot;2&quot;/&gt;&lt;w:compat&gt;&lt;w:adjustLineHeightInTable/&gt;&lt;w:ulTrailSpace/&gt;&lt;w:doNotExpandShiftReturn/&gt;&lt;w:balanceSingleByteDoubleByteWidth/&gt;&lt;w:useFELayout/&gt;&lt;w:spaceForUL/&gt;&lt;w:wrapTextWithPunct/&gt;&lt;w:breakWrappedTables/&gt;&lt;w:useAsianBreakRules/&gt;&lt;w:dontGrowAutofit/&gt;&lt;w:useFELayout/&gt;&lt;/w:compat&gt;&lt;/w:docPr&gt;&lt;w:body&gt;&lt;wx:sect&gt;&lt;w:p&gt;&lt;m:oMathPara&gt;&lt;m:oMath&gt;&lt;m:r&gt;&lt;m:rPr&gt;&lt;m:scr m:val=&quot;roman&quot;/&gt;&lt;/m:rPr&gt;&lt;w:rPr&gt;&lt;w:rFonts w:ascii=&quot;Cambria Math&quot; w:h-ansi=&quot;Cambria Math&quot; w:fareast=&quot;宋体&quot; w:cs=&quot;宋体&quot; w:hint=&quot;fareast&quot;/&gt;&lt;w:sz w:val=&quot;21&quot;/&gt;&lt;w:sz-cs w:val=&quot;21&quot;/&gt;&lt;/w:rPr&gt;&lt;m:t&gt;2&lt;/m:t&gt;&lt;/m:r&gt;&lt;/m:oMath&gt;&lt;/m:oMathPara&gt;&lt;/w:p&gt;&lt;/wx:sect&gt;&lt;/w:body&gt;&lt;/w:wordDocument&gt;">
            <v:path/>
            <v:fill on="f" focussize="0,0"/>
            <v:stroke on="f" joinstyle="miter"/>
            <v:imagedata r:id="rId10" o:title=""/>
            <o:lock v:ext="edit" aspectratio="f"/>
            <w10:wrap type="none"/>
            <w10:anchorlock/>
          </v:shape>
        </w:pict>
      </w:r>
      <w:r>
        <w:rPr>
          <w:rFonts w:hint="eastAsia" w:ascii="宋体" w:hAnsi="宋体" w:eastAsia="宋体" w:cs="宋体"/>
          <w:sz w:val="21"/>
          <w:szCs w:val="21"/>
        </w:rPr>
        <w:t xml:space="preserve"> 个氢原子的是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eastAsia="zh-CN"/>
        </w:rPr>
        <w:t>）</w:t>
      </w:r>
    </w:p>
    <w:p>
      <w:pPr>
        <w:pStyle w:val="9"/>
        <w:keepNext w:val="0"/>
        <w:keepLines w:val="0"/>
        <w:pageBreakBefore w:val="0"/>
        <w:widowControl/>
        <w:kinsoku/>
        <w:wordWrap/>
        <w:overflowPunct/>
        <w:topLinePunct w:val="0"/>
        <w:autoSpaceDE/>
        <w:autoSpaceDN/>
        <w:bidi w:val="0"/>
        <w:adjustRightInd w:val="0"/>
        <w:snapToGrid w:val="0"/>
        <w:spacing w:beforeAutospacing="0" w:afterAutospacing="0" w:line="360" w:lineRule="auto"/>
        <w:rPr>
          <w:rFonts w:hint="eastAsia" w:ascii="宋体" w:hAnsi="宋体" w:eastAsia="宋体" w:cs="宋体"/>
          <w:sz w:val="21"/>
          <w:szCs w:val="21"/>
        </w:rPr>
      </w:pPr>
      <w:r>
        <w:rPr>
          <w:rFonts w:hint="eastAsia" w:ascii="宋体" w:hAnsi="宋体" w:eastAsia="宋体" w:cs="宋体"/>
          <w:sz w:val="21"/>
          <w:szCs w:val="21"/>
        </w:rPr>
        <w:t xml:space="preserve">A． </w:t>
      </w:r>
      <w:r>
        <w:rPr>
          <w:rFonts w:hint="eastAsia" w:ascii="宋体" w:hAnsi="宋体" w:eastAsia="宋体" w:cs="宋体"/>
          <w:sz w:val="21"/>
          <w:szCs w:val="21"/>
        </w:rPr>
        <w:pict>
          <v:shape id="_x0000_i1026" o:spt="75" type="#_x0000_t75" style="height:12.3pt;width:11.7pt;" filled="f" o:preferrelative="t" stroked="f" coordsize="21600,21600" equationxml="&lt;?xml version=&quot;1.0&quot; encoding=&quot;UTF-8&quot; standalone=&quot;yes&quot;?&gt;&#13;&#10;&lt;?mso-application progid=&quot;Word.Document&quot;?&gt;&#13;&#10;&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c=&quot;http://schemas.openxmlformats.org/markup-compatibility/2006&quot; xmlns:m=&quot;http://schemas.openxmlformats.org/officeDocument/2006/math&quot; w:macrosPresent=&quot;no&quot; w:embeddedObjPresent=&quot;no&quot; w:ocxPresent=&quot;no&quot; xml:space=&quot;preserve&quot;&gt;&lt;o:DocumentProperties&gt;&lt;o:Version&gt;14&lt;/o:Version&gt;&lt;/o:DocumentProperties&gt;&lt;w:docPr&gt;&lt;w:view w:val=&quot;print&quot;/&gt;&lt;w:zoom w:percent=&quot;100&quot;/&gt;&lt;w:characterSpacingControl w:val=&quot;CompressPunctuation&quot;/&gt;&lt;w:documentProtection w:enforcement=&quot;off&quot;/&gt;&lt;w:punctuationKerning/&gt;&lt;w:bordersDontSurroundHeader/&gt;&lt;w:bordersDontSurroundFooter/&gt;&lt;w:defaultTabStop w:val=&quot;420&quot;/&gt;&lt;w:drawingGridVerticalSpacing w:val=&quot;156&quot;/&gt;&lt;w:displayHorizontalDrawingGridEvery w:val=&quot;0&quot;/&gt;&lt;w:displayVerticalDrawingGridEvery w:val=&quot;2&quot;/&gt;&lt;w:compat&gt;&lt;w:adjustLineHeightInTable/&gt;&lt;w:ulTrailSpace/&gt;&lt;w:doNotExpandShiftReturn/&gt;&lt;w:balanceSingleByteDoubleByteWidth/&gt;&lt;w:useFELayout/&gt;&lt;w:spaceForUL/&gt;&lt;w:wrapTextWithPunct/&gt;&lt;w:breakWrappedTables/&gt;&lt;w:useAsianBreakRules/&gt;&lt;w:dontGrowAutofit/&gt;&lt;w:useFELayout/&gt;&lt;/w:compat&gt;&lt;/w:docPr&gt;&lt;w:body&gt;&lt;wx:sect&gt;&lt;w:p&gt;&lt;m:oMathPara&gt;&lt;m:oMath&gt;&lt;m:sSub&gt;&lt;m:sSubPr&gt;&lt;m:ctrlPr&gt;&lt;w:rPr&gt;&lt;w:rFonts w:ascii=&quot;Cambria Math&quot; w:h-ansi=&quot;Cambria Math&quot; w:fareast=&quot;宋体&quot; w:cs=&quot;宋体&quot; w:hint=&quot;fareast&quot;/&gt;&lt;w:sz w:val=&quot;21&quot;/&gt;&lt;w:sz-cs w:val=&quot;21&quot;/&gt;&lt;/w:rPr&gt;&lt;/m:ctrlPr&gt;&lt;/m:sSubPr&gt;&lt;m:e&gt;&lt;m:r&gt;&lt;m:rPr&gt;&lt;m:sty m:val=&quot;p&quot;/&gt;&lt;m:scr m:val=&quot;roman&quot;/&gt;&lt;/m:rPr&gt;&lt;w:rPr&gt;&lt;w:rFonts w:ascii=&quot;Cambria Math&quot; w:h-ansi=&quot;Cambria Math&quot; w:fareast=&quot;宋体&quot; w:cs=&quot;宋体&quot; w:hint=&quot;fareast&quot;/&gt;&lt;w:sz w:val=&quot;21&quot;/&gt;&lt;w:sz-cs w:val=&quot;21&quot;/&gt;&lt;/w:rPr&gt;&lt;m:t&gt;H&lt;/m:t&gt;&lt;/m:r&gt;&lt;m:ctrlPr&gt;&lt;w:rPr&gt;&lt;w:rFonts w:ascii=&quot;Cambria Math&quot; w:h-ansi=&quot;Cambria Math&quot; w:fareast=&quot;宋体&quot; w:cs=&quot;宋体&quot; w:hint=&quot;fareast&quot;/&gt;&lt;w:sz w:val=&quot;21&quot;/&gt;&lt;w:sz-cs w:val=&quot;21&quot;/&gt;&lt;/w:rPr&gt;&lt;/m:ctrlPr&gt;&lt;/m:e&gt;&lt;m:sub&gt;&lt;m:r&gt;&lt;m:rPr&gt;&lt;m:sty m:val=&quot;p&quot;/&gt;&lt;m:scr m:val=&quot;roman&quot;/&gt;&lt;/m:rPr&gt;&lt;w:rPr&gt;&lt;w:rFonts w:ascii=&quot;Cambria Math&quot; w:h-ansi=&quot;Cambria Math&quot; w:fareast=&quot;宋体&quot; w:cs=&quot;宋体&quot; w:hint=&quot;fareast&quot;/&gt;&lt;w:sz w:val=&quot;21&quot;/&gt;&lt;w:sz-cs w:val=&quot;21&quot;/&gt;&lt;/w:rPr&gt;&lt;m:t&gt;2&lt;/m:t&gt;&lt;/m:r&gt;&lt;m:ctrlPr&gt;&lt;w:rPr&gt;&lt;w:rFonts w:ascii=&quot;Cambria Math&quot; w:h-ansi=&quot;Cambria Math&quot; w:fareast=&quot;宋体&quot; w:cs=&quot;宋体&quot; w:hint=&quot;fareast&quot;/&gt;&lt;w:sz w:val=&quot;21&quot;/&gt;&lt;w:sz-cs w:val=&quot;21&quot;/&gt;&lt;/w:rPr&gt;&lt;/m:ctrlPr&gt;&lt;/m:sub&gt;&lt;/m:sSub&gt;&lt;/m:oMath&gt;&lt;/m:oMathPara&gt;&lt;/w:p&gt;&lt;/wx:sect&gt;&lt;/w:body&gt;&lt;/w:wordDocument&gt;">
            <v:path/>
            <v:fill on="f" focussize="0,0"/>
            <v:stroke on="f" joinstyle="miter"/>
            <v:imagedata r:id="rId11" o:title=""/>
            <o:lock v:ext="edit" aspectratio="f"/>
            <w10:wrap type="none"/>
            <w10:anchorlock/>
          </v:shape>
        </w:pict>
      </w:r>
      <w:r>
        <w:rPr>
          <w:rFonts w:hint="eastAsia" w:ascii="宋体" w:hAnsi="宋体" w:eastAsia="宋体" w:cs="宋体"/>
          <w:sz w:val="21"/>
          <w:szCs w:val="21"/>
        </w:rPr>
        <w:t xml:space="preserve"> </w:t>
      </w:r>
      <w:r>
        <w:rPr>
          <w:rFonts w:hint="eastAsia" w:ascii="宋体" w:hAnsi="宋体" w:eastAsia="宋体" w:cs="宋体"/>
          <w:sz w:val="21"/>
          <w:szCs w:val="21"/>
        </w:rPr>
        <w:tab/>
      </w:r>
      <w:r>
        <w:rPr>
          <w:rFonts w:hint="eastAsia" w:ascii="宋体" w:hAnsi="宋体" w:eastAsia="宋体" w:cs="宋体"/>
          <w:sz w:val="21"/>
          <w:szCs w:val="21"/>
        </w:rPr>
        <w:t xml:space="preserve">B． </w:t>
      </w:r>
      <w:r>
        <w:rPr>
          <w:rFonts w:hint="eastAsia" w:ascii="宋体" w:hAnsi="宋体" w:eastAsia="宋体" w:cs="宋体"/>
          <w:sz w:val="21"/>
          <w:szCs w:val="21"/>
        </w:rPr>
        <w:pict>
          <v:shape id="_x0000_i1027" o:spt="75" type="#_x0000_t75" style="height:12.3pt;width:12.95pt;" filled="f" o:preferrelative="t" stroked="f" coordsize="21600,21600" equationxml="&lt;?xml version=&quot;1.0&quot; encoding=&quot;UTF-8&quot; standalone=&quot;yes&quot;?&gt;&#13;&#10;&lt;?mso-application progid=&quot;Word.Document&quot;?&gt;&#13;&#10;&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c=&quot;http://schemas.openxmlformats.org/markup-compatibility/2006&quot; xmlns:m=&quot;http://schemas.openxmlformats.org/officeDocument/2006/math&quot; w:macrosPresent=&quot;no&quot; w:embeddedObjPresent=&quot;no&quot; w:ocxPresent=&quot;no&quot; xml:space=&quot;preserve&quot;&gt;&lt;o:DocumentProperties&gt;&lt;o:Version&gt;14&lt;/o:Version&gt;&lt;/o:DocumentProperties&gt;&lt;w:docPr&gt;&lt;w:view w:val=&quot;print&quot;/&gt;&lt;w:zoom w:percent=&quot;100&quot;/&gt;&lt;w:characterSpacingControl w:val=&quot;CompressPunctuation&quot;/&gt;&lt;w:documentProtection w:enforcement=&quot;off&quot;/&gt;&lt;w:punctuationKerning/&gt;&lt;w:bordersDontSurroundHeader/&gt;&lt;w:bordersDontSurroundFooter/&gt;&lt;w:defaultTabStop w:val=&quot;420&quot;/&gt;&lt;w:drawingGridVerticalSpacing w:val=&quot;156&quot;/&gt;&lt;w:displayHorizontalDrawingGridEvery w:val=&quot;0&quot;/&gt;&lt;w:displayVerticalDrawingGridEvery w:val=&quot;2&quot;/&gt;&lt;w:compat&gt;&lt;w:adjustLineHeightInTable/&gt;&lt;w:ulTrailSpace/&gt;&lt;w:doNotExpandShiftReturn/&gt;&lt;w:balanceSingleByteDoubleByteWidth/&gt;&lt;w:useFELayout/&gt;&lt;w:spaceForUL/&gt;&lt;w:wrapTextWithPunct/&gt;&lt;w:breakWrappedTables/&gt;&lt;w:useAsianBreakRules/&gt;&lt;w:dontGrowAutofit/&gt;&lt;w:useFELayout/&gt;&lt;/w:compat&gt;&lt;/w:docPr&gt;&lt;w:body&gt;&lt;wx:sect&gt;&lt;w:p&gt;&lt;m:oMathPara&gt;&lt;m:oMath&gt;&lt;m:r&gt;&lt;m:rPr&gt;&lt;m:sty m:val=&quot;p&quot;/&gt;&lt;m:scr m:val=&quot;roman&quot;/&gt;&lt;/m:rPr&gt;&lt;w:rPr&gt;&lt;w:rFonts w:ascii=&quot;Cambria Math&quot; w:h-ansi=&quot;Cambria Math&quot; w:fareast=&quot;宋体&quot; w:cs=&quot;宋体&quot; w:hint=&quot;fareast&quot;/&gt;&lt;w:sz w:val=&quot;21&quot;/&gt;&lt;w:sz-cs w:val=&quot;21&quot;/&gt;&lt;/w:rPr&gt;&lt;m:t&gt;2H&lt;/m:t&gt;&lt;/m:r&gt;&lt;/m:oMath&gt;&lt;/m:oMathPara&gt;&lt;/w:p&gt;&lt;/wx:sect&gt;&lt;/w:body&gt;&lt;/w:wordDocument&gt;">
            <v:path/>
            <v:fill on="f" focussize="0,0"/>
            <v:stroke on="f" joinstyle="miter"/>
            <v:imagedata r:id="rId12" o:title=""/>
            <o:lock v:ext="edit" aspectratio="f"/>
            <w10:wrap type="none"/>
            <w10:anchorlock/>
          </v:shape>
        </w:pict>
      </w:r>
      <w:r>
        <w:rPr>
          <w:rFonts w:hint="eastAsia" w:ascii="宋体" w:hAnsi="宋体" w:eastAsia="宋体" w:cs="宋体"/>
          <w:sz w:val="21"/>
          <w:szCs w:val="21"/>
        </w:rPr>
        <w:t xml:space="preserve"> </w:t>
      </w:r>
      <w:r>
        <w:rPr>
          <w:rFonts w:hint="eastAsia" w:ascii="宋体" w:hAnsi="宋体" w:eastAsia="宋体" w:cs="宋体"/>
          <w:sz w:val="21"/>
          <w:szCs w:val="21"/>
        </w:rPr>
        <w:tab/>
      </w:r>
      <w:r>
        <w:rPr>
          <w:rFonts w:hint="eastAsia" w:ascii="宋体" w:hAnsi="宋体" w:eastAsia="宋体" w:cs="宋体"/>
          <w:sz w:val="21"/>
          <w:szCs w:val="21"/>
        </w:rPr>
        <w:t xml:space="preserve">C． </w:t>
      </w:r>
      <w:r>
        <w:rPr>
          <w:rFonts w:hint="eastAsia" w:ascii="宋体" w:hAnsi="宋体" w:eastAsia="宋体" w:cs="宋体"/>
          <w:sz w:val="21"/>
          <w:szCs w:val="21"/>
        </w:rPr>
        <w:pict>
          <v:shape id="_x0000_i1028" o:spt="75" type="#_x0000_t75" style="height:12.3pt;width:18.6pt;" filled="f" o:preferrelative="t" stroked="f" coordsize="21600,21600" equationxml="&lt;?xml version=&quot;1.0&quot; encoding=&quot;UTF-8&quot; standalone=&quot;yes&quot;?&gt;&#13;&#10;&lt;?mso-application progid=&quot;Word.Document&quot;?&gt;&#13;&#10;&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c=&quot;http://schemas.openxmlformats.org/markup-compatibility/2006&quot; xmlns:m=&quot;http://schemas.openxmlformats.org/officeDocument/2006/math&quot; w:macrosPresent=&quot;no&quot; w:embeddedObjPresent=&quot;no&quot; w:ocxPresent=&quot;no&quot; xml:space=&quot;preserve&quot;&gt;&lt;o:DocumentProperties&gt;&lt;o:Version&gt;14&lt;/o:Version&gt;&lt;/o:DocumentProperties&gt;&lt;w:docPr&gt;&lt;w:view w:val=&quot;print&quot;/&gt;&lt;w:zoom w:percent=&quot;100&quot;/&gt;&lt;w:characterSpacingControl w:val=&quot;CompressPunctuation&quot;/&gt;&lt;w:documentProtection w:enforcement=&quot;off&quot;/&gt;&lt;w:punctuationKerning/&gt;&lt;w:bordersDontSurroundHeader/&gt;&lt;w:bordersDontSurroundFooter/&gt;&lt;w:defaultTabStop w:val=&quot;420&quot;/&gt;&lt;w:drawingGridVerticalSpacing w:val=&quot;156&quot;/&gt;&lt;w:displayHorizontalDrawingGridEvery w:val=&quot;0&quot;/&gt;&lt;w:displayVerticalDrawingGridEvery w:val=&quot;2&quot;/&gt;&lt;w:compat&gt;&lt;w:adjustLineHeightInTable/&gt;&lt;w:ulTrailSpace/&gt;&lt;w:doNotExpandShiftReturn/&gt;&lt;w:balanceSingleByteDoubleByteWidth/&gt;&lt;w:useFELayout/&gt;&lt;w:spaceForUL/&gt;&lt;w:wrapTextWithPunct/&gt;&lt;w:breakWrappedTables/&gt;&lt;w:useAsianBreakRules/&gt;&lt;w:dontGrowAutofit/&gt;&lt;w:useFELayout/&gt;&lt;/w:compat&gt;&lt;/w:docPr&gt;&lt;w:body&gt;&lt;wx:sect&gt;&lt;w:p&gt;&lt;m:oMathPara&gt;&lt;m:oMath&gt;&lt;m:sSub&gt;&lt;m:sSubPr&gt;&lt;m:ctrlPr&gt;&lt;w:rPr&gt;&lt;w:rFonts w:ascii=&quot;Cambria Math&quot; w:h-ansi=&quot;Cambria Math&quot; w:fareast=&quot;宋体&quot; w:cs=&quot;宋体&quot; w:hint=&quot;fareast&quot;/&gt;&lt;w:sz w:val=&quot;21&quot;/&gt;&lt;w:sz-cs w:val=&quot;21&quot;/&gt;&lt;/w:rPr&gt;&lt;/m:ctrlPr&gt;&lt;/m:sSubPr&gt;&lt;m:e&gt;&lt;m:r&gt;&lt;m:rPr&gt;&lt;m:sty m:val=&quot;p&quot;/&gt;&lt;m:scr m:val=&quot;roman&quot;/&gt;&lt;/m:rPr&gt;&lt;w:rPr&gt;&lt;w:rFonts w:ascii=&quot;Cambria Math&quot; w:h-ansi=&quot;Cambria Math&quot; w:fareast=&quot;宋体&quot; w:cs=&quot;宋体&quot; w:hint=&quot;fareast&quot;/&gt;&lt;w:sz w:val=&quot;21&quot;/&gt;&lt;w:sz-cs w:val=&quot;21&quot;/&gt;&lt;/w:rPr&gt;&lt;m:t&gt;H&lt;/m:t&gt;&lt;/m:r&gt;&lt;m:ctrlPr&gt;&lt;w:rPr&gt;&lt;w:rFonts w:ascii=&quot;Cambria Math&quot; w:h-ansi=&quot;Cambria Math&quot; w:fareast=&quot;宋体&quot; w:cs=&quot;宋体&quot; w:hint=&quot;fareast&quot;/&gt;&lt;w:sz w:val=&quot;21&quot;/&gt;&lt;w:sz-cs w:val=&quot;21&quot;/&gt;&lt;/w:rPr&gt;&lt;/m:ctrlPr&gt;&lt;/m:e&gt;&lt;m:sub&gt;&lt;m:r&gt;&lt;m:rPr&gt;&lt;m:sty m:val=&quot;p&quot;/&gt;&lt;m:scr m:val=&quot;roman&quot;/&gt;&lt;/m:rPr&gt;&lt;w:rPr&gt;&lt;w:rFonts w:ascii=&quot;Cambria Math&quot; w:h-ansi=&quot;Cambria Math&quot; w:fareast=&quot;宋体&quot; w:cs=&quot;宋体&quot; w:hint=&quot;fareast&quot;/&gt;&lt;w:sz w:val=&quot;21&quot;/&gt;&lt;w:sz-cs w:val=&quot;21&quot;/&gt;&lt;/w:rPr&gt;&lt;m:t&gt;2&lt;/m:t&gt;&lt;/m:r&gt;&lt;m:ctrlPr&gt;&lt;w:rPr&gt;&lt;w:rFonts w:ascii=&quot;Cambria Math&quot; w:h-ansi=&quot;Cambria Math&quot; w:fareast=&quot;宋体&quot; w:cs=&quot;宋体&quot; w:hint=&quot;fareast&quot;/&gt;&lt;w:sz w:val=&quot;21&quot;/&gt;&lt;w:sz-cs w:val=&quot;21&quot;/&gt;&lt;/w:rPr&gt;&lt;/m:ctrlPr&gt;&lt;/m:sub&gt;&lt;/m:sSub&gt;&lt;m:r&gt;&lt;m:rPr&gt;&lt;m:sty m:val=&quot;p&quot;/&gt;&lt;m:scr m:val=&quot;roman&quot;/&gt;&lt;/m:rPr&gt;&lt;w:rPr&gt;&lt;w:rFonts w:ascii=&quot;Cambria Math&quot; w:h-ansi=&quot;Cambria Math&quot; w:fareast=&quot;宋体&quot; w:cs=&quot;宋体&quot; w:hint=&quot;fareast&quot;/&gt;&lt;w:sz w:val=&quot;21&quot;/&gt;&lt;w:sz-cs w:val=&quot;21&quot;/&gt;&lt;/w:rPr&gt;&lt;m:t&gt;O&lt;/m:t&gt;&lt;/m:r&gt;&lt;/m:oMath&gt;&lt;/m:oMathPara&gt;&lt;/w:p&gt;&lt;/wx:sect&gt;&lt;/w:body&gt;&lt;/w:wordDocument&gt;">
            <v:path/>
            <v:fill on="f" focussize="0,0"/>
            <v:stroke on="f" joinstyle="miter"/>
            <v:imagedata r:id="rId13" o:title=""/>
            <o:lock v:ext="edit" aspectratio="f"/>
            <w10:wrap type="none"/>
            <w10:anchorlock/>
          </v:shape>
        </w:pict>
      </w:r>
      <w:r>
        <w:rPr>
          <w:rFonts w:hint="eastAsia" w:ascii="宋体" w:hAnsi="宋体" w:eastAsia="宋体" w:cs="宋体"/>
          <w:sz w:val="21"/>
          <w:szCs w:val="21"/>
        </w:rPr>
        <w:t xml:space="preserve"> </w:t>
      </w:r>
      <w:r>
        <w:rPr>
          <w:rFonts w:hint="eastAsia" w:ascii="宋体" w:hAnsi="宋体" w:eastAsia="宋体" w:cs="宋体"/>
          <w:sz w:val="21"/>
          <w:szCs w:val="21"/>
        </w:rPr>
        <w:tab/>
      </w:r>
      <w:r>
        <w:rPr>
          <w:rFonts w:hint="eastAsia" w:ascii="宋体" w:hAnsi="宋体" w:eastAsia="宋体" w:cs="宋体"/>
          <w:sz w:val="21"/>
          <w:szCs w:val="21"/>
        </w:rPr>
        <w:t xml:space="preserve">D． </w:t>
      </w:r>
      <w:r>
        <w:rPr>
          <w:rFonts w:hint="eastAsia" w:ascii="宋体" w:hAnsi="宋体" w:eastAsia="宋体" w:cs="宋体"/>
          <w:sz w:val="21"/>
          <w:szCs w:val="21"/>
        </w:rPr>
        <w:pict>
          <v:shape id="_x0000_i1029" o:spt="75" type="#_x0000_t75" style="height:12.3pt;width:17.5pt;" filled="f" o:preferrelative="t" stroked="f" coordsize="21600,21600" equationxml="&lt;?xml version=&quot;1.0&quot; encoding=&quot;UTF-8&quot; standalone=&quot;yes&quot;?&gt;&#13;&#10;&lt;?mso-application progid=&quot;Word.Document&quot;?&gt;&#13;&#10;&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c=&quot;http://schemas.openxmlformats.org/markup-compatibility/2006&quot; xmlns:m=&quot;http://schemas.openxmlformats.org/officeDocument/2006/math&quot; w:macrosPresent=&quot;no&quot; w:embeddedObjPresent=&quot;no&quot; w:ocxPresent=&quot;no&quot; xml:space=&quot;preserve&quot;&gt;&lt;o:DocumentProperties&gt;&lt;o:Version&gt;14&lt;/o:Version&gt;&lt;/o:DocumentProperties&gt;&lt;w:docPr&gt;&lt;w:view w:val=&quot;print&quot;/&gt;&lt;w:zoom w:percent=&quot;100&quot;/&gt;&lt;w:characterSpacingControl w:val=&quot;CompressPunctuation&quot;/&gt;&lt;w:documentProtection w:enforcement=&quot;off&quot;/&gt;&lt;w:punctuationKerning/&gt;&lt;w:bordersDontSurroundHeader/&gt;&lt;w:bordersDontSurroundFooter/&gt;&lt;w:defaultTabStop w:val=&quot;420&quot;/&gt;&lt;w:drawingGridVerticalSpacing w:val=&quot;156&quot;/&gt;&lt;w:displayHorizontalDrawingGridEvery w:val=&quot;0&quot;/&gt;&lt;w:displayVerticalDrawingGridEvery w:val=&quot;2&quot;/&gt;&lt;w:compat&gt;&lt;w:adjustLineHeightInTable/&gt;&lt;w:ulTrailSpace/&gt;&lt;w:doNotExpandShiftReturn/&gt;&lt;w:balanceSingleByteDoubleByteWidth/&gt;&lt;w:useFELayout/&gt;&lt;w:spaceForUL/&gt;&lt;w:wrapTextWithPunct/&gt;&lt;w:breakWrappedTables/&gt;&lt;w:useAsianBreakRules/&gt;&lt;w:dontGrowAutofit/&gt;&lt;w:useFELayout/&gt;&lt;/w:compat&gt;&lt;/w:docPr&gt;&lt;w:body&gt;&lt;wx:sect&gt;&lt;w:p&gt;&lt;m:oMathPara&gt;&lt;m:oMath&gt;&lt;m:r&gt;&lt;m:rPr&gt;&lt;m:sty m:val=&quot;p&quot;/&gt;&lt;m:scr m:val=&quot;roman&quot;/&gt;&lt;/m:rPr&gt;&lt;w:rPr&gt;&lt;w:rFonts w:ascii=&quot;Cambria Math&quot; w:h-ansi=&quot;Cambria Math&quot; w:fareast=&quot;宋体&quot; w:cs=&quot;宋体&quot; w:hint=&quot;fareast&quot;/&gt;&lt;w:sz w:val=&quot;21&quot;/&gt;&lt;w:sz-cs w:val=&quot;21&quot;/&gt;&lt;/w:rPr&gt;&lt;m:t&gt;2&lt;/m:t&gt;&lt;/m:r&gt;&lt;m:sSub&gt;&lt;m:sSubPr&gt;&lt;m:ctrlPr&gt;&lt;w:rPr&gt;&lt;w:rFonts w:ascii=&quot;Cambria Math&quot; w:h-ansi=&quot;Cambria Math&quot; w:fareast=&quot;宋体&quot; w:cs=&quot;宋体&quot; w:hint=&quot;fareast&quot;/&gt;&lt;w:sz w:val=&quot;21&quot;/&gt;&lt;w:sz-cs w:val=&quot;21&quot;/&gt;&lt;/w:rPr&gt;&lt;/m:ctrlPr&gt;&lt;/m:sSubPr&gt;&lt;m:e&gt;&lt;m:r&gt;&lt;m:rPr&gt;&lt;m:sty m:val=&quot;p&quot;/&gt;&lt;m:scr m:val=&quot;roman&quot;/&gt;&lt;/m:rPr&gt;&lt;w:rPr&gt;&lt;w:rFonts w:ascii=&quot;Cambria Math&quot; w:h-ansi=&quot;Cambria Math&quot; w:fareast=&quot;宋体&quot; w:cs=&quot;宋体&quot; w:hint=&quot;fareast&quot;/&gt;&lt;w:sz w:val=&quot;21&quot;/&gt;&lt;w:sz-cs w:val=&quot;21&quot;/&gt;&lt;/w:rPr&gt;&lt;m:t&gt;H&lt;/m:t&gt;&lt;/m:r&gt;&lt;m:ctrlPr&gt;&lt;w:rPr&gt;&lt;w:rFonts w:ascii=&quot;Cambria Math&quot; w:h-ansi=&quot;Cambria Math&quot; w:fareast=&quot;宋体&quot; w:cs=&quot;宋体&quot; w:hint=&quot;fareast&quot;/&gt;&lt;w:sz w:val=&quot;21&quot;/&gt;&lt;w:sz-cs w:val=&quot;21&quot;/&gt;&lt;/w:rPr&gt;&lt;/m:ctrlPr&gt;&lt;/m:e&gt;&lt;m:sub&gt;&lt;m:r&gt;&lt;m:rPr&gt;&lt;m:sty m:val=&quot;p&quot;/&gt;&lt;m:scr m:val=&quot;roman&quot;/&gt;&lt;/m:rPr&gt;&lt;w:rPr&gt;&lt;w:rFonts w:ascii=&quot;Cambria Math&quot; w:h-ansi=&quot;Cambria Math&quot; w:fareast=&quot;宋体&quot; w:cs=&quot;宋体&quot; w:hint=&quot;fareast&quot;/&gt;&lt;w:sz w:val=&quot;21&quot;/&gt;&lt;w:sz-cs w:val=&quot;21&quot;/&gt;&lt;/w:rPr&gt;&lt;m:t&gt;2&lt;/m:t&gt;&lt;/m:r&gt;&lt;m:ctrlPr&gt;&lt;w:rPr&gt;&lt;w:rFonts w:ascii=&quot;Cambria Math&quot; w:h-ansi=&quot;Cambria Math&quot; w:fareast=&quot;宋体&quot; w:cs=&quot;宋体&quot; w:hint=&quot;fareast&quot;/&gt;&lt;w:sz w:val=&quot;21&quot;/&gt;&lt;w:sz-cs w:val=&quot;21&quot;/&gt;&lt;/w:rPr&gt;&lt;/m:ctrlPr&gt;&lt;/m:sub&gt;&lt;/m:sSub&gt;&lt;/m:oMath&gt;&lt;/m:oMathPara&gt;&lt;/w:p&gt;&lt;/wx:sect&gt;&lt;/w:body&gt;&lt;/w:wordDocument&gt;">
            <v:path/>
            <v:fill on="f" focussize="0,0"/>
            <v:stroke on="f" joinstyle="miter"/>
            <v:imagedata r:id="rId14" o:title=""/>
            <o:lock v:ext="edit" aspectratio="f"/>
            <w10:wrap type="none"/>
            <w10:anchorlock/>
          </v:shape>
        </w:pict>
      </w:r>
      <w:r>
        <w:rPr>
          <w:rFonts w:hint="eastAsia" w:ascii="宋体" w:hAnsi="宋体" w:eastAsia="宋体" w:cs="宋体"/>
          <w:sz w:val="21"/>
          <w:szCs w:val="21"/>
        </w:rPr>
        <w:t xml:space="preserve"> </w:t>
      </w:r>
    </w:p>
    <w:p>
      <w:pPr>
        <w:keepNext w:val="0"/>
        <w:keepLines w:val="0"/>
        <w:pageBreakBefore w:val="0"/>
        <w:widowControl/>
        <w:kinsoku/>
        <w:wordWrap/>
        <w:overflowPunct/>
        <w:topLinePunct w:val="0"/>
        <w:autoSpaceDE/>
        <w:autoSpaceDN/>
        <w:bidi w:val="0"/>
        <w:adjustRightInd w:val="0"/>
        <w:snapToGrid w:val="0"/>
        <w:spacing w:line="360" w:lineRule="auto"/>
        <w:jc w:val="left"/>
        <w:textAlignment w:val="center"/>
        <w:rPr>
          <w:rFonts w:hint="eastAsia" w:ascii="宋体" w:hAnsi="宋体" w:eastAsia="宋体" w:cs="宋体"/>
          <w:sz w:val="21"/>
          <w:szCs w:val="21"/>
        </w:rPr>
      </w:pPr>
      <w:r>
        <w:rPr>
          <w:rFonts w:hint="eastAsia" w:ascii="宋体" w:hAnsi="宋体" w:eastAsia="宋体" w:cs="宋体"/>
          <w:sz w:val="21"/>
          <w:szCs w:val="21"/>
          <w:lang w:val="en-US" w:eastAsia="zh-CN"/>
        </w:rPr>
        <w:t>3</w:t>
      </w:r>
      <w:r>
        <w:rPr>
          <w:rFonts w:hint="eastAsia" w:ascii="宋体" w:hAnsi="宋体" w:eastAsia="宋体" w:cs="宋体"/>
          <w:sz w:val="21"/>
          <w:szCs w:val="21"/>
        </w:rPr>
        <w:t>．下列有关分子、原子的说法正确的是（      ）</w:t>
      </w:r>
    </w:p>
    <w:p>
      <w:pPr>
        <w:keepNext w:val="0"/>
        <w:keepLines w:val="0"/>
        <w:pageBreakBefore w:val="0"/>
        <w:widowControl/>
        <w:kinsoku/>
        <w:wordWrap/>
        <w:overflowPunct/>
        <w:topLinePunct w:val="0"/>
        <w:autoSpaceDE/>
        <w:autoSpaceDN/>
        <w:bidi w:val="0"/>
        <w:adjustRightInd w:val="0"/>
        <w:snapToGrid w:val="0"/>
        <w:spacing w:line="36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A．原子是不能再分的粒子</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B．分子的体积一定比原子大</w:t>
      </w:r>
    </w:p>
    <w:p>
      <w:pPr>
        <w:keepNext w:val="0"/>
        <w:keepLines w:val="0"/>
        <w:pageBreakBefore w:val="0"/>
        <w:widowControl/>
        <w:kinsoku/>
        <w:wordWrap/>
        <w:overflowPunct/>
        <w:topLinePunct w:val="0"/>
        <w:autoSpaceDE/>
        <w:autoSpaceDN/>
        <w:bidi w:val="0"/>
        <w:adjustRightInd w:val="0"/>
        <w:snapToGrid w:val="0"/>
        <w:spacing w:line="36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C．分子和原子都可以构成物质</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D．只有分子能保持物质的化学性质</w:t>
      </w:r>
    </w:p>
    <w:p>
      <w:pPr>
        <w:keepNext w:val="0"/>
        <w:keepLines w:val="0"/>
        <w:pageBreakBefore w:val="0"/>
        <w:widowControl/>
        <w:kinsoku/>
        <w:wordWrap/>
        <w:overflowPunct/>
        <w:topLinePunct w:val="0"/>
        <w:autoSpaceDE/>
        <w:autoSpaceDN/>
        <w:bidi w:val="0"/>
        <w:adjustRightInd w:val="0"/>
        <w:snapToGrid w:val="0"/>
        <w:spacing w:line="36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4．2019年12月以来，我国部分地区突发的新型冠状病毒肺炎威胁着人们的身体健康。为了方便检测体温，关于家中所备水银温度计说法正确的是（　　）</w:t>
      </w:r>
    </w:p>
    <w:p>
      <w:pPr>
        <w:keepNext w:val="0"/>
        <w:keepLines w:val="0"/>
        <w:pageBreakBefore w:val="0"/>
        <w:widowControl/>
        <w:kinsoku/>
        <w:wordWrap/>
        <w:overflowPunct/>
        <w:topLinePunct w:val="0"/>
        <w:autoSpaceDE/>
        <w:autoSpaceDN/>
        <w:bidi w:val="0"/>
        <w:adjustRightInd w:val="0"/>
        <w:snapToGrid w:val="0"/>
        <w:spacing w:line="36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pict>
          <v:shape id="_x0000_i1030" o:spt="75" alt="figure" type="#_x0000_t75" style="height:81pt;width:183.75pt;" filled="f" o:preferrelative="t" stroked="f" coordsize="21600,21600">
            <v:path/>
            <v:fill on="f" focussize="0,0"/>
            <v:stroke on="f" joinstyle="miter"/>
            <v:imagedata r:id="rId15" o:title="figure"/>
            <o:lock v:ext="edit" aspectratio="t"/>
            <w10:wrap type="none"/>
            <w10:anchorlock/>
          </v:shape>
        </w:pict>
      </w:r>
    </w:p>
    <w:p>
      <w:pPr>
        <w:keepNext w:val="0"/>
        <w:keepLines w:val="0"/>
        <w:pageBreakBefore w:val="0"/>
        <w:widowControl/>
        <w:kinsoku/>
        <w:wordWrap/>
        <w:overflowPunct/>
        <w:topLinePunct w:val="0"/>
        <w:autoSpaceDE/>
        <w:autoSpaceDN/>
        <w:bidi w:val="0"/>
        <w:adjustRightInd w:val="0"/>
        <w:snapToGrid w:val="0"/>
        <w:spacing w:line="36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A．水银的化学式是Ag</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B．温度升高，是因为水银微粒变大了</w:t>
      </w:r>
    </w:p>
    <w:p>
      <w:pPr>
        <w:keepNext w:val="0"/>
        <w:keepLines w:val="0"/>
        <w:pageBreakBefore w:val="0"/>
        <w:widowControl/>
        <w:kinsoku/>
        <w:wordWrap/>
        <w:overflowPunct/>
        <w:topLinePunct w:val="0"/>
        <w:autoSpaceDE/>
        <w:autoSpaceDN/>
        <w:bidi w:val="0"/>
        <w:adjustRightInd w:val="0"/>
        <w:snapToGrid w:val="0"/>
        <w:spacing w:line="36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C．水银温度计破碎之后属于有害垃圾</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D．水银是一种混合物</w:t>
      </w:r>
    </w:p>
    <w:p>
      <w:pPr>
        <w:pStyle w:val="6"/>
        <w:keepNext w:val="0"/>
        <w:keepLines w:val="0"/>
        <w:pageBreakBefore w:val="0"/>
        <w:widowControl/>
        <w:numPr>
          <w:ilvl w:val="0"/>
          <w:numId w:val="0"/>
        </w:numPr>
        <w:kinsoku/>
        <w:wordWrap/>
        <w:overflowPunct/>
        <w:topLinePunct w:val="0"/>
        <w:autoSpaceDE/>
        <w:autoSpaceDN/>
        <w:bidi w:val="0"/>
        <w:adjustRightInd w:val="0"/>
        <w:snapToGrid w:val="0"/>
        <w:spacing w:beforeAutospacing="0" w:afterAutospacing="0" w:line="360" w:lineRule="auto"/>
        <w:rPr>
          <w:rFonts w:hint="eastAsia" w:ascii="宋体" w:hAnsi="宋体" w:eastAsia="宋体" w:cs="宋体"/>
          <w:color w:val="auto"/>
          <w:sz w:val="21"/>
          <w:szCs w:val="21"/>
          <w:u w:val="none"/>
          <w:lang w:eastAsia="zh-CN"/>
        </w:rPr>
      </w:pPr>
      <w:r>
        <w:rPr>
          <w:rFonts w:hint="eastAsia" w:ascii="宋体" w:hAnsi="宋体" w:eastAsia="宋体" w:cs="宋体"/>
          <w:color w:val="auto"/>
          <w:sz w:val="21"/>
          <w:szCs w:val="21"/>
          <w:lang w:val="en-US" w:eastAsia="zh-CN"/>
        </w:rPr>
        <w:t>5.</w:t>
      </w:r>
      <w:r>
        <w:rPr>
          <w:rFonts w:hint="eastAsia" w:ascii="宋体" w:hAnsi="宋体" w:eastAsia="宋体" w:cs="宋体"/>
          <w:color w:val="auto"/>
          <w:sz w:val="21"/>
          <w:szCs w:val="21"/>
        </w:rPr>
        <w:t>下列各组内各元素的元素符号的小写字母相同的是</w:t>
      </w:r>
      <w:r>
        <w:rPr>
          <w:rFonts w:hint="eastAsia" w:ascii="宋体" w:hAnsi="宋体" w:eastAsia="宋体" w:cs="宋体"/>
          <w:color w:val="auto"/>
          <w:sz w:val="21"/>
          <w:szCs w:val="21"/>
          <w:u w:val="none"/>
          <w:lang w:eastAsia="zh-CN"/>
        </w:rPr>
        <w:t>（</w:t>
      </w:r>
      <w:r>
        <w:rPr>
          <w:rFonts w:hint="eastAsia" w:ascii="宋体" w:hAnsi="宋体" w:eastAsia="宋体" w:cs="宋体"/>
          <w:color w:val="auto"/>
          <w:sz w:val="21"/>
          <w:szCs w:val="21"/>
          <w:u w:val="none"/>
          <w:lang w:val="en-US" w:eastAsia="zh-CN"/>
        </w:rPr>
        <w:t xml:space="preserve">   </w:t>
      </w:r>
      <w:r>
        <w:rPr>
          <w:rFonts w:hint="eastAsia" w:ascii="宋体" w:hAnsi="宋体" w:eastAsia="宋体" w:cs="宋体"/>
          <w:color w:val="auto"/>
          <w:sz w:val="21"/>
          <w:szCs w:val="21"/>
          <w:u w:val="none"/>
          <w:lang w:eastAsia="zh-CN"/>
        </w:rPr>
        <w:t>）</w:t>
      </w:r>
    </w:p>
    <w:p>
      <w:pPr>
        <w:pStyle w:val="9"/>
        <w:keepNext w:val="0"/>
        <w:keepLines w:val="0"/>
        <w:pageBreakBefore w:val="0"/>
        <w:widowControl/>
        <w:kinsoku/>
        <w:wordWrap/>
        <w:overflowPunct/>
        <w:topLinePunct w:val="0"/>
        <w:autoSpaceDE/>
        <w:autoSpaceDN/>
        <w:bidi w:val="0"/>
        <w:adjustRightInd w:val="0"/>
        <w:snapToGrid w:val="0"/>
        <w:spacing w:beforeAutospacing="0" w:afterAutospacing="0"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A．钙、钠、锌</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B．钡、钙、锰</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C．镁、汞、银</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D．氦、汞、氢</w:t>
      </w:r>
    </w:p>
    <w:p>
      <w:pPr>
        <w:keepNext w:val="0"/>
        <w:keepLines w:val="0"/>
        <w:pageBreakBefore w:val="0"/>
        <w:widowControl/>
        <w:kinsoku/>
        <w:wordWrap/>
        <w:overflowPunct/>
        <w:topLinePunct w:val="0"/>
        <w:autoSpaceDE/>
        <w:autoSpaceDN/>
        <w:bidi w:val="0"/>
        <w:adjustRightInd w:val="0"/>
        <w:snapToGrid w:val="0"/>
        <w:spacing w:line="360" w:lineRule="auto"/>
        <w:jc w:val="left"/>
        <w:textAlignment w:val="center"/>
        <w:rPr>
          <w:rFonts w:hint="eastAsia" w:ascii="宋体" w:hAnsi="宋体" w:eastAsia="宋体" w:cs="宋体"/>
          <w:sz w:val="21"/>
          <w:szCs w:val="21"/>
          <w:lang w:eastAsia="zh-CN"/>
        </w:rPr>
      </w:pPr>
      <w:r>
        <w:rPr>
          <w:rFonts w:hint="eastAsia" w:ascii="宋体" w:hAnsi="宋体" w:eastAsia="宋体" w:cs="宋体"/>
          <w:sz w:val="21"/>
          <w:szCs w:val="21"/>
        </w:rPr>
        <w:t>6．下列关于微观粒子的说法正确的是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eastAsia="zh-CN"/>
        </w:rPr>
        <w:t>）</w:t>
      </w:r>
    </w:p>
    <w:p>
      <w:pPr>
        <w:keepNext w:val="0"/>
        <w:keepLines w:val="0"/>
        <w:pageBreakBefore w:val="0"/>
        <w:widowControl/>
        <w:kinsoku/>
        <w:wordWrap/>
        <w:overflowPunct/>
        <w:topLinePunct w:val="0"/>
        <w:autoSpaceDE/>
        <w:autoSpaceDN/>
        <w:bidi w:val="0"/>
        <w:adjustRightInd w:val="0"/>
        <w:snapToGrid w:val="0"/>
        <w:spacing w:line="36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A．吹胀气球，分子间的间隔变大</w:t>
      </w:r>
    </w:p>
    <w:p>
      <w:pPr>
        <w:keepNext w:val="0"/>
        <w:keepLines w:val="0"/>
        <w:pageBreakBefore w:val="0"/>
        <w:widowControl/>
        <w:kinsoku/>
        <w:wordWrap/>
        <w:overflowPunct/>
        <w:topLinePunct w:val="0"/>
        <w:autoSpaceDE/>
        <w:autoSpaceDN/>
        <w:bidi w:val="0"/>
        <w:adjustRightInd w:val="0"/>
        <w:snapToGrid w:val="0"/>
        <w:spacing w:line="36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B．水结成冰之后，水分子停止运动</w:t>
      </w:r>
    </w:p>
    <w:p>
      <w:pPr>
        <w:keepNext w:val="0"/>
        <w:keepLines w:val="0"/>
        <w:pageBreakBefore w:val="0"/>
        <w:widowControl/>
        <w:kinsoku/>
        <w:wordWrap/>
        <w:overflowPunct/>
        <w:topLinePunct w:val="0"/>
        <w:autoSpaceDE/>
        <w:autoSpaceDN/>
        <w:bidi w:val="0"/>
        <w:adjustRightInd w:val="0"/>
        <w:snapToGrid w:val="0"/>
        <w:spacing w:line="36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C．保持过氧化氢（H</w:t>
      </w:r>
      <w:r>
        <w:rPr>
          <w:rFonts w:hint="eastAsia" w:ascii="宋体" w:hAnsi="宋体" w:eastAsia="宋体" w:cs="宋体"/>
          <w:sz w:val="21"/>
          <w:szCs w:val="21"/>
          <w:vertAlign w:val="subscript"/>
        </w:rPr>
        <w:t>2</w:t>
      </w:r>
      <w:r>
        <w:rPr>
          <w:rFonts w:hint="eastAsia" w:ascii="宋体" w:hAnsi="宋体" w:eastAsia="宋体" w:cs="宋体"/>
          <w:sz w:val="21"/>
          <w:szCs w:val="21"/>
        </w:rPr>
        <w:t>O</w:t>
      </w:r>
      <w:r>
        <w:rPr>
          <w:rFonts w:hint="eastAsia" w:ascii="宋体" w:hAnsi="宋体" w:eastAsia="宋体" w:cs="宋体"/>
          <w:sz w:val="21"/>
          <w:szCs w:val="21"/>
          <w:vertAlign w:val="subscript"/>
        </w:rPr>
        <w:t>2</w:t>
      </w:r>
      <w:r>
        <w:rPr>
          <w:rFonts w:hint="eastAsia" w:ascii="宋体" w:hAnsi="宋体" w:eastAsia="宋体" w:cs="宋体"/>
          <w:sz w:val="21"/>
          <w:szCs w:val="21"/>
        </w:rPr>
        <w:t>）的化学性质的微粒是氢分子和氧分子</w:t>
      </w:r>
    </w:p>
    <w:p>
      <w:pPr>
        <w:keepNext w:val="0"/>
        <w:keepLines w:val="0"/>
        <w:pageBreakBefore w:val="0"/>
        <w:widowControl/>
        <w:kinsoku/>
        <w:wordWrap/>
        <w:overflowPunct/>
        <w:topLinePunct w:val="0"/>
        <w:autoSpaceDE/>
        <w:autoSpaceDN/>
        <w:bidi w:val="0"/>
        <w:adjustRightInd w:val="0"/>
        <w:snapToGrid w:val="0"/>
        <w:spacing w:line="36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D．品红在热水比在冷水中溶解的快是因为温度越高，分子运动越快</w:t>
      </w:r>
    </w:p>
    <w:p>
      <w:pPr>
        <w:keepNext w:val="0"/>
        <w:keepLines w:val="0"/>
        <w:pageBreakBefore w:val="0"/>
        <w:widowControl/>
        <w:kinsoku/>
        <w:wordWrap/>
        <w:overflowPunct/>
        <w:topLinePunct w:val="0"/>
        <w:autoSpaceDE/>
        <w:autoSpaceDN/>
        <w:bidi w:val="0"/>
        <w:adjustRightInd w:val="0"/>
        <w:snapToGrid w:val="0"/>
        <w:spacing w:line="360" w:lineRule="auto"/>
        <w:rPr>
          <w:rFonts w:hint="eastAsia" w:ascii="宋体" w:hAnsi="宋体" w:eastAsia="宋体" w:cs="宋体"/>
          <w:bCs/>
          <w:color w:val="000000"/>
          <w:sz w:val="21"/>
          <w:szCs w:val="21"/>
        </w:rPr>
      </w:pPr>
      <w:r>
        <w:rPr>
          <w:rFonts w:hint="eastAsia" w:ascii="宋体" w:hAnsi="宋体" w:eastAsia="宋体" w:cs="宋体"/>
          <w:bCs/>
          <w:color w:val="000000"/>
          <w:sz w:val="21"/>
          <w:szCs w:val="21"/>
        </w:rPr>
        <w:t>7. 下列叙述中不正确的是（     ）</w:t>
      </w:r>
    </w:p>
    <w:p>
      <w:pPr>
        <w:keepNext w:val="0"/>
        <w:keepLines w:val="0"/>
        <w:pageBreakBefore w:val="0"/>
        <w:widowControl/>
        <w:kinsoku/>
        <w:wordWrap/>
        <w:overflowPunct/>
        <w:topLinePunct w:val="0"/>
        <w:autoSpaceDE/>
        <w:autoSpaceDN/>
        <w:bidi w:val="0"/>
        <w:adjustRightInd w:val="0"/>
        <w:snapToGrid w:val="0"/>
        <w:spacing w:line="360" w:lineRule="auto"/>
        <w:rPr>
          <w:rFonts w:hint="eastAsia" w:ascii="宋体" w:hAnsi="宋体" w:eastAsia="宋体" w:cs="宋体"/>
          <w:bCs/>
          <w:color w:val="000000"/>
          <w:sz w:val="21"/>
          <w:szCs w:val="21"/>
        </w:rPr>
      </w:pPr>
      <w:r>
        <w:rPr>
          <w:rFonts w:hint="eastAsia" w:ascii="宋体" w:hAnsi="宋体" w:eastAsia="宋体" w:cs="宋体"/>
          <w:bCs/>
          <w:color w:val="000000"/>
          <w:sz w:val="21"/>
          <w:szCs w:val="21"/>
        </w:rPr>
        <w:t>A．钠原子失去电子后变成钠离子        B．氯离子失去电子变氯原子</w:t>
      </w:r>
    </w:p>
    <w:p>
      <w:pPr>
        <w:keepNext w:val="0"/>
        <w:keepLines w:val="0"/>
        <w:pageBreakBefore w:val="0"/>
        <w:widowControl/>
        <w:kinsoku/>
        <w:wordWrap/>
        <w:overflowPunct/>
        <w:topLinePunct w:val="0"/>
        <w:autoSpaceDE/>
        <w:autoSpaceDN/>
        <w:bidi w:val="0"/>
        <w:adjustRightInd w:val="0"/>
        <w:snapToGrid w:val="0"/>
        <w:spacing w:line="360" w:lineRule="auto"/>
        <w:rPr>
          <w:rFonts w:hint="eastAsia" w:ascii="宋体" w:hAnsi="宋体" w:eastAsia="宋体" w:cs="宋体"/>
          <w:bCs/>
          <w:color w:val="000000"/>
          <w:sz w:val="21"/>
          <w:szCs w:val="21"/>
        </w:rPr>
      </w:pPr>
      <w:r>
        <w:rPr>
          <w:rFonts w:hint="eastAsia" w:ascii="宋体" w:hAnsi="宋体" w:eastAsia="宋体" w:cs="宋体"/>
          <w:bCs/>
          <w:color w:val="000000"/>
          <w:sz w:val="21"/>
          <w:szCs w:val="21"/>
        </w:rPr>
        <w:t>C．原子的质量主要集中在原子核上      D．化学变化中分子不能再分</w:t>
      </w:r>
    </w:p>
    <w:p>
      <w:pPr>
        <w:keepNext w:val="0"/>
        <w:keepLines w:val="0"/>
        <w:pageBreakBefore w:val="0"/>
        <w:widowControl/>
        <w:kinsoku/>
        <w:wordWrap/>
        <w:overflowPunct/>
        <w:topLinePunct w:val="0"/>
        <w:autoSpaceDE/>
        <w:autoSpaceDN/>
        <w:bidi w:val="0"/>
        <w:adjustRightInd w:val="0"/>
        <w:snapToGrid w:val="0"/>
        <w:spacing w:line="360" w:lineRule="auto"/>
        <w:jc w:val="left"/>
        <w:textAlignment w:val="center"/>
        <w:rPr>
          <w:rFonts w:hint="eastAsia" w:ascii="宋体" w:hAnsi="宋体" w:eastAsia="宋体" w:cs="宋体"/>
          <w:sz w:val="21"/>
          <w:szCs w:val="21"/>
          <w:lang w:eastAsia="zh-CN"/>
        </w:rPr>
      </w:pPr>
      <w:r>
        <w:rPr>
          <w:rFonts w:hint="eastAsia" w:ascii="宋体" w:hAnsi="宋体" w:eastAsia="宋体" w:cs="宋体"/>
          <w:sz w:val="21"/>
          <w:szCs w:val="21"/>
          <w:lang w:val="en-US" w:eastAsia="zh-CN"/>
        </w:rPr>
        <w:t>8</w:t>
      </w:r>
      <w:r>
        <w:rPr>
          <w:rFonts w:hint="eastAsia" w:ascii="宋体" w:hAnsi="宋体" w:eastAsia="宋体" w:cs="宋体"/>
          <w:sz w:val="21"/>
          <w:szCs w:val="21"/>
        </w:rPr>
        <w:t>．某化学兴趣小组收集一塑料瓶氧气进行以下三步实验：①打开瓶盖敞口放置；②双手贴在塑料瓶外壁上；③将塑料瓶的瓶口朝下，并运用如图1实验装置，借助氧气传感器探头采集数据，再经数据处理软件实时绘出氧气体积分数随时间变化的曲线如图2，来探究微粒的运动。三步实验中测得氧气的体积分数随时间变化的曲线依次为图中的MN段、NP段和PQ段。下列说法不正确的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eastAsia="zh-CN"/>
        </w:rPr>
        <w:t>）</w:t>
      </w:r>
    </w:p>
    <w:p>
      <w:pPr>
        <w:keepNext w:val="0"/>
        <w:keepLines w:val="0"/>
        <w:pageBreakBefore w:val="0"/>
        <w:widowControl/>
        <w:kinsoku/>
        <w:wordWrap/>
        <w:overflowPunct/>
        <w:topLinePunct w:val="0"/>
        <w:autoSpaceDE/>
        <w:autoSpaceDN/>
        <w:bidi w:val="0"/>
        <w:adjustRightInd w:val="0"/>
        <w:snapToGrid w:val="0"/>
        <w:spacing w:line="36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pict>
          <v:shape id="_x0000_i1031" o:spt="75" alt="figure" type="#_x0000_t75" style="height:137.25pt;width:291pt;" filled="f" o:preferrelative="t" stroked="f" coordsize="21600,21600">
            <v:path/>
            <v:fill on="f" focussize="0,0"/>
            <v:stroke on="f" joinstyle="miter"/>
            <v:imagedata r:id="rId16" o:title="figure"/>
            <o:lock v:ext="edit" aspectratio="t"/>
            <w10:wrap type="none"/>
            <w10:anchorlock/>
          </v:shape>
        </w:pict>
      </w:r>
      <w:r>
        <w:rPr>
          <w:rFonts w:hint="eastAsia" w:ascii="宋体" w:hAnsi="宋体" w:eastAsia="宋体" w:cs="宋体"/>
          <w:sz w:val="21"/>
          <w:szCs w:val="21"/>
        </w:rPr>
        <w:br w:type="textWrapping"/>
      </w:r>
      <w:r>
        <w:rPr>
          <w:rFonts w:hint="eastAsia" w:ascii="宋体" w:hAnsi="宋体" w:eastAsia="宋体" w:cs="宋体"/>
          <w:sz w:val="21"/>
          <w:szCs w:val="21"/>
        </w:rPr>
        <w:t>A．打开充满氧气的塑料瓶瓶盖，将带火星的木条放在塑料瓶瓶口，木条复燃</w:t>
      </w:r>
    </w:p>
    <w:p>
      <w:pPr>
        <w:keepNext w:val="0"/>
        <w:keepLines w:val="0"/>
        <w:pageBreakBefore w:val="0"/>
        <w:widowControl/>
        <w:kinsoku/>
        <w:wordWrap/>
        <w:overflowPunct/>
        <w:topLinePunct w:val="0"/>
        <w:autoSpaceDE/>
        <w:autoSpaceDN/>
        <w:bidi w:val="0"/>
        <w:adjustRightInd w:val="0"/>
        <w:snapToGrid w:val="0"/>
        <w:spacing w:line="36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B．NP段和MN段相比，说明温度升高，氧分子运动加快</w:t>
      </w:r>
    </w:p>
    <w:p>
      <w:pPr>
        <w:keepNext w:val="0"/>
        <w:keepLines w:val="0"/>
        <w:pageBreakBefore w:val="0"/>
        <w:widowControl/>
        <w:kinsoku/>
        <w:wordWrap/>
        <w:overflowPunct/>
        <w:topLinePunct w:val="0"/>
        <w:autoSpaceDE/>
        <w:autoSpaceDN/>
        <w:bidi w:val="0"/>
        <w:adjustRightInd w:val="0"/>
        <w:snapToGrid w:val="0"/>
        <w:spacing w:line="36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C．PQ段变化是因为氧气密度比空气大，氧分子更快更多地从瓶口向下逸出</w:t>
      </w:r>
    </w:p>
    <w:p>
      <w:pPr>
        <w:keepNext w:val="0"/>
        <w:keepLines w:val="0"/>
        <w:pageBreakBefore w:val="0"/>
        <w:widowControl/>
        <w:kinsoku/>
        <w:wordWrap/>
        <w:overflowPunct/>
        <w:topLinePunct w:val="0"/>
        <w:autoSpaceDE/>
        <w:autoSpaceDN/>
        <w:bidi w:val="0"/>
        <w:adjustRightInd w:val="0"/>
        <w:snapToGrid w:val="0"/>
        <w:spacing w:line="36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D．Q点氧气浓度最低，说明氧分子静止不动</w:t>
      </w:r>
    </w:p>
    <w:p>
      <w:pPr>
        <w:keepNext w:val="0"/>
        <w:keepLines w:val="0"/>
        <w:pageBreakBefore w:val="0"/>
        <w:widowControl/>
        <w:kinsoku/>
        <w:wordWrap/>
        <w:overflowPunct/>
        <w:topLinePunct w:val="0"/>
        <w:autoSpaceDE/>
        <w:autoSpaceDN/>
        <w:bidi w:val="0"/>
        <w:adjustRightInd w:val="0"/>
        <w:snapToGrid w:val="0"/>
        <w:spacing w:line="360" w:lineRule="auto"/>
        <w:jc w:val="left"/>
        <w:textAlignment w:val="center"/>
        <w:rPr>
          <w:rFonts w:hint="eastAsia" w:ascii="宋体" w:hAnsi="宋体" w:eastAsia="宋体" w:cs="宋体"/>
          <w:sz w:val="21"/>
          <w:szCs w:val="21"/>
        </w:rPr>
      </w:pPr>
      <w:r>
        <w:rPr>
          <w:rFonts w:hint="eastAsia" w:ascii="宋体" w:hAnsi="宋体" w:eastAsia="宋体" w:cs="宋体"/>
          <w:sz w:val="21"/>
          <w:szCs w:val="21"/>
          <w:lang w:val="en-US" w:eastAsia="zh-CN"/>
        </w:rPr>
        <w:t>9</w:t>
      </w:r>
      <w:r>
        <w:rPr>
          <w:rFonts w:hint="eastAsia" w:ascii="宋体" w:hAnsi="宋体" w:eastAsia="宋体" w:cs="宋体"/>
          <w:sz w:val="21"/>
          <w:szCs w:val="21"/>
        </w:rPr>
        <w:t>．下图是表示气体分子的示意图，图中“●”“○”分别表示两种不同的原子，其中表示混合物的是：(　　)</w:t>
      </w:r>
    </w:p>
    <w:p>
      <w:pPr>
        <w:keepNext w:val="0"/>
        <w:keepLines w:val="0"/>
        <w:pageBreakBefore w:val="0"/>
        <w:widowControl/>
        <w:tabs>
          <w:tab w:val="left" w:pos="2076"/>
          <w:tab w:val="left" w:pos="4153"/>
          <w:tab w:val="left" w:pos="6229"/>
        </w:tabs>
        <w:kinsoku/>
        <w:wordWrap/>
        <w:overflowPunct/>
        <w:topLinePunct w:val="0"/>
        <w:autoSpaceDE/>
        <w:autoSpaceDN/>
        <w:bidi w:val="0"/>
        <w:adjustRightInd w:val="0"/>
        <w:snapToGrid w:val="0"/>
        <w:spacing w:line="36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A．</w:t>
      </w:r>
      <w:r>
        <w:rPr>
          <w:rFonts w:hint="eastAsia" w:ascii="宋体" w:hAnsi="宋体" w:eastAsia="宋体" w:cs="宋体"/>
          <w:sz w:val="21"/>
          <w:szCs w:val="21"/>
        </w:rPr>
        <w:pict>
          <v:shape id="_x0000_i1032" o:spt="75" alt="figure" type="#_x0000_t75" style="height:38.8pt;width:39.9pt;" filled="f" o:preferrelative="t" stroked="f" coordsize="21600,21600">
            <v:path/>
            <v:fill on="f" focussize="0,0"/>
            <v:stroke on="f" joinstyle="miter"/>
            <v:imagedata r:id="rId17" o:title="figure"/>
            <o:lock v:ext="edit" aspectratio="t"/>
            <w10:wrap type="none"/>
            <w10:anchorlock/>
          </v:shape>
        </w:pict>
      </w:r>
      <w:r>
        <w:rPr>
          <w:rFonts w:hint="eastAsia" w:ascii="宋体" w:hAnsi="宋体" w:eastAsia="宋体" w:cs="宋体"/>
          <w:sz w:val="21"/>
          <w:szCs w:val="21"/>
        </w:rPr>
        <w:tab/>
      </w:r>
      <w:r>
        <w:rPr>
          <w:rFonts w:hint="eastAsia" w:ascii="宋体" w:hAnsi="宋体" w:eastAsia="宋体" w:cs="宋体"/>
          <w:sz w:val="21"/>
          <w:szCs w:val="21"/>
        </w:rPr>
        <w:t>B．</w:t>
      </w:r>
      <w:r>
        <w:rPr>
          <w:rFonts w:hint="eastAsia" w:ascii="宋体" w:hAnsi="宋体" w:eastAsia="宋体" w:cs="宋体"/>
          <w:sz w:val="21"/>
          <w:szCs w:val="21"/>
        </w:rPr>
        <w:pict>
          <v:shape id="_x0000_i1033" o:spt="75" alt="figure" type="#_x0000_t75" style="height:37.75pt;width:41pt;" filled="f" o:preferrelative="t" stroked="f" coordsize="21600,21600">
            <v:path/>
            <v:fill on="f" focussize="0,0"/>
            <v:stroke on="f" joinstyle="miter"/>
            <v:imagedata r:id="rId18" o:title="figure"/>
            <o:lock v:ext="edit" aspectratio="t"/>
            <w10:wrap type="none"/>
            <w10:anchorlock/>
          </v:shape>
        </w:pict>
      </w:r>
      <w:r>
        <w:rPr>
          <w:rFonts w:hint="eastAsia" w:ascii="宋体" w:hAnsi="宋体" w:eastAsia="宋体" w:cs="宋体"/>
          <w:sz w:val="21"/>
          <w:szCs w:val="21"/>
        </w:rPr>
        <w:tab/>
      </w:r>
      <w:r>
        <w:rPr>
          <w:rFonts w:hint="eastAsia" w:ascii="宋体" w:hAnsi="宋体" w:eastAsia="宋体" w:cs="宋体"/>
          <w:sz w:val="21"/>
          <w:szCs w:val="21"/>
        </w:rPr>
        <w:t>C．</w:t>
      </w:r>
      <w:r>
        <w:rPr>
          <w:rFonts w:hint="eastAsia" w:ascii="宋体" w:hAnsi="宋体" w:eastAsia="宋体" w:cs="宋体"/>
          <w:sz w:val="21"/>
          <w:szCs w:val="21"/>
        </w:rPr>
        <w:pict>
          <v:shape id="_x0000_i1034" o:spt="75" alt="figure" type="#_x0000_t75" style="height:36.5pt;width:39.55pt;" filled="f" o:preferrelative="t" stroked="f" coordsize="21600,21600">
            <v:path/>
            <v:fill on="f" focussize="0,0"/>
            <v:stroke on="f" joinstyle="miter"/>
            <v:imagedata r:id="rId19" o:title="figure"/>
            <o:lock v:ext="edit" aspectratio="t"/>
            <w10:wrap type="none"/>
            <w10:anchorlock/>
          </v:shape>
        </w:pict>
      </w:r>
      <w:r>
        <w:rPr>
          <w:rFonts w:hint="eastAsia" w:ascii="宋体" w:hAnsi="宋体" w:eastAsia="宋体" w:cs="宋体"/>
          <w:sz w:val="21"/>
          <w:szCs w:val="21"/>
        </w:rPr>
        <w:tab/>
      </w:r>
      <w:r>
        <w:rPr>
          <w:rFonts w:hint="eastAsia" w:ascii="宋体" w:hAnsi="宋体" w:eastAsia="宋体" w:cs="宋体"/>
          <w:sz w:val="21"/>
          <w:szCs w:val="21"/>
        </w:rPr>
        <w:t>D．</w:t>
      </w:r>
      <w:r>
        <w:rPr>
          <w:rFonts w:hint="eastAsia" w:ascii="宋体" w:hAnsi="宋体" w:eastAsia="宋体" w:cs="宋体"/>
          <w:sz w:val="21"/>
          <w:szCs w:val="21"/>
        </w:rPr>
        <w:pict>
          <v:shape id="_x0000_i1035" o:spt="75" alt="figure" type="#_x0000_t75" style="height:36.5pt;width:39.6pt;" filled="f" o:preferrelative="t" stroked="f" coordsize="21600,21600">
            <v:path/>
            <v:fill on="f" focussize="0,0"/>
            <v:stroke on="f" joinstyle="miter"/>
            <v:imagedata r:id="rId20" o:title="figure"/>
            <o:lock v:ext="edit" aspectratio="t"/>
            <w10:wrap type="none"/>
            <w10:anchorlock/>
          </v:shape>
        </w:pict>
      </w:r>
    </w:p>
    <w:p>
      <w:pPr>
        <w:keepNext w:val="0"/>
        <w:keepLines w:val="0"/>
        <w:pageBreakBefore w:val="0"/>
        <w:widowControl/>
        <w:kinsoku/>
        <w:wordWrap/>
        <w:overflowPunct/>
        <w:topLinePunct w:val="0"/>
        <w:autoSpaceDE/>
        <w:autoSpaceDN/>
        <w:bidi w:val="0"/>
        <w:adjustRightInd w:val="0"/>
        <w:snapToGrid w:val="0"/>
        <w:spacing w:line="360" w:lineRule="auto"/>
        <w:jc w:val="left"/>
        <w:textAlignment w:val="center"/>
        <w:rPr>
          <w:rFonts w:hint="eastAsia" w:ascii="宋体" w:hAnsi="宋体" w:eastAsia="宋体" w:cs="宋体"/>
          <w:sz w:val="21"/>
          <w:szCs w:val="21"/>
        </w:rPr>
      </w:pPr>
      <w:r>
        <w:rPr>
          <w:rFonts w:hint="eastAsia" w:ascii="宋体" w:hAnsi="宋体" w:eastAsia="宋体" w:cs="宋体"/>
          <w:sz w:val="21"/>
          <w:szCs w:val="21"/>
          <w:lang w:val="en-US" w:eastAsia="zh-CN"/>
        </w:rPr>
        <w:t>10</w:t>
      </w:r>
      <w:r>
        <w:rPr>
          <w:rFonts w:hint="eastAsia" w:ascii="宋体" w:hAnsi="宋体" w:eastAsia="宋体" w:cs="宋体"/>
          <w:sz w:val="21"/>
          <w:szCs w:val="21"/>
        </w:rPr>
        <w:t>．关于下列四种粒子的说法不正确的是（　　）</w:t>
      </w:r>
    </w:p>
    <w:p>
      <w:pPr>
        <w:keepNext w:val="0"/>
        <w:keepLines w:val="0"/>
        <w:pageBreakBefore w:val="0"/>
        <w:widowControl/>
        <w:kinsoku/>
        <w:wordWrap/>
        <w:overflowPunct/>
        <w:topLinePunct w:val="0"/>
        <w:autoSpaceDE/>
        <w:autoSpaceDN/>
        <w:bidi w:val="0"/>
        <w:adjustRightInd w:val="0"/>
        <w:snapToGrid w:val="0"/>
        <w:spacing w:line="36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pict>
          <v:shape id="_x0000_i1036" o:spt="75" alt="figure" type="#_x0000_t75" style="height:110.25pt;width:276.75pt;" filled="f" o:preferrelative="t" stroked="f" coordsize="21600,21600">
            <v:path/>
            <v:fill on="f" focussize="0,0"/>
            <v:stroke on="f" joinstyle="miter"/>
            <v:imagedata r:id="rId21" o:title="figure"/>
            <o:lock v:ext="edit" aspectratio="t"/>
            <w10:wrap type="none"/>
            <w10:anchorlock/>
          </v:shape>
        </w:pict>
      </w:r>
    </w:p>
    <w:p>
      <w:pPr>
        <w:keepNext w:val="0"/>
        <w:keepLines w:val="0"/>
        <w:pageBreakBefore w:val="0"/>
        <w:widowControl/>
        <w:kinsoku/>
        <w:wordWrap/>
        <w:overflowPunct/>
        <w:topLinePunct w:val="0"/>
        <w:autoSpaceDE/>
        <w:autoSpaceDN/>
        <w:bidi w:val="0"/>
        <w:adjustRightInd w:val="0"/>
        <w:snapToGrid w:val="0"/>
        <w:spacing w:line="36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A．X与N的化学性质不同</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B．粒子Y若失去一个电子就可以变成原子</w:t>
      </w:r>
    </w:p>
    <w:p>
      <w:pPr>
        <w:keepNext w:val="0"/>
        <w:keepLines w:val="0"/>
        <w:pageBreakBefore w:val="0"/>
        <w:widowControl/>
        <w:kinsoku/>
        <w:wordWrap/>
        <w:overflowPunct/>
        <w:topLinePunct w:val="0"/>
        <w:autoSpaceDE/>
        <w:autoSpaceDN/>
        <w:bidi w:val="0"/>
        <w:adjustRightInd w:val="0"/>
        <w:snapToGrid w:val="0"/>
        <w:spacing w:line="36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C．X和Y均已形成稳定结构</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D．上述粒子中有两个是离子，两个是原子</w:t>
      </w:r>
    </w:p>
    <w:p>
      <w:pPr>
        <w:keepNext w:val="0"/>
        <w:keepLines w:val="0"/>
        <w:pageBreakBefore w:val="0"/>
        <w:widowControl/>
        <w:kinsoku/>
        <w:wordWrap/>
        <w:overflowPunct/>
        <w:topLinePunct w:val="0"/>
        <w:autoSpaceDE/>
        <w:autoSpaceDN/>
        <w:bidi w:val="0"/>
        <w:adjustRightInd w:val="0"/>
        <w:snapToGrid w:val="0"/>
        <w:spacing w:line="36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val="en-US" w:eastAsia="zh-CN"/>
        </w:rPr>
        <w:t>1</w:t>
      </w:r>
      <w:r>
        <w:rPr>
          <w:rFonts w:hint="eastAsia" w:ascii="宋体" w:hAnsi="宋体" w:eastAsia="宋体" w:cs="宋体"/>
          <w:sz w:val="21"/>
          <w:szCs w:val="21"/>
        </w:rPr>
        <w:t>．下列物质，前者由原子直接构成，后者由离子直接构成的是（　　）</w:t>
      </w:r>
    </w:p>
    <w:p>
      <w:pPr>
        <w:keepNext w:val="0"/>
        <w:keepLines w:val="0"/>
        <w:pageBreakBefore w:val="0"/>
        <w:widowControl/>
        <w:tabs>
          <w:tab w:val="left" w:pos="4153"/>
        </w:tabs>
        <w:kinsoku/>
        <w:wordWrap/>
        <w:overflowPunct/>
        <w:topLinePunct w:val="0"/>
        <w:autoSpaceDE/>
        <w:autoSpaceDN/>
        <w:bidi w:val="0"/>
        <w:adjustRightInd w:val="0"/>
        <w:snapToGrid w:val="0"/>
        <w:spacing w:line="360" w:lineRule="auto"/>
        <w:jc w:val="left"/>
        <w:textAlignment w:val="center"/>
        <w:rPr>
          <w:rFonts w:hint="eastAsia" w:ascii="宋体" w:hAnsi="宋体" w:eastAsia="宋体" w:cs="宋体"/>
          <w:sz w:val="21"/>
          <w:szCs w:val="21"/>
          <w:lang w:val="en-US" w:eastAsia="zh-CN"/>
        </w:rPr>
      </w:pPr>
      <w:r>
        <w:rPr>
          <w:rFonts w:hint="eastAsia" w:ascii="宋体" w:hAnsi="宋体" w:eastAsia="宋体" w:cs="宋体"/>
          <w:sz w:val="21"/>
          <w:szCs w:val="21"/>
        </w:rPr>
        <w:t>A．水、硫酸钡</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B．生铁、干冰</w:t>
      </w:r>
      <w:r>
        <w:rPr>
          <w:rFonts w:hint="eastAsia" w:ascii="宋体" w:hAnsi="宋体" w:eastAsia="宋体" w:cs="宋体"/>
          <w:sz w:val="21"/>
          <w:szCs w:val="21"/>
          <w:lang w:val="en-US" w:eastAsia="zh-CN"/>
        </w:rPr>
        <w:t xml:space="preserve">        </w:t>
      </w:r>
    </w:p>
    <w:p>
      <w:pPr>
        <w:keepNext w:val="0"/>
        <w:keepLines w:val="0"/>
        <w:pageBreakBefore w:val="0"/>
        <w:widowControl/>
        <w:tabs>
          <w:tab w:val="left" w:pos="4153"/>
        </w:tabs>
        <w:kinsoku/>
        <w:wordWrap/>
        <w:overflowPunct/>
        <w:topLinePunct w:val="0"/>
        <w:autoSpaceDE/>
        <w:autoSpaceDN/>
        <w:bidi w:val="0"/>
        <w:adjustRightInd w:val="0"/>
        <w:snapToGrid w:val="0"/>
        <w:spacing w:line="36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C．氢气、高锰酸钾</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D．金刚石、氯化钠</w:t>
      </w:r>
    </w:p>
    <w:p>
      <w:pPr>
        <w:keepNext w:val="0"/>
        <w:keepLines w:val="0"/>
        <w:pageBreakBefore w:val="0"/>
        <w:widowControl/>
        <w:kinsoku/>
        <w:wordWrap/>
        <w:overflowPunct/>
        <w:topLinePunct w:val="0"/>
        <w:autoSpaceDE/>
        <w:autoSpaceDN/>
        <w:bidi w:val="0"/>
        <w:adjustRightInd w:val="0"/>
        <w:snapToGrid w:val="0"/>
        <w:spacing w:line="36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val="en-US" w:eastAsia="zh-CN"/>
        </w:rPr>
        <w:t>2</w:t>
      </w:r>
      <w:r>
        <w:rPr>
          <w:rFonts w:hint="eastAsia" w:ascii="宋体" w:hAnsi="宋体" w:eastAsia="宋体" w:cs="宋体"/>
          <w:sz w:val="21"/>
          <w:szCs w:val="21"/>
        </w:rPr>
        <w:t>．市场上销售的加碘食盐、含氟牙膏、高钙牛奶、补铁酱油等物质中的碘、氟、钙、铁是指(　　)</w:t>
      </w:r>
    </w:p>
    <w:p>
      <w:pPr>
        <w:keepNext w:val="0"/>
        <w:keepLines w:val="0"/>
        <w:pageBreakBefore w:val="0"/>
        <w:widowControl/>
        <w:tabs>
          <w:tab w:val="left" w:pos="2076"/>
          <w:tab w:val="left" w:pos="4153"/>
          <w:tab w:val="left" w:pos="6229"/>
        </w:tabs>
        <w:kinsoku/>
        <w:wordWrap/>
        <w:overflowPunct/>
        <w:topLinePunct w:val="0"/>
        <w:autoSpaceDE/>
        <w:autoSpaceDN/>
        <w:bidi w:val="0"/>
        <w:adjustRightInd w:val="0"/>
        <w:snapToGrid w:val="0"/>
        <w:spacing w:line="36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A．分子</w:t>
      </w:r>
      <w:r>
        <w:rPr>
          <w:rFonts w:hint="eastAsia" w:ascii="宋体" w:hAnsi="宋体" w:eastAsia="宋体" w:cs="宋体"/>
          <w:sz w:val="21"/>
          <w:szCs w:val="21"/>
        </w:rPr>
        <w:tab/>
      </w:r>
      <w:r>
        <w:rPr>
          <w:rFonts w:hint="eastAsia" w:ascii="宋体" w:hAnsi="宋体" w:eastAsia="宋体" w:cs="宋体"/>
          <w:sz w:val="21"/>
          <w:szCs w:val="21"/>
        </w:rPr>
        <w:t>B．原子</w:t>
      </w:r>
      <w:r>
        <w:rPr>
          <w:rFonts w:hint="eastAsia" w:ascii="宋体" w:hAnsi="宋体" w:eastAsia="宋体" w:cs="宋体"/>
          <w:sz w:val="21"/>
          <w:szCs w:val="21"/>
        </w:rPr>
        <w:tab/>
      </w:r>
      <w:r>
        <w:rPr>
          <w:rFonts w:hint="eastAsia" w:ascii="宋体" w:hAnsi="宋体" w:eastAsia="宋体" w:cs="宋体"/>
          <w:sz w:val="21"/>
          <w:szCs w:val="21"/>
        </w:rPr>
        <w:t>C．元素</w:t>
      </w:r>
      <w:r>
        <w:rPr>
          <w:rFonts w:hint="eastAsia" w:ascii="宋体" w:hAnsi="宋体" w:eastAsia="宋体" w:cs="宋体"/>
          <w:sz w:val="21"/>
          <w:szCs w:val="21"/>
        </w:rPr>
        <w:tab/>
      </w:r>
      <w:r>
        <w:rPr>
          <w:rFonts w:hint="eastAsia" w:ascii="宋体" w:hAnsi="宋体" w:eastAsia="宋体" w:cs="宋体"/>
          <w:sz w:val="21"/>
          <w:szCs w:val="21"/>
        </w:rPr>
        <w:t>D．单质</w:t>
      </w:r>
    </w:p>
    <w:p>
      <w:pPr>
        <w:keepNext w:val="0"/>
        <w:keepLines w:val="0"/>
        <w:pageBreakBefore w:val="0"/>
        <w:widowControl/>
        <w:kinsoku/>
        <w:wordWrap/>
        <w:overflowPunct/>
        <w:topLinePunct w:val="0"/>
        <w:autoSpaceDE/>
        <w:autoSpaceDN/>
        <w:bidi w:val="0"/>
        <w:adjustRightInd w:val="0"/>
        <w:snapToGrid w:val="0"/>
        <w:spacing w:line="36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13．“宏观﹣微观﹣符号”是学习化学的重要内容和方法。甲、乙是两个变化过程的微观示意图，下列各项分析正确的是(   )</w:t>
      </w:r>
    </w:p>
    <w:p>
      <w:pPr>
        <w:keepNext w:val="0"/>
        <w:keepLines w:val="0"/>
        <w:pageBreakBefore w:val="0"/>
        <w:widowControl/>
        <w:kinsoku/>
        <w:wordWrap/>
        <w:overflowPunct/>
        <w:topLinePunct w:val="0"/>
        <w:autoSpaceDE/>
        <w:autoSpaceDN/>
        <w:bidi w:val="0"/>
        <w:adjustRightInd w:val="0"/>
        <w:snapToGrid w:val="0"/>
        <w:spacing w:line="36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pict>
          <v:shape id="_x0000_i1037" o:spt="75" alt="figure" type="#_x0000_t75" style="height:131.25pt;width:289.5pt;" filled="f" o:preferrelative="t" stroked="f" coordsize="21600,21600">
            <v:path/>
            <v:fill on="f" focussize="0,0"/>
            <v:stroke on="f" joinstyle="miter"/>
            <v:imagedata r:id="rId22" o:title="figure"/>
            <o:lock v:ext="edit" aspectratio="t"/>
            <w10:wrap type="none"/>
            <w10:anchorlock/>
          </v:shape>
        </w:pict>
      </w:r>
    </w:p>
    <w:p>
      <w:pPr>
        <w:keepNext w:val="0"/>
        <w:keepLines w:val="0"/>
        <w:pageBreakBefore w:val="0"/>
        <w:widowControl/>
        <w:numPr>
          <w:ilvl w:val="0"/>
          <w:numId w:val="2"/>
        </w:numPr>
        <w:kinsoku/>
        <w:wordWrap/>
        <w:overflowPunct/>
        <w:topLinePunct w:val="0"/>
        <w:autoSpaceDE/>
        <w:autoSpaceDN/>
        <w:bidi w:val="0"/>
        <w:adjustRightInd w:val="0"/>
        <w:snapToGrid w:val="0"/>
        <w:spacing w:line="360" w:lineRule="auto"/>
        <w:jc w:val="left"/>
        <w:textAlignment w:val="center"/>
        <w:rPr>
          <w:rFonts w:hint="eastAsia" w:ascii="宋体" w:hAnsi="宋体" w:eastAsia="宋体" w:cs="宋体"/>
          <w:sz w:val="21"/>
          <w:szCs w:val="21"/>
          <w:lang w:val="en-US" w:eastAsia="zh-CN"/>
        </w:rPr>
      </w:pPr>
      <w:r>
        <w:rPr>
          <w:rFonts w:hint="eastAsia" w:ascii="宋体" w:hAnsi="宋体" w:eastAsia="宋体" w:cs="宋体"/>
          <w:sz w:val="21"/>
          <w:szCs w:val="21"/>
        </w:rPr>
        <w:t>两个过程发生的均是化学变化</w:t>
      </w:r>
      <w:r>
        <w:rPr>
          <w:rFonts w:hint="eastAsia" w:ascii="宋体" w:hAnsi="宋体" w:eastAsia="宋体" w:cs="宋体"/>
          <w:sz w:val="21"/>
          <w:szCs w:val="21"/>
          <w:lang w:val="en-US" w:eastAsia="zh-CN"/>
        </w:rPr>
        <w:t xml:space="preserve">                 </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B．图示的所有物质均是由原子构成的物质</w:t>
      </w:r>
    </w:p>
    <w:p>
      <w:pPr>
        <w:keepNext w:val="0"/>
        <w:keepLines w:val="0"/>
        <w:pageBreakBefore w:val="0"/>
        <w:widowControl/>
        <w:kinsoku/>
        <w:wordWrap/>
        <w:overflowPunct/>
        <w:topLinePunct w:val="0"/>
        <w:autoSpaceDE/>
        <w:autoSpaceDN/>
        <w:bidi w:val="0"/>
        <w:adjustRightInd w:val="0"/>
        <w:snapToGrid w:val="0"/>
        <w:spacing w:line="360" w:lineRule="auto"/>
        <w:jc w:val="left"/>
        <w:textAlignment w:val="center"/>
        <w:rPr>
          <w:rFonts w:hint="eastAsia" w:ascii="宋体" w:hAnsi="宋体" w:eastAsia="宋体" w:cs="宋体"/>
          <w:sz w:val="21"/>
          <w:szCs w:val="21"/>
          <w:lang w:val="en-US" w:eastAsia="zh-CN"/>
        </w:rPr>
      </w:pPr>
      <w:r>
        <w:rPr>
          <w:rFonts w:hint="eastAsia" w:ascii="宋体" w:hAnsi="宋体" w:eastAsia="宋体" w:cs="宋体"/>
          <w:sz w:val="21"/>
          <w:szCs w:val="21"/>
        </w:rPr>
        <w:t>C．两个变化前后原子、分子数目均发生了改变</w:t>
      </w:r>
      <w:r>
        <w:rPr>
          <w:rFonts w:hint="eastAsia" w:ascii="宋体" w:hAnsi="宋体" w:eastAsia="宋体" w:cs="宋体"/>
          <w:sz w:val="21"/>
          <w:szCs w:val="21"/>
          <w:lang w:val="en-US" w:eastAsia="zh-CN"/>
        </w:rPr>
        <w:t xml:space="preserve">     </w:t>
      </w:r>
    </w:p>
    <w:p>
      <w:pPr>
        <w:keepNext w:val="0"/>
        <w:keepLines w:val="0"/>
        <w:pageBreakBefore w:val="0"/>
        <w:widowControl/>
        <w:kinsoku/>
        <w:wordWrap/>
        <w:overflowPunct/>
        <w:topLinePunct w:val="0"/>
        <w:autoSpaceDE/>
        <w:autoSpaceDN/>
        <w:bidi w:val="0"/>
        <w:adjustRightInd w:val="0"/>
        <w:snapToGrid w:val="0"/>
        <w:spacing w:line="36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D．两个变化后的物质中均含有同一种分子</w:t>
      </w:r>
    </w:p>
    <w:p>
      <w:pPr>
        <w:keepNext w:val="0"/>
        <w:keepLines w:val="0"/>
        <w:pageBreakBefore w:val="0"/>
        <w:widowControl/>
        <w:kinsoku/>
        <w:wordWrap/>
        <w:overflowPunct/>
        <w:topLinePunct w:val="0"/>
        <w:autoSpaceDE/>
        <w:autoSpaceDN/>
        <w:bidi w:val="0"/>
        <w:adjustRightInd w:val="0"/>
        <w:snapToGrid w:val="0"/>
        <w:spacing w:line="360" w:lineRule="auto"/>
        <w:jc w:val="left"/>
        <w:textAlignment w:val="center"/>
        <w:rPr>
          <w:rFonts w:hint="eastAsia" w:ascii="宋体" w:hAnsi="宋体" w:eastAsia="宋体" w:cs="宋体"/>
          <w:sz w:val="21"/>
          <w:szCs w:val="21"/>
          <w:lang w:eastAsia="zh-CN"/>
        </w:rPr>
      </w:pPr>
      <w:r>
        <w:rPr>
          <w:rFonts w:hint="eastAsia" w:ascii="宋体" w:hAnsi="宋体" w:eastAsia="宋体" w:cs="宋体"/>
          <w:sz w:val="21"/>
          <w:szCs w:val="21"/>
          <w:lang w:val="en-US" w:eastAsia="zh-CN"/>
        </w:rPr>
        <w:t>1</w:t>
      </w:r>
      <w:r>
        <w:rPr>
          <w:rFonts w:hint="eastAsia" w:ascii="宋体" w:hAnsi="宋体" w:eastAsia="宋体" w:cs="宋体"/>
          <w:sz w:val="21"/>
          <w:szCs w:val="21"/>
        </w:rPr>
        <w:t>4．元素周期表是学习和研究化学的工具。如图是元素周期表的一部分，下列有关说法正确的是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eastAsia="zh-CN"/>
        </w:rPr>
        <w:t>）</w:t>
      </w:r>
    </w:p>
    <w:p>
      <w:pPr>
        <w:keepNext w:val="0"/>
        <w:keepLines w:val="0"/>
        <w:pageBreakBefore w:val="0"/>
        <w:widowControl/>
        <w:kinsoku/>
        <w:wordWrap/>
        <w:overflowPunct/>
        <w:topLinePunct w:val="0"/>
        <w:autoSpaceDE/>
        <w:autoSpaceDN/>
        <w:bidi w:val="0"/>
        <w:adjustRightInd w:val="0"/>
        <w:snapToGrid w:val="0"/>
        <w:spacing w:line="36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pict>
          <v:shape id="_x0000_i1038" o:spt="75" alt="figure" type="#_x0000_t75" style="height:85.5pt;width:139.5pt;" filled="f" o:preferrelative="t" stroked="f" coordsize="21600,21600">
            <v:path/>
            <v:fill on="f" focussize="0,0"/>
            <v:stroke on="f" joinstyle="miter"/>
            <v:imagedata r:id="rId23" o:title="figure"/>
            <o:lock v:ext="edit" aspectratio="t"/>
            <w10:wrap type="none"/>
            <w10:anchorlock/>
          </v:shape>
        </w:pict>
      </w:r>
      <w:r>
        <w:rPr>
          <w:rFonts w:hint="eastAsia" w:ascii="宋体" w:hAnsi="宋体" w:eastAsia="宋体" w:cs="宋体"/>
          <w:sz w:val="21"/>
          <w:szCs w:val="21"/>
        </w:rPr>
        <w:br w:type="textWrapping"/>
      </w:r>
      <w:r>
        <w:rPr>
          <w:rFonts w:hint="eastAsia" w:ascii="宋体" w:hAnsi="宋体" w:eastAsia="宋体" w:cs="宋体"/>
          <w:sz w:val="21"/>
          <w:szCs w:val="21"/>
        </w:rPr>
        <w:t>A．不同元素的根本区别在于核外电子数不同</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B．碳的相对原子质量是12.01g</w:t>
      </w:r>
    </w:p>
    <w:p>
      <w:pPr>
        <w:keepNext w:val="0"/>
        <w:keepLines w:val="0"/>
        <w:pageBreakBefore w:val="0"/>
        <w:widowControl/>
        <w:kinsoku/>
        <w:wordWrap/>
        <w:overflowPunct/>
        <w:topLinePunct w:val="0"/>
        <w:autoSpaceDE/>
        <w:autoSpaceDN/>
        <w:bidi w:val="0"/>
        <w:adjustRightInd w:val="0"/>
        <w:snapToGrid w:val="0"/>
        <w:spacing w:line="36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C．元素周期表能表达出元素在地壳中的含量</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D．7号元素是氮元素，符号为N</w:t>
      </w:r>
    </w:p>
    <w:p>
      <w:pPr>
        <w:keepNext w:val="0"/>
        <w:keepLines w:val="0"/>
        <w:pageBreakBefore w:val="0"/>
        <w:widowControl/>
        <w:kinsoku/>
        <w:wordWrap/>
        <w:overflowPunct/>
        <w:topLinePunct w:val="0"/>
        <w:autoSpaceDE/>
        <w:autoSpaceDN/>
        <w:bidi w:val="0"/>
        <w:adjustRightInd w:val="0"/>
        <w:snapToGrid w:val="0"/>
        <w:spacing w:line="360" w:lineRule="auto"/>
        <w:jc w:val="left"/>
        <w:textAlignment w:val="center"/>
        <w:rPr>
          <w:rFonts w:hint="eastAsia" w:ascii="宋体" w:hAnsi="宋体" w:eastAsia="宋体" w:cs="宋体"/>
          <w:sz w:val="21"/>
          <w:szCs w:val="21"/>
          <w:lang w:eastAsia="zh-CN"/>
        </w:rPr>
      </w:pPr>
      <w:r>
        <w:rPr>
          <w:rFonts w:hint="eastAsia" w:ascii="宋体" w:hAnsi="宋体" w:eastAsia="宋体" w:cs="宋体"/>
          <w:sz w:val="21"/>
          <w:szCs w:val="21"/>
        </w:rPr>
        <w:t>1</w:t>
      </w:r>
      <w:r>
        <w:rPr>
          <w:rFonts w:hint="eastAsia" w:ascii="宋体" w:hAnsi="宋体" w:eastAsia="宋体" w:cs="宋体"/>
          <w:sz w:val="21"/>
          <w:szCs w:val="21"/>
          <w:lang w:val="en-US" w:eastAsia="zh-CN"/>
        </w:rPr>
        <w:t>5</w:t>
      </w:r>
      <w:r>
        <w:rPr>
          <w:rFonts w:hint="eastAsia" w:ascii="宋体" w:hAnsi="宋体" w:eastAsia="宋体" w:cs="宋体"/>
          <w:sz w:val="21"/>
          <w:szCs w:val="21"/>
        </w:rPr>
        <w:t>．“高钙牛奶”、“加铁酱油”，其中的“钙”、“铁”指的是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eastAsia="zh-CN"/>
        </w:rPr>
        <w:t>）</w:t>
      </w:r>
    </w:p>
    <w:p>
      <w:pPr>
        <w:keepNext w:val="0"/>
        <w:keepLines w:val="0"/>
        <w:pageBreakBefore w:val="0"/>
        <w:widowControl/>
        <w:tabs>
          <w:tab w:val="left" w:pos="2076"/>
          <w:tab w:val="left" w:pos="4153"/>
          <w:tab w:val="left" w:pos="6229"/>
        </w:tabs>
        <w:kinsoku/>
        <w:wordWrap/>
        <w:overflowPunct/>
        <w:topLinePunct w:val="0"/>
        <w:autoSpaceDE/>
        <w:autoSpaceDN/>
        <w:bidi w:val="0"/>
        <w:adjustRightInd w:val="0"/>
        <w:snapToGrid w:val="0"/>
        <w:spacing w:line="36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A．元素</w:t>
      </w:r>
      <w:r>
        <w:rPr>
          <w:rFonts w:hint="eastAsia" w:ascii="宋体" w:hAnsi="宋体" w:eastAsia="宋体" w:cs="宋体"/>
          <w:sz w:val="21"/>
          <w:szCs w:val="21"/>
        </w:rPr>
        <w:tab/>
      </w:r>
      <w:r>
        <w:rPr>
          <w:rFonts w:hint="eastAsia" w:ascii="宋体" w:hAnsi="宋体" w:eastAsia="宋体" w:cs="宋体"/>
          <w:sz w:val="21"/>
          <w:szCs w:val="21"/>
        </w:rPr>
        <w:t>B．原子</w:t>
      </w:r>
      <w:r>
        <w:rPr>
          <w:rFonts w:hint="eastAsia" w:ascii="宋体" w:hAnsi="宋体" w:eastAsia="宋体" w:cs="宋体"/>
          <w:sz w:val="21"/>
          <w:szCs w:val="21"/>
        </w:rPr>
        <w:tab/>
      </w:r>
      <w:r>
        <w:rPr>
          <w:rFonts w:hint="eastAsia" w:ascii="宋体" w:hAnsi="宋体" w:eastAsia="宋体" w:cs="宋体"/>
          <w:sz w:val="21"/>
          <w:szCs w:val="21"/>
        </w:rPr>
        <w:t>C．离子</w:t>
      </w:r>
      <w:r>
        <w:rPr>
          <w:rFonts w:hint="eastAsia" w:ascii="宋体" w:hAnsi="宋体" w:eastAsia="宋体" w:cs="宋体"/>
          <w:sz w:val="21"/>
          <w:szCs w:val="21"/>
        </w:rPr>
        <w:tab/>
      </w:r>
      <w:r>
        <w:rPr>
          <w:rFonts w:hint="eastAsia" w:ascii="宋体" w:hAnsi="宋体" w:eastAsia="宋体" w:cs="宋体"/>
          <w:sz w:val="21"/>
          <w:szCs w:val="21"/>
        </w:rPr>
        <w:t>D．分子</w:t>
      </w:r>
    </w:p>
    <w:p>
      <w:pPr>
        <w:keepNext w:val="0"/>
        <w:keepLines w:val="0"/>
        <w:pageBreakBefore w:val="0"/>
        <w:widowControl/>
        <w:kinsoku/>
        <w:wordWrap/>
        <w:overflowPunct/>
        <w:topLinePunct w:val="0"/>
        <w:autoSpaceDE/>
        <w:autoSpaceDN/>
        <w:bidi w:val="0"/>
        <w:adjustRightInd w:val="0"/>
        <w:snapToGrid w:val="0"/>
        <w:spacing w:line="360" w:lineRule="auto"/>
        <w:jc w:val="left"/>
        <w:textAlignment w:val="center"/>
        <w:rPr>
          <w:rFonts w:hint="eastAsia" w:ascii="宋体" w:hAnsi="宋体" w:eastAsia="宋体" w:cs="宋体"/>
          <w:sz w:val="21"/>
          <w:szCs w:val="21"/>
          <w:lang w:eastAsia="zh-CN"/>
        </w:rPr>
      </w:pPr>
      <w:r>
        <w:rPr>
          <w:rFonts w:hint="eastAsia" w:ascii="宋体" w:hAnsi="宋体" w:eastAsia="宋体" w:cs="宋体"/>
          <w:sz w:val="21"/>
          <w:szCs w:val="21"/>
        </w:rPr>
        <w:t>1</w:t>
      </w:r>
      <w:r>
        <w:rPr>
          <w:rFonts w:hint="eastAsia" w:ascii="宋体" w:hAnsi="宋体" w:eastAsia="宋体" w:cs="宋体"/>
          <w:sz w:val="21"/>
          <w:szCs w:val="21"/>
          <w:lang w:val="en-US" w:eastAsia="zh-CN"/>
        </w:rPr>
        <w:t>6</w:t>
      </w:r>
      <w:r>
        <w:rPr>
          <w:rFonts w:hint="eastAsia" w:ascii="宋体" w:hAnsi="宋体" w:eastAsia="宋体" w:cs="宋体"/>
          <w:sz w:val="21"/>
          <w:szCs w:val="21"/>
        </w:rPr>
        <w:t xml:space="preserve">．在课堂上，老师演示了如图所示实验。烧杯A中溶液变红， B中溶液不变色，该现象说明 </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eastAsia="zh-CN"/>
        </w:rPr>
        <w:t>）</w:t>
      </w:r>
    </w:p>
    <w:p>
      <w:pPr>
        <w:keepNext w:val="0"/>
        <w:keepLines w:val="0"/>
        <w:pageBreakBefore w:val="0"/>
        <w:widowControl/>
        <w:kinsoku/>
        <w:wordWrap/>
        <w:overflowPunct/>
        <w:topLinePunct w:val="0"/>
        <w:autoSpaceDE/>
        <w:autoSpaceDN/>
        <w:bidi w:val="0"/>
        <w:adjustRightInd w:val="0"/>
        <w:snapToGrid w:val="0"/>
        <w:spacing w:line="36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pict>
          <v:shape id="_x0000_i1039" o:spt="75" alt="figure" type="#_x0000_t75" style="height:93.75pt;width:124.5pt;" filled="f" o:preferrelative="t" stroked="f" coordsize="21600,21600">
            <v:path/>
            <v:fill on="f" focussize="0,0"/>
            <v:stroke on="f" joinstyle="miter"/>
            <v:imagedata r:id="rId24" o:title="figure"/>
            <o:lock v:ext="edit" aspectratio="t"/>
            <w10:wrap type="none"/>
            <w10:anchorlock/>
          </v:shape>
        </w:pict>
      </w:r>
    </w:p>
    <w:p>
      <w:pPr>
        <w:keepNext w:val="0"/>
        <w:keepLines w:val="0"/>
        <w:pageBreakBefore w:val="0"/>
        <w:widowControl/>
        <w:kinsoku/>
        <w:wordWrap/>
        <w:overflowPunct/>
        <w:topLinePunct w:val="0"/>
        <w:autoSpaceDE/>
        <w:autoSpaceDN/>
        <w:bidi w:val="0"/>
        <w:adjustRightInd w:val="0"/>
        <w:snapToGrid w:val="0"/>
        <w:spacing w:line="36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A．分子可以再分</w:t>
      </w:r>
      <w:r>
        <w:rPr>
          <w:rFonts w:hint="eastAsia" w:ascii="宋体" w:hAnsi="宋体" w:eastAsia="宋体" w:cs="宋体"/>
          <w:sz w:val="21"/>
          <w:szCs w:val="21"/>
        </w:rPr>
        <w:tab/>
      </w:r>
      <w:r>
        <w:rPr>
          <w:rFonts w:hint="eastAsia" w:ascii="宋体" w:hAnsi="宋体" w:eastAsia="宋体" w:cs="宋体"/>
          <w:sz w:val="21"/>
          <w:szCs w:val="21"/>
        </w:rPr>
        <w:t>B．分子之间有间隔</w:t>
      </w:r>
      <w:r>
        <w:rPr>
          <w:rFonts w:hint="eastAsia" w:ascii="宋体" w:hAnsi="宋体" w:eastAsia="宋体" w:cs="宋体"/>
          <w:sz w:val="21"/>
          <w:szCs w:val="21"/>
        </w:rPr>
        <w:tab/>
      </w:r>
      <w:r>
        <w:rPr>
          <w:rFonts w:hint="eastAsia" w:ascii="宋体" w:hAnsi="宋体" w:eastAsia="宋体" w:cs="宋体"/>
          <w:sz w:val="21"/>
          <w:szCs w:val="21"/>
        </w:rPr>
        <w:t>C．分子在不断运动</w:t>
      </w:r>
      <w:r>
        <w:rPr>
          <w:rFonts w:hint="eastAsia" w:ascii="宋体" w:hAnsi="宋体" w:eastAsia="宋体" w:cs="宋体"/>
          <w:sz w:val="21"/>
          <w:szCs w:val="21"/>
        </w:rPr>
        <w:tab/>
      </w:r>
      <w:r>
        <w:rPr>
          <w:rFonts w:hint="eastAsia" w:ascii="宋体" w:hAnsi="宋体" w:eastAsia="宋体" w:cs="宋体"/>
          <w:sz w:val="21"/>
          <w:szCs w:val="21"/>
        </w:rPr>
        <w:t>D．分子由原子构成</w:t>
      </w:r>
    </w:p>
    <w:p>
      <w:pPr>
        <w:keepNext w:val="0"/>
        <w:keepLines w:val="0"/>
        <w:pageBreakBefore w:val="0"/>
        <w:widowControl/>
        <w:kinsoku/>
        <w:wordWrap/>
        <w:overflowPunct/>
        <w:topLinePunct w:val="0"/>
        <w:autoSpaceDE/>
        <w:autoSpaceDN/>
        <w:bidi w:val="0"/>
        <w:adjustRightInd w:val="0"/>
        <w:snapToGrid w:val="0"/>
        <w:spacing w:line="360" w:lineRule="auto"/>
        <w:rPr>
          <w:rFonts w:hint="eastAsia" w:ascii="宋体" w:hAnsi="宋体" w:eastAsia="宋体" w:cs="宋体"/>
          <w:b/>
          <w:sz w:val="21"/>
          <w:szCs w:val="21"/>
          <w:lang w:eastAsia="zh-CN"/>
        </w:rPr>
      </w:pPr>
      <w:r>
        <w:rPr>
          <w:rFonts w:hint="eastAsia" w:ascii="宋体" w:hAnsi="宋体" w:eastAsia="宋体" w:cs="宋体"/>
          <w:b/>
          <w:sz w:val="21"/>
          <w:szCs w:val="21"/>
        </w:rPr>
        <w:t>二、</w:t>
      </w:r>
      <w:r>
        <w:rPr>
          <w:rFonts w:hint="eastAsia" w:ascii="宋体" w:hAnsi="宋体" w:eastAsia="宋体" w:cs="宋体"/>
          <w:b/>
          <w:sz w:val="21"/>
          <w:szCs w:val="21"/>
          <w:lang w:val="en-US" w:eastAsia="zh-CN"/>
        </w:rPr>
        <w:t>填空题</w:t>
      </w:r>
    </w:p>
    <w:p>
      <w:pPr>
        <w:keepNext w:val="0"/>
        <w:keepLines w:val="0"/>
        <w:pageBreakBefore w:val="0"/>
        <w:widowControl/>
        <w:kinsoku/>
        <w:wordWrap/>
        <w:overflowPunct/>
        <w:topLinePunct w:val="0"/>
        <w:autoSpaceDE/>
        <w:autoSpaceDN/>
        <w:bidi w:val="0"/>
        <w:adjustRightInd w:val="0"/>
        <w:snapToGrid w:val="0"/>
        <w:spacing w:line="36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val="en-US" w:eastAsia="zh-CN"/>
        </w:rPr>
        <w:t>7</w:t>
      </w:r>
      <w:r>
        <w:rPr>
          <w:rFonts w:hint="eastAsia" w:ascii="宋体" w:hAnsi="宋体" w:eastAsia="宋体" w:cs="宋体"/>
          <w:sz w:val="21"/>
          <w:szCs w:val="21"/>
        </w:rPr>
        <w:t>．如图所示，将a、b两片滴有无色酚酞试液的滤纸分别放在装有浓氨水的两只试管的上方，片刻后看到a、b两片滤纸都变红，由此你能得出的关于物质或分子的性质结论有：</w:t>
      </w:r>
    </w:p>
    <w:p>
      <w:pPr>
        <w:keepNext w:val="0"/>
        <w:keepLines w:val="0"/>
        <w:pageBreakBefore w:val="0"/>
        <w:widowControl/>
        <w:kinsoku/>
        <w:wordWrap/>
        <w:overflowPunct/>
        <w:topLinePunct w:val="0"/>
        <w:autoSpaceDE/>
        <w:autoSpaceDN/>
        <w:bidi w:val="0"/>
        <w:adjustRightInd w:val="0"/>
        <w:snapToGrid w:val="0"/>
        <w:spacing w:line="36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pict>
          <v:shape id="_x0000_i1040" o:spt="75" alt="figure" type="#_x0000_t75" style="height:103.75pt;width:87.05pt;" filled="f" o:preferrelative="t" stroked="f" coordsize="21600,21600">
            <v:path/>
            <v:fill on="f" focussize="0,0"/>
            <v:stroke on="f" joinstyle="miter"/>
            <v:imagedata r:id="rId25" o:title="figure"/>
            <o:lock v:ext="edit" aspectratio="t"/>
            <w10:wrap type="none"/>
            <w10:anchorlock/>
          </v:shape>
        </w:pict>
      </w:r>
    </w:p>
    <w:p>
      <w:pPr>
        <w:keepNext w:val="0"/>
        <w:keepLines w:val="0"/>
        <w:pageBreakBefore w:val="0"/>
        <w:widowControl/>
        <w:kinsoku/>
        <w:wordWrap/>
        <w:overflowPunct/>
        <w:topLinePunct w:val="0"/>
        <w:autoSpaceDE/>
        <w:autoSpaceDN/>
        <w:bidi w:val="0"/>
        <w:adjustRightInd w:val="0"/>
        <w:snapToGrid w:val="0"/>
        <w:spacing w:line="36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①_____</w:t>
      </w:r>
    </w:p>
    <w:p>
      <w:pPr>
        <w:keepNext w:val="0"/>
        <w:keepLines w:val="0"/>
        <w:pageBreakBefore w:val="0"/>
        <w:widowControl/>
        <w:kinsoku/>
        <w:wordWrap/>
        <w:overflowPunct/>
        <w:topLinePunct w:val="0"/>
        <w:autoSpaceDE/>
        <w:autoSpaceDN/>
        <w:bidi w:val="0"/>
        <w:adjustRightInd w:val="0"/>
        <w:snapToGrid w:val="0"/>
        <w:spacing w:line="36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②_____</w:t>
      </w:r>
    </w:p>
    <w:p>
      <w:pPr>
        <w:keepNext w:val="0"/>
        <w:keepLines w:val="0"/>
        <w:pageBreakBefore w:val="0"/>
        <w:widowControl/>
        <w:kinsoku/>
        <w:wordWrap/>
        <w:overflowPunct/>
        <w:topLinePunct w:val="0"/>
        <w:autoSpaceDE/>
        <w:autoSpaceDN/>
        <w:bidi w:val="0"/>
        <w:adjustRightInd w:val="0"/>
        <w:snapToGrid w:val="0"/>
        <w:spacing w:line="36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③_____。</w:t>
      </w:r>
    </w:p>
    <w:p>
      <w:pPr>
        <w:keepNext w:val="0"/>
        <w:keepLines w:val="0"/>
        <w:pageBreakBefore w:val="0"/>
        <w:widowControl/>
        <w:kinsoku/>
        <w:wordWrap/>
        <w:overflowPunct/>
        <w:topLinePunct w:val="0"/>
        <w:autoSpaceDE/>
        <w:autoSpaceDN/>
        <w:bidi w:val="0"/>
        <w:adjustRightInd w:val="0"/>
        <w:snapToGrid w:val="0"/>
        <w:spacing w:line="360" w:lineRule="auto"/>
        <w:jc w:val="left"/>
        <w:textAlignment w:val="center"/>
        <w:rPr>
          <w:rStyle w:val="5"/>
          <w:rFonts w:hint="eastAsia" w:ascii="宋体" w:hAnsi="宋体" w:eastAsia="宋体" w:cs="宋体"/>
          <w:sz w:val="21"/>
          <w:szCs w:val="21"/>
        </w:rPr>
      </w:pPr>
      <w:r>
        <w:rPr>
          <w:rStyle w:val="5"/>
          <w:rFonts w:hint="eastAsia" w:ascii="宋体" w:hAnsi="宋体" w:eastAsia="宋体" w:cs="宋体"/>
          <w:sz w:val="21"/>
          <w:szCs w:val="21"/>
        </w:rPr>
        <w:t>1</w:t>
      </w:r>
      <w:r>
        <w:rPr>
          <w:rStyle w:val="5"/>
          <w:rFonts w:hint="eastAsia" w:ascii="宋体" w:hAnsi="宋体" w:eastAsia="宋体" w:cs="宋体"/>
          <w:sz w:val="21"/>
          <w:szCs w:val="21"/>
          <w:lang w:val="en-US" w:eastAsia="zh-CN"/>
        </w:rPr>
        <w:t>8</w:t>
      </w:r>
      <w:r>
        <w:rPr>
          <w:rStyle w:val="5"/>
          <w:rFonts w:hint="eastAsia" w:ascii="宋体" w:hAnsi="宋体" w:eastAsia="宋体" w:cs="宋体"/>
          <w:sz w:val="21"/>
          <w:szCs w:val="21"/>
        </w:rPr>
        <w:t>．某兴趣小组做以下实验探究分子的性质。请回答实验中的相关问题：</w:t>
      </w:r>
    </w:p>
    <w:p>
      <w:pPr>
        <w:keepNext w:val="0"/>
        <w:keepLines w:val="0"/>
        <w:pageBreakBefore w:val="0"/>
        <w:widowControl/>
        <w:kinsoku/>
        <w:wordWrap/>
        <w:overflowPunct/>
        <w:topLinePunct w:val="0"/>
        <w:autoSpaceDE/>
        <w:autoSpaceDN/>
        <w:bidi w:val="0"/>
        <w:adjustRightInd w:val="0"/>
        <w:snapToGrid w:val="0"/>
        <w:spacing w:line="360" w:lineRule="auto"/>
        <w:jc w:val="left"/>
        <w:textAlignment w:val="center"/>
        <w:rPr>
          <w:rStyle w:val="5"/>
          <w:rFonts w:hint="eastAsia" w:ascii="宋体" w:hAnsi="宋体" w:eastAsia="宋体" w:cs="宋体"/>
          <w:sz w:val="21"/>
          <w:szCs w:val="21"/>
        </w:rPr>
      </w:pPr>
      <w:r>
        <w:rPr>
          <w:rFonts w:hint="eastAsia" w:ascii="宋体" w:hAnsi="宋体" w:eastAsia="宋体" w:cs="宋体"/>
          <w:sz w:val="21"/>
          <w:szCs w:val="21"/>
        </w:rPr>
        <w:pict>
          <v:shape id="_x0000_i1041" o:spt="75" alt="figure" type="#_x0000_t75" style="height:81.75pt;width:113.25pt;" filled="f" o:preferrelative="t" stroked="f" coordsize="21600,21600">
            <v:path/>
            <v:fill on="f" focussize="0,0"/>
            <v:stroke on="f" joinstyle="miter"/>
            <v:imagedata r:id="rId26" o:title="figure"/>
            <o:lock v:ext="edit" aspectratio="f"/>
            <w10:wrap type="none"/>
            <w10:anchorlock/>
          </v:shape>
        </w:pict>
      </w:r>
    </w:p>
    <w:p>
      <w:pPr>
        <w:keepNext w:val="0"/>
        <w:keepLines w:val="0"/>
        <w:pageBreakBefore w:val="0"/>
        <w:widowControl/>
        <w:kinsoku/>
        <w:wordWrap/>
        <w:overflowPunct/>
        <w:topLinePunct w:val="0"/>
        <w:autoSpaceDE/>
        <w:autoSpaceDN/>
        <w:bidi w:val="0"/>
        <w:adjustRightInd w:val="0"/>
        <w:snapToGrid w:val="0"/>
        <w:spacing w:line="360" w:lineRule="auto"/>
        <w:jc w:val="left"/>
        <w:textAlignment w:val="center"/>
        <w:rPr>
          <w:rStyle w:val="5"/>
          <w:rFonts w:hint="eastAsia" w:ascii="宋体" w:hAnsi="宋体" w:eastAsia="宋体" w:cs="宋体"/>
          <w:sz w:val="21"/>
          <w:szCs w:val="21"/>
        </w:rPr>
      </w:pPr>
      <w:r>
        <w:rPr>
          <w:rStyle w:val="5"/>
          <w:rFonts w:hint="eastAsia" w:ascii="宋体" w:hAnsi="宋体" w:eastAsia="宋体" w:cs="宋体"/>
          <w:sz w:val="21"/>
          <w:szCs w:val="21"/>
        </w:rPr>
        <w:t>（1）实验I：向盛有少量酚酞溶液的试管中滴入浓氨水，观察到的现象是_____；</w:t>
      </w:r>
    </w:p>
    <w:p>
      <w:pPr>
        <w:keepNext w:val="0"/>
        <w:keepLines w:val="0"/>
        <w:pageBreakBefore w:val="0"/>
        <w:widowControl/>
        <w:kinsoku/>
        <w:wordWrap/>
        <w:overflowPunct/>
        <w:topLinePunct w:val="0"/>
        <w:autoSpaceDE/>
        <w:autoSpaceDN/>
        <w:bidi w:val="0"/>
        <w:adjustRightInd w:val="0"/>
        <w:snapToGrid w:val="0"/>
        <w:spacing w:line="360" w:lineRule="auto"/>
        <w:jc w:val="left"/>
        <w:textAlignment w:val="center"/>
        <w:rPr>
          <w:rStyle w:val="5"/>
          <w:rFonts w:hint="eastAsia" w:ascii="宋体" w:hAnsi="宋体" w:eastAsia="宋体" w:cs="宋体"/>
          <w:sz w:val="21"/>
          <w:szCs w:val="21"/>
        </w:rPr>
      </w:pPr>
      <w:r>
        <w:rPr>
          <w:rStyle w:val="5"/>
          <w:rFonts w:hint="eastAsia" w:ascii="宋体" w:hAnsi="宋体" w:eastAsia="宋体" w:cs="宋体"/>
          <w:sz w:val="21"/>
          <w:szCs w:val="21"/>
        </w:rPr>
        <w:t>（2）实验Ⅱ（如图），观察到的现象是_____；从微观度解释产生这一现象的原因是_____。</w:t>
      </w:r>
    </w:p>
    <w:p>
      <w:pPr>
        <w:keepNext w:val="0"/>
        <w:keepLines w:val="0"/>
        <w:pageBreakBefore w:val="0"/>
        <w:widowControl/>
        <w:kinsoku/>
        <w:wordWrap/>
        <w:overflowPunct/>
        <w:topLinePunct w:val="0"/>
        <w:autoSpaceDE/>
        <w:autoSpaceDN/>
        <w:bidi w:val="0"/>
        <w:adjustRightInd w:val="0"/>
        <w:snapToGrid w:val="0"/>
        <w:spacing w:line="36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val="en-US" w:eastAsia="zh-CN"/>
        </w:rPr>
        <w:t>9</w:t>
      </w:r>
      <w:r>
        <w:rPr>
          <w:rFonts w:hint="eastAsia" w:ascii="宋体" w:hAnsi="宋体" w:eastAsia="宋体" w:cs="宋体"/>
          <w:sz w:val="21"/>
          <w:szCs w:val="21"/>
        </w:rPr>
        <w:t>．图1是由锶元素（Sr）形成的粒子结构示意图．图2是某些粒子的结构示意图．</w:t>
      </w:r>
    </w:p>
    <w:p>
      <w:pPr>
        <w:keepNext w:val="0"/>
        <w:keepLines w:val="0"/>
        <w:pageBreakBefore w:val="0"/>
        <w:widowControl/>
        <w:kinsoku/>
        <w:wordWrap/>
        <w:overflowPunct/>
        <w:topLinePunct w:val="0"/>
        <w:autoSpaceDE/>
        <w:autoSpaceDN/>
        <w:bidi w:val="0"/>
        <w:adjustRightInd w:val="0"/>
        <w:snapToGrid w:val="0"/>
        <w:spacing w:line="36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pict>
          <v:shape id="_x0000_i1042" o:spt="75" alt="figure" type="#_x0000_t75" style="height:111.75pt;width:361.45pt;" filled="f" o:preferrelative="t" stroked="f" coordsize="21600,21600">
            <v:path/>
            <v:fill on="f" focussize="0,0"/>
            <v:stroke on="f" joinstyle="miter"/>
            <v:imagedata r:id="rId27" o:title="figure"/>
            <o:lock v:ext="edit" aspectratio="t"/>
            <w10:wrap type="none"/>
            <w10:anchorlock/>
          </v:shape>
        </w:pict>
      </w:r>
    </w:p>
    <w:p>
      <w:pPr>
        <w:keepNext w:val="0"/>
        <w:keepLines w:val="0"/>
        <w:pageBreakBefore w:val="0"/>
        <w:widowControl/>
        <w:kinsoku/>
        <w:wordWrap/>
        <w:overflowPunct/>
        <w:topLinePunct w:val="0"/>
        <w:autoSpaceDE/>
        <w:autoSpaceDN/>
        <w:bidi w:val="0"/>
        <w:adjustRightInd w:val="0"/>
        <w:snapToGrid w:val="0"/>
        <w:spacing w:line="36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（1）Sr属于_____（填“金属”或“非金属”）元素．</w:t>
      </w:r>
    </w:p>
    <w:p>
      <w:pPr>
        <w:keepNext w:val="0"/>
        <w:keepLines w:val="0"/>
        <w:pageBreakBefore w:val="0"/>
        <w:widowControl/>
        <w:kinsoku/>
        <w:wordWrap/>
        <w:overflowPunct/>
        <w:topLinePunct w:val="0"/>
        <w:autoSpaceDE/>
        <w:autoSpaceDN/>
        <w:bidi w:val="0"/>
        <w:adjustRightInd w:val="0"/>
        <w:snapToGrid w:val="0"/>
        <w:spacing w:line="36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（2）不同元素最本质的区别是_____（填序号）．</w:t>
      </w:r>
    </w:p>
    <w:p>
      <w:pPr>
        <w:keepNext w:val="0"/>
        <w:keepLines w:val="0"/>
        <w:pageBreakBefore w:val="0"/>
        <w:widowControl/>
        <w:kinsoku/>
        <w:wordWrap/>
        <w:overflowPunct/>
        <w:topLinePunct w:val="0"/>
        <w:autoSpaceDE/>
        <w:autoSpaceDN/>
        <w:bidi w:val="0"/>
        <w:adjustRightInd w:val="0"/>
        <w:snapToGrid w:val="0"/>
        <w:spacing w:line="36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A 最外层电子数不同        B 中子数不同        C 核电荷数不同</w:t>
      </w:r>
    </w:p>
    <w:p>
      <w:pPr>
        <w:keepNext w:val="0"/>
        <w:keepLines w:val="0"/>
        <w:pageBreakBefore w:val="0"/>
        <w:widowControl/>
        <w:kinsoku/>
        <w:wordWrap/>
        <w:overflowPunct/>
        <w:topLinePunct w:val="0"/>
        <w:autoSpaceDE/>
        <w:autoSpaceDN/>
        <w:bidi w:val="0"/>
        <w:adjustRightInd w:val="0"/>
        <w:snapToGrid w:val="0"/>
        <w:spacing w:line="36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（3）图2表示的某些元素可以组成一种实验室里制取氧气的物质．该物质制取氧气的化学方程式为_____．</w:t>
      </w:r>
    </w:p>
    <w:p>
      <w:pPr>
        <w:keepNext w:val="0"/>
        <w:keepLines w:val="0"/>
        <w:pageBreakBefore w:val="0"/>
        <w:widowControl/>
        <w:kinsoku/>
        <w:wordWrap/>
        <w:overflowPunct/>
        <w:topLinePunct w:val="0"/>
        <w:autoSpaceDE/>
        <w:autoSpaceDN/>
        <w:bidi w:val="0"/>
        <w:adjustRightInd w:val="0"/>
        <w:snapToGrid w:val="0"/>
        <w:spacing w:line="360" w:lineRule="auto"/>
        <w:rPr>
          <w:rFonts w:hint="eastAsia" w:ascii="宋体" w:hAnsi="宋体" w:eastAsia="宋体" w:cs="宋体"/>
          <w:sz w:val="21"/>
          <w:szCs w:val="21"/>
        </w:rPr>
      </w:pPr>
      <w:r>
        <w:rPr>
          <w:rFonts w:hint="eastAsia" w:ascii="宋体" w:hAnsi="宋体" w:eastAsia="宋体" w:cs="宋体"/>
          <w:b/>
          <w:bCs w:val="0"/>
          <w:sz w:val="21"/>
          <w:szCs w:val="21"/>
        </w:rPr>
        <w:t>三.实验探究题</w:t>
      </w:r>
    </w:p>
    <w:p>
      <w:pPr>
        <w:keepNext w:val="0"/>
        <w:keepLines w:val="0"/>
        <w:pageBreakBefore w:val="0"/>
        <w:widowControl/>
        <w:kinsoku/>
        <w:wordWrap/>
        <w:overflowPunct/>
        <w:topLinePunct w:val="0"/>
        <w:autoSpaceDE/>
        <w:autoSpaceDN/>
        <w:bidi w:val="0"/>
        <w:adjustRightInd w:val="0"/>
        <w:snapToGrid w:val="0"/>
        <w:spacing w:line="360" w:lineRule="auto"/>
        <w:jc w:val="left"/>
        <w:textAlignment w:val="center"/>
        <w:rPr>
          <w:rFonts w:hint="eastAsia" w:ascii="宋体" w:hAnsi="宋体" w:eastAsia="宋体" w:cs="宋体"/>
          <w:sz w:val="21"/>
          <w:szCs w:val="21"/>
        </w:rPr>
      </w:pPr>
      <w:r>
        <w:rPr>
          <w:rFonts w:hint="eastAsia" w:ascii="宋体" w:hAnsi="宋体" w:eastAsia="宋体" w:cs="宋体"/>
          <w:sz w:val="21"/>
          <w:szCs w:val="21"/>
          <w:lang w:val="en-US" w:eastAsia="zh-CN"/>
        </w:rPr>
        <w:t>20</w:t>
      </w:r>
      <w:r>
        <w:rPr>
          <w:rFonts w:hint="eastAsia" w:ascii="宋体" w:hAnsi="宋体" w:eastAsia="宋体" w:cs="宋体"/>
          <w:sz w:val="21"/>
          <w:szCs w:val="21"/>
        </w:rPr>
        <w:t>．某同学设计如下实验装置探究“分子的运动实验”。</w:t>
      </w:r>
    </w:p>
    <w:p>
      <w:pPr>
        <w:keepNext w:val="0"/>
        <w:keepLines w:val="0"/>
        <w:pageBreakBefore w:val="0"/>
        <w:widowControl/>
        <w:kinsoku/>
        <w:wordWrap/>
        <w:overflowPunct/>
        <w:topLinePunct w:val="0"/>
        <w:autoSpaceDE/>
        <w:autoSpaceDN/>
        <w:bidi w:val="0"/>
        <w:adjustRightInd w:val="0"/>
        <w:snapToGrid w:val="0"/>
        <w:spacing w:line="36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pict>
          <v:shape id="_x0000_i1043" o:spt="75" alt="figure" type="#_x0000_t75" style="height:78pt;width:252.75pt;" filled="f" o:preferrelative="t" stroked="f" coordsize="21600,21600">
            <v:path/>
            <v:fill on="f" focussize="0,0"/>
            <v:stroke on="f" joinstyle="miter"/>
            <v:imagedata r:id="rId28" o:title="figure"/>
            <o:lock v:ext="edit" aspectratio="t"/>
            <w10:wrap type="none"/>
            <w10:anchorlock/>
          </v:shape>
        </w:pict>
      </w:r>
    </w:p>
    <w:p>
      <w:pPr>
        <w:keepNext w:val="0"/>
        <w:keepLines w:val="0"/>
        <w:pageBreakBefore w:val="0"/>
        <w:widowControl/>
        <w:kinsoku/>
        <w:wordWrap/>
        <w:overflowPunct/>
        <w:topLinePunct w:val="0"/>
        <w:autoSpaceDE/>
        <w:autoSpaceDN/>
        <w:bidi w:val="0"/>
        <w:adjustRightInd w:val="0"/>
        <w:snapToGrid w:val="0"/>
        <w:spacing w:line="36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（1）图I是按老版课本进行的一个化学实验，大烧杯中的实验现象是______，此实验说明分子______。</w:t>
      </w:r>
      <w:r>
        <w:rPr>
          <w:rFonts w:hint="eastAsia" w:ascii="宋体" w:hAnsi="宋体" w:eastAsia="宋体" w:cs="宋体"/>
          <w:sz w:val="21"/>
          <w:szCs w:val="21"/>
        </w:rPr>
        <w:object>
          <v:shape id="_x0000_i1044" o:spt="75" alt="eqIda2977c3b533f4a4fb6c53d1351e005c3" type="#_x0000_t75" style="height:6pt;width:5.25pt;" o:ole="t" filled="f" o:preferrelative="t" stroked="f" coordsize="21600,21600">
            <v:path/>
            <v:fill on="f" focussize="0,0"/>
            <v:stroke on="f" joinstyle="miter"/>
            <v:imagedata r:id="rId30" o:title="eqIda2977c3b533f4a4fb6c53d1351e005c3"/>
            <o:lock v:ext="edit" aspectratio="t"/>
            <w10:wrap type="none"/>
            <w10:anchorlock/>
          </v:shape>
          <o:OLEObject Type="Embed" ProgID="Equation.DSMT4" ShapeID="_x0000_i1044" DrawAspect="Content" ObjectID="_1468075725" r:id="rId29">
            <o:LockedField>false</o:LockedField>
          </o:OLEObject>
        </w:object>
      </w:r>
      <w:r>
        <w:rPr>
          <w:rFonts w:hint="eastAsia" w:ascii="宋体" w:hAnsi="宋体" w:eastAsia="宋体" w:cs="宋体"/>
          <w:sz w:val="21"/>
          <w:szCs w:val="21"/>
        </w:rPr>
        <w:t>但是在实验时同学们闻到了一股难闻的刺激性气味，于是小明对原实验装置进行了改进，装置如图Ⅱ，并进行如下操作：</w:t>
      </w:r>
    </w:p>
    <w:p>
      <w:pPr>
        <w:keepNext w:val="0"/>
        <w:keepLines w:val="0"/>
        <w:pageBreakBefore w:val="0"/>
        <w:widowControl/>
        <w:kinsoku/>
        <w:wordWrap/>
        <w:overflowPunct/>
        <w:topLinePunct w:val="0"/>
        <w:autoSpaceDE/>
        <w:autoSpaceDN/>
        <w:bidi w:val="0"/>
        <w:adjustRightInd w:val="0"/>
        <w:snapToGrid w:val="0"/>
        <w:spacing w:line="36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a向B、C二支试管中分别加入5mL的蒸馏水，各滴入</w:t>
      </w:r>
      <w:r>
        <w:rPr>
          <w:rFonts w:hint="eastAsia" w:ascii="宋体" w:hAnsi="宋体" w:eastAsia="宋体" w:cs="宋体"/>
          <w:sz w:val="21"/>
          <w:szCs w:val="21"/>
        </w:rPr>
        <w:object>
          <v:shape id="_x0000_i1045" o:spt="75" alt="eqIdb5546af1479d421ba399b9e9c15910b4" type="#_x0000_t75" style="height:12.75pt;width:24.7pt;" o:ole="t" filled="f" o:preferrelative="t" stroked="f" coordsize="21600,21600">
            <v:path/>
            <v:fill on="f" focussize="0,0"/>
            <v:stroke on="f" joinstyle="miter"/>
            <v:imagedata r:id="rId32" o:title="eqIdb5546af1479d421ba399b9e9c15910b4"/>
            <o:lock v:ext="edit" aspectratio="t"/>
            <w10:wrap type="none"/>
            <w10:anchorlock/>
          </v:shape>
          <o:OLEObject Type="Embed" ProgID="Equation.DSMT4" ShapeID="_x0000_i1045" DrawAspect="Content" ObjectID="_1468075726" r:id="rId31">
            <o:LockedField>false</o:LockedField>
          </o:OLEObject>
        </w:object>
      </w:r>
      <w:r>
        <w:rPr>
          <w:rFonts w:hint="eastAsia" w:ascii="宋体" w:hAnsi="宋体" w:eastAsia="宋体" w:cs="宋体"/>
          <w:sz w:val="21"/>
          <w:szCs w:val="21"/>
        </w:rPr>
        <w:object>
          <v:shape id="_x0000_i1046" o:spt="75" alt="eqIdb5546af1479d421ba399b9e9c15910b4" type="#_x0000_t75" style="height:12.75pt;width:24.7pt;" o:ole="t" filled="f" o:preferrelative="t" stroked="f" coordsize="21600,21600">
            <v:path/>
            <v:fill on="f" focussize="0,0"/>
            <v:stroke on="f" joinstyle="miter"/>
            <v:imagedata r:id="rId32" o:title="eqIdb5546af1479d421ba399b9e9c15910b4"/>
            <o:lock v:ext="edit" aspectratio="t"/>
            <w10:wrap type="none"/>
            <w10:anchorlock/>
          </v:shape>
          <o:OLEObject Type="Embed" ProgID="Equation.DSMT4" ShapeID="_x0000_i1046" DrawAspect="Content" ObjectID="_1468075727" r:id="rId33">
            <o:LockedField>false</o:LockedField>
          </o:OLEObject>
        </w:object>
      </w:r>
      <w:r>
        <w:rPr>
          <w:rFonts w:hint="eastAsia" w:ascii="宋体" w:hAnsi="宋体" w:eastAsia="宋体" w:cs="宋体"/>
          <w:sz w:val="21"/>
          <w:szCs w:val="21"/>
        </w:rPr>
        <w:t>滴无色酚酞溶液，振荡，观察溶液颜色。</w:t>
      </w:r>
    </w:p>
    <w:p>
      <w:pPr>
        <w:keepNext w:val="0"/>
        <w:keepLines w:val="0"/>
        <w:pageBreakBefore w:val="0"/>
        <w:widowControl/>
        <w:kinsoku/>
        <w:wordWrap/>
        <w:overflowPunct/>
        <w:topLinePunct w:val="0"/>
        <w:autoSpaceDE/>
        <w:autoSpaceDN/>
        <w:bidi w:val="0"/>
        <w:adjustRightInd w:val="0"/>
        <w:snapToGrid w:val="0"/>
        <w:spacing w:line="36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b在A、D试管中分别加入2mL浓氨水，立即用带橡皮塞的导管按实验图Ⅱ连接好，并将D试管放置在盛有热水的烧杯中，观察几分钟。</w:t>
      </w:r>
    </w:p>
    <w:p>
      <w:pPr>
        <w:keepNext w:val="0"/>
        <w:keepLines w:val="0"/>
        <w:pageBreakBefore w:val="0"/>
        <w:widowControl/>
        <w:kinsoku/>
        <w:wordWrap/>
        <w:overflowPunct/>
        <w:topLinePunct w:val="0"/>
        <w:autoSpaceDE/>
        <w:autoSpaceDN/>
        <w:bidi w:val="0"/>
        <w:adjustRightInd w:val="0"/>
        <w:snapToGrid w:val="0"/>
        <w:spacing w:line="36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（2）（现象记录）BC两试管中的酚酞溶液变色情况是______。（分析讨论）由此可以得到温度与分子运动速率的关系是______。对比改进前的实验，改进后实验的优点是______。</w:t>
      </w:r>
    </w:p>
    <w:p>
      <w:pPr>
        <w:keepNext w:val="0"/>
        <w:keepLines w:val="0"/>
        <w:pageBreakBefore w:val="0"/>
        <w:widowControl/>
        <w:kinsoku/>
        <w:wordWrap/>
        <w:overflowPunct/>
        <w:topLinePunct w:val="0"/>
        <w:autoSpaceDE/>
        <w:autoSpaceDN/>
        <w:bidi w:val="0"/>
        <w:adjustRightInd w:val="0"/>
        <w:snapToGrid w:val="0"/>
        <w:spacing w:line="36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（3）结合上述实验，实验室保存浓氨水等药品时，应注意的事项是______。</w:t>
      </w:r>
    </w:p>
    <w:p>
      <w:pPr>
        <w:keepNext w:val="0"/>
        <w:keepLines w:val="0"/>
        <w:pageBreakBefore w:val="0"/>
        <w:widowControl/>
        <w:kinsoku/>
        <w:wordWrap/>
        <w:overflowPunct/>
        <w:topLinePunct w:val="0"/>
        <w:autoSpaceDE/>
        <w:autoSpaceDN/>
        <w:bidi w:val="0"/>
        <w:adjustRightInd w:val="0"/>
        <w:snapToGrid w:val="0"/>
        <w:spacing w:line="360" w:lineRule="auto"/>
        <w:jc w:val="left"/>
        <w:textAlignment w:val="center"/>
        <w:rPr>
          <w:rStyle w:val="5"/>
          <w:rFonts w:hint="eastAsia" w:ascii="宋体" w:hAnsi="宋体" w:eastAsia="宋体" w:cs="宋体"/>
          <w:sz w:val="21"/>
          <w:szCs w:val="21"/>
        </w:rPr>
      </w:pPr>
      <w:r>
        <w:rPr>
          <w:rStyle w:val="5"/>
          <w:rFonts w:hint="eastAsia" w:ascii="宋体" w:hAnsi="宋体" w:eastAsia="宋体" w:cs="宋体"/>
          <w:sz w:val="21"/>
          <w:szCs w:val="21"/>
          <w:lang w:val="en-US" w:eastAsia="zh-CN"/>
        </w:rPr>
        <w:t>21</w:t>
      </w:r>
      <w:r>
        <w:rPr>
          <w:rStyle w:val="5"/>
          <w:rFonts w:hint="eastAsia" w:ascii="宋体" w:hAnsi="宋体" w:eastAsia="宋体" w:cs="宋体"/>
          <w:sz w:val="21"/>
          <w:szCs w:val="21"/>
        </w:rPr>
        <w:t>．人若长期食用“镉大米”，会引起痛痛病。请回答“镉”系列问题：</w:t>
      </w:r>
    </w:p>
    <w:p>
      <w:pPr>
        <w:keepNext w:val="0"/>
        <w:keepLines w:val="0"/>
        <w:pageBreakBefore w:val="0"/>
        <w:widowControl/>
        <w:kinsoku/>
        <w:wordWrap/>
        <w:overflowPunct/>
        <w:topLinePunct w:val="0"/>
        <w:autoSpaceDE/>
        <w:autoSpaceDN/>
        <w:bidi w:val="0"/>
        <w:adjustRightInd w:val="0"/>
        <w:snapToGrid w:val="0"/>
        <w:spacing w:line="360" w:lineRule="auto"/>
        <w:jc w:val="left"/>
        <w:textAlignment w:val="center"/>
        <w:rPr>
          <w:rStyle w:val="5"/>
          <w:rFonts w:hint="eastAsia" w:ascii="宋体" w:hAnsi="宋体" w:eastAsia="宋体" w:cs="宋体"/>
          <w:sz w:val="21"/>
          <w:szCs w:val="21"/>
        </w:rPr>
      </w:pPr>
      <w:r>
        <w:rPr>
          <w:rFonts w:hint="eastAsia" w:ascii="宋体" w:hAnsi="宋体" w:eastAsia="宋体" w:cs="宋体"/>
          <w:sz w:val="21"/>
          <w:szCs w:val="21"/>
        </w:rPr>
        <w:pict>
          <v:shape id="_x0000_i1047" o:spt="75" alt="figure" type="#_x0000_t75" style="height:121.5pt;width:377.25pt;" filled="f" o:preferrelative="t" stroked="f" coordsize="21600,21600">
            <v:path/>
            <v:fill on="f" focussize="0,0"/>
            <v:stroke on="f" joinstyle="miter"/>
            <v:imagedata r:id="rId34" o:title="figure"/>
            <o:lock v:ext="edit" aspectratio="f"/>
            <w10:wrap type="none"/>
            <w10:anchorlock/>
          </v:shape>
        </w:pict>
      </w:r>
    </w:p>
    <w:p>
      <w:pPr>
        <w:keepNext w:val="0"/>
        <w:keepLines w:val="0"/>
        <w:pageBreakBefore w:val="0"/>
        <w:widowControl/>
        <w:kinsoku/>
        <w:wordWrap/>
        <w:overflowPunct/>
        <w:topLinePunct w:val="0"/>
        <w:autoSpaceDE/>
        <w:autoSpaceDN/>
        <w:bidi w:val="0"/>
        <w:adjustRightInd w:val="0"/>
        <w:snapToGrid w:val="0"/>
        <w:spacing w:line="360" w:lineRule="auto"/>
        <w:jc w:val="left"/>
        <w:textAlignment w:val="center"/>
        <w:rPr>
          <w:rStyle w:val="5"/>
          <w:rFonts w:hint="eastAsia" w:ascii="宋体" w:hAnsi="宋体" w:eastAsia="宋体" w:cs="宋体"/>
          <w:sz w:val="21"/>
          <w:szCs w:val="21"/>
        </w:rPr>
      </w:pPr>
      <w:r>
        <w:rPr>
          <w:rStyle w:val="5"/>
          <w:rFonts w:hint="eastAsia" w:ascii="宋体" w:hAnsi="宋体" w:eastAsia="宋体" w:cs="宋体"/>
          <w:sz w:val="21"/>
          <w:szCs w:val="21"/>
        </w:rPr>
        <w:t>(1)图甲是镉元素在元素周期表中的信息以及镉原子的结构示意图，则:</w:t>
      </w:r>
    </w:p>
    <w:p>
      <w:pPr>
        <w:keepNext w:val="0"/>
        <w:keepLines w:val="0"/>
        <w:pageBreakBefore w:val="0"/>
        <w:widowControl/>
        <w:kinsoku/>
        <w:wordWrap/>
        <w:overflowPunct/>
        <w:topLinePunct w:val="0"/>
        <w:autoSpaceDE/>
        <w:autoSpaceDN/>
        <w:bidi w:val="0"/>
        <w:adjustRightInd w:val="0"/>
        <w:snapToGrid w:val="0"/>
        <w:spacing w:line="360" w:lineRule="auto"/>
        <w:jc w:val="left"/>
        <w:textAlignment w:val="center"/>
        <w:rPr>
          <w:rStyle w:val="5"/>
          <w:rFonts w:hint="eastAsia" w:ascii="宋体" w:hAnsi="宋体" w:eastAsia="宋体" w:cs="宋体"/>
          <w:sz w:val="21"/>
          <w:szCs w:val="21"/>
        </w:rPr>
      </w:pPr>
      <w:r>
        <w:rPr>
          <w:rStyle w:val="5"/>
          <w:rFonts w:hint="eastAsia" w:ascii="宋体" w:hAnsi="宋体" w:eastAsia="宋体" w:cs="宋体"/>
          <w:sz w:val="21"/>
          <w:szCs w:val="21"/>
        </w:rPr>
        <w:t>①镉属于_____(填“金属”或“非金属”)元素，位于元素周期表中第_____周期；</w:t>
      </w:r>
    </w:p>
    <w:p>
      <w:pPr>
        <w:keepNext w:val="0"/>
        <w:keepLines w:val="0"/>
        <w:pageBreakBefore w:val="0"/>
        <w:widowControl/>
        <w:kinsoku/>
        <w:wordWrap/>
        <w:overflowPunct/>
        <w:topLinePunct w:val="0"/>
        <w:autoSpaceDE/>
        <w:autoSpaceDN/>
        <w:bidi w:val="0"/>
        <w:adjustRightInd w:val="0"/>
        <w:snapToGrid w:val="0"/>
        <w:spacing w:line="360" w:lineRule="auto"/>
        <w:jc w:val="left"/>
        <w:textAlignment w:val="center"/>
        <w:rPr>
          <w:rStyle w:val="5"/>
          <w:rFonts w:hint="eastAsia" w:ascii="宋体" w:hAnsi="宋体" w:eastAsia="宋体" w:cs="宋体"/>
          <w:sz w:val="21"/>
          <w:szCs w:val="21"/>
        </w:rPr>
      </w:pPr>
      <w:r>
        <w:rPr>
          <w:rStyle w:val="5"/>
          <w:rFonts w:hint="eastAsia" w:ascii="宋体" w:hAnsi="宋体" w:eastAsia="宋体" w:cs="宋体"/>
          <w:sz w:val="21"/>
          <w:szCs w:val="21"/>
        </w:rPr>
        <w:t>②镉原子在化学反应中易失最外层电子形成______(用化学用语表示)。</w:t>
      </w:r>
    </w:p>
    <w:p>
      <w:pPr>
        <w:keepNext w:val="0"/>
        <w:keepLines w:val="0"/>
        <w:pageBreakBefore w:val="0"/>
        <w:widowControl/>
        <w:kinsoku/>
        <w:wordWrap/>
        <w:overflowPunct/>
        <w:topLinePunct w:val="0"/>
        <w:autoSpaceDE/>
        <w:autoSpaceDN/>
        <w:bidi w:val="0"/>
        <w:adjustRightInd w:val="0"/>
        <w:snapToGrid w:val="0"/>
        <w:spacing w:line="360" w:lineRule="auto"/>
        <w:jc w:val="left"/>
        <w:textAlignment w:val="center"/>
        <w:rPr>
          <w:rStyle w:val="5"/>
          <w:rFonts w:hint="eastAsia" w:ascii="宋体" w:hAnsi="宋体" w:eastAsia="宋体" w:cs="宋体"/>
          <w:sz w:val="21"/>
          <w:szCs w:val="21"/>
        </w:rPr>
      </w:pPr>
      <w:r>
        <w:rPr>
          <w:rStyle w:val="5"/>
          <w:rFonts w:hint="eastAsia" w:ascii="宋体" w:hAnsi="宋体" w:eastAsia="宋体" w:cs="宋体"/>
          <w:sz w:val="21"/>
          <w:szCs w:val="21"/>
        </w:rPr>
        <w:t>(2)研究表明水稻对镉的吸收率与土壤的 pH 有紧密关系(如图乙所示)，下列物质中可用 于改良土壤结构，降低水稻对镉吸收率的是_____(填代号)。</w:t>
      </w:r>
    </w:p>
    <w:p>
      <w:pPr>
        <w:keepNext w:val="0"/>
        <w:keepLines w:val="0"/>
        <w:pageBreakBefore w:val="0"/>
        <w:widowControl/>
        <w:kinsoku/>
        <w:wordWrap/>
        <w:overflowPunct/>
        <w:topLinePunct w:val="0"/>
        <w:autoSpaceDE/>
        <w:autoSpaceDN/>
        <w:bidi w:val="0"/>
        <w:adjustRightInd w:val="0"/>
        <w:snapToGrid w:val="0"/>
        <w:spacing w:line="360" w:lineRule="auto"/>
        <w:jc w:val="left"/>
        <w:textAlignment w:val="center"/>
        <w:rPr>
          <w:rStyle w:val="5"/>
          <w:rFonts w:hint="eastAsia" w:ascii="宋体" w:hAnsi="宋体" w:eastAsia="宋体" w:cs="宋体"/>
          <w:sz w:val="21"/>
          <w:szCs w:val="21"/>
        </w:rPr>
      </w:pPr>
      <w:r>
        <w:rPr>
          <w:rStyle w:val="5"/>
          <w:rFonts w:hint="eastAsia" w:ascii="宋体" w:hAnsi="宋体" w:eastAsia="宋体" w:cs="宋体"/>
          <w:sz w:val="21"/>
          <w:szCs w:val="21"/>
        </w:rPr>
        <w:t>①火碱 ②草木灰 ③熟石灰 ④酸雨</w:t>
      </w:r>
    </w:p>
    <w:p>
      <w:pPr>
        <w:keepNext w:val="0"/>
        <w:keepLines w:val="0"/>
        <w:pageBreakBefore w:val="0"/>
        <w:widowControl/>
        <w:kinsoku/>
        <w:wordWrap/>
        <w:overflowPunct/>
        <w:topLinePunct w:val="0"/>
        <w:autoSpaceDE/>
        <w:autoSpaceDN/>
        <w:bidi w:val="0"/>
        <w:adjustRightInd w:val="0"/>
        <w:snapToGrid w:val="0"/>
        <w:spacing w:line="360" w:lineRule="auto"/>
        <w:jc w:val="left"/>
        <w:textAlignment w:val="center"/>
        <w:rPr>
          <w:rStyle w:val="5"/>
          <w:rFonts w:hint="eastAsia" w:ascii="宋体" w:hAnsi="宋体" w:eastAsia="宋体" w:cs="宋体"/>
          <w:sz w:val="21"/>
          <w:szCs w:val="21"/>
        </w:rPr>
      </w:pPr>
      <w:r>
        <w:rPr>
          <w:rStyle w:val="5"/>
          <w:rFonts w:hint="eastAsia" w:ascii="宋体" w:hAnsi="宋体" w:eastAsia="宋体" w:cs="宋体"/>
          <w:sz w:val="21"/>
          <w:szCs w:val="21"/>
        </w:rPr>
        <w:t>(3)含硫酸镉的废水可用氢氧化钠溶液处理，请写出涉及的化学反应方程式______。</w:t>
      </w:r>
    </w:p>
    <w:p>
      <w:pPr>
        <w:keepNext w:val="0"/>
        <w:keepLines w:val="0"/>
        <w:pageBreakBefore w:val="0"/>
        <w:widowControl/>
        <w:kinsoku/>
        <w:wordWrap/>
        <w:overflowPunct/>
        <w:topLinePunct w:val="0"/>
        <w:autoSpaceDE/>
        <w:autoSpaceDN/>
        <w:bidi w:val="0"/>
        <w:adjustRightInd w:val="0"/>
        <w:snapToGrid w:val="0"/>
        <w:spacing w:line="360" w:lineRule="auto"/>
        <w:rPr>
          <w:rFonts w:hint="eastAsia" w:ascii="宋体" w:hAnsi="宋体" w:eastAsia="宋体" w:cs="宋体"/>
          <w:b/>
          <w:bCs/>
          <w:sz w:val="28"/>
          <w:szCs w:val="28"/>
          <w:lang w:val="en-US" w:eastAsia="zh-CN"/>
        </w:rPr>
      </w:pPr>
    </w:p>
    <w:p>
      <w:pPr>
        <w:keepNext w:val="0"/>
        <w:keepLines w:val="0"/>
        <w:pageBreakBefore w:val="0"/>
        <w:widowControl/>
        <w:kinsoku/>
        <w:wordWrap/>
        <w:overflowPunct/>
        <w:topLinePunct w:val="0"/>
        <w:autoSpaceDE/>
        <w:autoSpaceDN/>
        <w:bidi w:val="0"/>
        <w:adjustRightInd w:val="0"/>
        <w:snapToGrid w:val="0"/>
        <w:spacing w:line="360" w:lineRule="auto"/>
        <w:rPr>
          <w:rFonts w:hint="eastAsia" w:ascii="宋体" w:hAnsi="宋体" w:eastAsia="宋体" w:cs="宋体"/>
          <w:b/>
          <w:bCs/>
          <w:sz w:val="28"/>
          <w:szCs w:val="28"/>
          <w:lang w:val="en-US" w:eastAsia="zh-CN"/>
        </w:rPr>
      </w:pPr>
    </w:p>
    <w:p>
      <w:pPr>
        <w:keepNext w:val="0"/>
        <w:keepLines w:val="0"/>
        <w:pageBreakBefore w:val="0"/>
        <w:widowControl/>
        <w:kinsoku/>
        <w:wordWrap/>
        <w:overflowPunct/>
        <w:topLinePunct w:val="0"/>
        <w:autoSpaceDE/>
        <w:autoSpaceDN/>
        <w:bidi w:val="0"/>
        <w:adjustRightInd w:val="0"/>
        <w:snapToGrid w:val="0"/>
        <w:spacing w:line="360" w:lineRule="auto"/>
        <w:rPr>
          <w:rFonts w:hint="eastAsia" w:ascii="宋体" w:hAnsi="宋体" w:eastAsia="宋体" w:cs="宋体"/>
          <w:b/>
          <w:bCs/>
          <w:sz w:val="28"/>
          <w:szCs w:val="28"/>
          <w:lang w:val="en-US" w:eastAsia="zh-CN"/>
        </w:rPr>
      </w:pPr>
    </w:p>
    <w:p>
      <w:pPr>
        <w:keepNext w:val="0"/>
        <w:keepLines w:val="0"/>
        <w:pageBreakBefore w:val="0"/>
        <w:widowControl/>
        <w:kinsoku/>
        <w:wordWrap/>
        <w:overflowPunct/>
        <w:topLinePunct w:val="0"/>
        <w:autoSpaceDE/>
        <w:autoSpaceDN/>
        <w:bidi w:val="0"/>
        <w:adjustRightInd w:val="0"/>
        <w:snapToGrid w:val="0"/>
        <w:spacing w:line="360" w:lineRule="auto"/>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参考答案</w:t>
      </w:r>
    </w:p>
    <w:p>
      <w:pPr>
        <w:keepNext w:val="0"/>
        <w:keepLines w:val="0"/>
        <w:pageBreakBefore w:val="0"/>
        <w:widowControl/>
        <w:kinsoku/>
        <w:wordWrap/>
        <w:overflowPunct/>
        <w:topLinePunct w:val="0"/>
        <w:autoSpaceDE/>
        <w:autoSpaceDN/>
        <w:bidi w:val="0"/>
        <w:adjustRightInd w:val="0"/>
        <w:snapToGrid w:val="0"/>
        <w:spacing w:line="36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1-16 BDCAD DBDAD DCBDA C</w:t>
      </w:r>
    </w:p>
    <w:p>
      <w:pPr>
        <w:keepNext w:val="0"/>
        <w:keepLines w:val="0"/>
        <w:pageBreakBefore w:val="0"/>
        <w:widowControl/>
        <w:kinsoku/>
        <w:wordWrap/>
        <w:overflowPunct/>
        <w:topLinePunct w:val="0"/>
        <w:autoSpaceDE/>
        <w:autoSpaceDN/>
        <w:bidi w:val="0"/>
        <w:adjustRightInd w:val="0"/>
        <w:snapToGrid w:val="0"/>
        <w:spacing w:line="360" w:lineRule="auto"/>
        <w:jc w:val="left"/>
        <w:textAlignment w:val="center"/>
        <w:rPr>
          <w:rFonts w:hint="eastAsia" w:ascii="宋体" w:hAnsi="宋体" w:eastAsia="宋体" w:cs="宋体"/>
          <w:sz w:val="21"/>
          <w:szCs w:val="21"/>
        </w:rPr>
      </w:pPr>
      <w:r>
        <w:rPr>
          <w:rFonts w:hint="eastAsia" w:ascii="宋体" w:hAnsi="宋体" w:eastAsia="宋体" w:cs="宋体"/>
          <w:sz w:val="21"/>
          <w:szCs w:val="21"/>
          <w:lang w:val="en-US" w:eastAsia="zh-CN"/>
        </w:rPr>
        <w:t>17.</w:t>
      </w:r>
      <w:r>
        <w:rPr>
          <w:rFonts w:hint="eastAsia" w:ascii="宋体" w:hAnsi="宋体" w:eastAsia="宋体" w:cs="宋体"/>
          <w:sz w:val="21"/>
          <w:szCs w:val="21"/>
        </w:rPr>
        <w:t xml:space="preserve">分子在不断运动    温度高，分子运动速率快    氨水能使无色酚酞变红    </w:t>
      </w:r>
    </w:p>
    <w:p>
      <w:pPr>
        <w:keepNext w:val="0"/>
        <w:keepLines w:val="0"/>
        <w:pageBreakBefore w:val="0"/>
        <w:widowControl/>
        <w:kinsoku/>
        <w:wordWrap/>
        <w:overflowPunct/>
        <w:topLinePunct w:val="0"/>
        <w:autoSpaceDE/>
        <w:autoSpaceDN/>
        <w:bidi w:val="0"/>
        <w:adjustRightInd w:val="0"/>
        <w:snapToGrid w:val="0"/>
        <w:spacing w:line="360" w:lineRule="auto"/>
        <w:jc w:val="left"/>
        <w:textAlignment w:val="center"/>
        <w:rPr>
          <w:rStyle w:val="5"/>
          <w:rFonts w:hint="eastAsia" w:ascii="宋体" w:hAnsi="宋体" w:eastAsia="宋体" w:cs="宋体"/>
          <w:sz w:val="21"/>
          <w:szCs w:val="21"/>
        </w:rPr>
      </w:pPr>
      <w:r>
        <w:rPr>
          <w:rStyle w:val="5"/>
          <w:rFonts w:hint="eastAsia" w:ascii="宋体" w:hAnsi="宋体" w:eastAsia="宋体" w:cs="宋体"/>
          <w:sz w:val="21"/>
          <w:szCs w:val="21"/>
        </w:rPr>
        <w:t>1</w:t>
      </w:r>
      <w:r>
        <w:rPr>
          <w:rStyle w:val="5"/>
          <w:rFonts w:hint="eastAsia" w:ascii="宋体" w:hAnsi="宋体" w:eastAsia="宋体" w:cs="宋体"/>
          <w:sz w:val="21"/>
          <w:szCs w:val="21"/>
          <w:lang w:val="en-US" w:eastAsia="zh-CN"/>
        </w:rPr>
        <w:t>8</w:t>
      </w:r>
      <w:r>
        <w:rPr>
          <w:rStyle w:val="5"/>
          <w:rFonts w:hint="eastAsia" w:ascii="宋体" w:hAnsi="宋体" w:eastAsia="宋体" w:cs="宋体"/>
          <w:sz w:val="21"/>
          <w:szCs w:val="21"/>
        </w:rPr>
        <w:t xml:space="preserve">．溶液变红色    B烧杯中的酚酞溶液变红色    分子是不断运动的    </w:t>
      </w:r>
    </w:p>
    <w:p>
      <w:pPr>
        <w:keepNext w:val="0"/>
        <w:keepLines w:val="0"/>
        <w:pageBreakBefore w:val="0"/>
        <w:widowControl/>
        <w:kinsoku/>
        <w:wordWrap/>
        <w:overflowPunct/>
        <w:topLinePunct w:val="0"/>
        <w:autoSpaceDE/>
        <w:autoSpaceDN/>
        <w:bidi w:val="0"/>
        <w:adjustRightInd w:val="0"/>
        <w:snapToGrid w:val="0"/>
        <w:spacing w:line="36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val="en-US" w:eastAsia="zh-CN"/>
        </w:rPr>
        <w:t>9</w:t>
      </w:r>
      <w:r>
        <w:rPr>
          <w:rFonts w:hint="eastAsia" w:ascii="宋体" w:hAnsi="宋体" w:eastAsia="宋体" w:cs="宋体"/>
          <w:sz w:val="21"/>
          <w:szCs w:val="21"/>
        </w:rPr>
        <w:t>．金属    C    2H</w:t>
      </w:r>
      <w:r>
        <w:rPr>
          <w:rFonts w:hint="eastAsia" w:ascii="宋体" w:hAnsi="宋体" w:eastAsia="宋体" w:cs="宋体"/>
          <w:sz w:val="21"/>
          <w:szCs w:val="21"/>
          <w:vertAlign w:val="subscript"/>
        </w:rPr>
        <w:t>2</w:t>
      </w:r>
      <w:r>
        <w:rPr>
          <w:rFonts w:hint="eastAsia" w:ascii="宋体" w:hAnsi="宋体" w:eastAsia="宋体" w:cs="宋体"/>
          <w:sz w:val="21"/>
          <w:szCs w:val="21"/>
        </w:rPr>
        <w:t>O</w:t>
      </w:r>
      <w:r>
        <w:rPr>
          <w:rFonts w:hint="eastAsia" w:ascii="宋体" w:hAnsi="宋体" w:eastAsia="宋体" w:cs="宋体"/>
          <w:sz w:val="21"/>
          <w:szCs w:val="21"/>
          <w:vertAlign w:val="subscript"/>
        </w:rPr>
        <w:t>2</w:t>
      </w:r>
      <w:r>
        <w:rPr>
          <w:rFonts w:hint="eastAsia" w:ascii="宋体" w:hAnsi="宋体" w:eastAsia="宋体" w:cs="宋体"/>
          <w:sz w:val="21"/>
          <w:szCs w:val="21"/>
        </w:rPr>
        <w:object>
          <v:shape id="_x0000_i1048" o:spt="75" alt="eqId47cfdd12f4a144298a14e59f4229bbec" type="#_x0000_t75" style="height:40.1pt;width:40.75pt;" o:ole="t" filled="f" o:preferrelative="t" stroked="f" coordsize="21600,21600">
            <v:path/>
            <v:fill on="f" focussize="0,0"/>
            <v:stroke on="f" joinstyle="miter"/>
            <v:imagedata r:id="rId36" o:title="eqId47cfdd12f4a144298a14e59f4229bbec"/>
            <o:lock v:ext="edit" aspectratio="t"/>
            <w10:wrap type="none"/>
            <w10:anchorlock/>
          </v:shape>
          <o:OLEObject Type="Embed" ProgID="Equation.DSMT4" ShapeID="_x0000_i1048" DrawAspect="Content" ObjectID="_1468075728" r:id="rId35">
            <o:LockedField>false</o:LockedField>
          </o:OLEObject>
        </w:object>
      </w:r>
      <w:r>
        <w:rPr>
          <w:rFonts w:hint="eastAsia" w:ascii="宋体" w:hAnsi="宋体" w:eastAsia="宋体" w:cs="宋体"/>
          <w:sz w:val="21"/>
          <w:szCs w:val="21"/>
        </w:rPr>
        <w:t>2H</w:t>
      </w:r>
      <w:r>
        <w:rPr>
          <w:rFonts w:hint="eastAsia" w:ascii="宋体" w:hAnsi="宋体" w:eastAsia="宋体" w:cs="宋体"/>
          <w:sz w:val="21"/>
          <w:szCs w:val="21"/>
          <w:vertAlign w:val="subscript"/>
        </w:rPr>
        <w:t>2</w:t>
      </w:r>
      <w:r>
        <w:rPr>
          <w:rFonts w:hint="eastAsia" w:ascii="宋体" w:hAnsi="宋体" w:eastAsia="宋体" w:cs="宋体"/>
          <w:sz w:val="21"/>
          <w:szCs w:val="21"/>
        </w:rPr>
        <w:t>O+O</w:t>
      </w:r>
      <w:r>
        <w:rPr>
          <w:rFonts w:hint="eastAsia" w:ascii="宋体" w:hAnsi="宋体" w:eastAsia="宋体" w:cs="宋体"/>
          <w:sz w:val="21"/>
          <w:szCs w:val="21"/>
          <w:vertAlign w:val="subscript"/>
        </w:rPr>
        <w:t>2</w:t>
      </w:r>
      <w:r>
        <w:rPr>
          <w:rFonts w:hint="eastAsia" w:ascii="宋体" w:hAnsi="宋体" w:eastAsia="宋体" w:cs="宋体"/>
          <w:sz w:val="21"/>
          <w:szCs w:val="21"/>
        </w:rPr>
        <w:t xml:space="preserve">↑    </w:t>
      </w:r>
    </w:p>
    <w:p>
      <w:pPr>
        <w:keepNext w:val="0"/>
        <w:keepLines w:val="0"/>
        <w:pageBreakBefore w:val="0"/>
        <w:widowControl/>
        <w:kinsoku/>
        <w:wordWrap/>
        <w:overflowPunct/>
        <w:topLinePunct w:val="0"/>
        <w:autoSpaceDE/>
        <w:autoSpaceDN/>
        <w:bidi w:val="0"/>
        <w:adjustRightInd w:val="0"/>
        <w:snapToGrid w:val="0"/>
        <w:spacing w:line="360" w:lineRule="auto"/>
        <w:jc w:val="left"/>
        <w:textAlignment w:val="center"/>
        <w:rPr>
          <w:rFonts w:hint="eastAsia" w:ascii="宋体" w:hAnsi="宋体" w:eastAsia="宋体" w:cs="宋体"/>
          <w:sz w:val="21"/>
          <w:szCs w:val="21"/>
        </w:rPr>
      </w:pPr>
      <w:r>
        <w:rPr>
          <w:rFonts w:hint="eastAsia" w:ascii="宋体" w:hAnsi="宋体" w:eastAsia="宋体" w:cs="宋体"/>
          <w:sz w:val="21"/>
          <w:szCs w:val="21"/>
          <w:lang w:val="en-US" w:eastAsia="zh-CN"/>
        </w:rPr>
        <w:t>20</w:t>
      </w:r>
      <w:r>
        <w:rPr>
          <w:rFonts w:hint="eastAsia" w:ascii="宋体" w:hAnsi="宋体" w:eastAsia="宋体" w:cs="宋体"/>
          <w:sz w:val="21"/>
          <w:szCs w:val="21"/>
        </w:rPr>
        <w:t xml:space="preserve">．甲中酚酞变红，丙和乙中不变    不断运动    C中酚酞溶液先变为红色，B中后变红    温度越高分子运动越快    防止氨气扩散到空气中，污染大气；能够得出在不同温度下分子运动的剧烈程度的差异（答案合理即可）    密封保存    </w:t>
      </w:r>
    </w:p>
    <w:p>
      <w:pPr>
        <w:keepNext w:val="0"/>
        <w:keepLines w:val="0"/>
        <w:pageBreakBefore w:val="0"/>
        <w:widowControl/>
        <w:kinsoku/>
        <w:wordWrap/>
        <w:overflowPunct/>
        <w:topLinePunct w:val="0"/>
        <w:autoSpaceDE/>
        <w:autoSpaceDN/>
        <w:bidi w:val="0"/>
        <w:adjustRightInd w:val="0"/>
        <w:snapToGrid w:val="0"/>
        <w:spacing w:line="360" w:lineRule="auto"/>
        <w:jc w:val="left"/>
        <w:textAlignment w:val="center"/>
        <w:rPr>
          <w:rStyle w:val="5"/>
          <w:rFonts w:hint="eastAsia" w:ascii="宋体" w:hAnsi="宋体" w:eastAsia="宋体" w:cs="宋体"/>
          <w:sz w:val="21"/>
          <w:szCs w:val="21"/>
        </w:rPr>
      </w:pPr>
      <w:r>
        <w:rPr>
          <w:rStyle w:val="5"/>
          <w:rFonts w:hint="eastAsia" w:ascii="宋体" w:hAnsi="宋体" w:eastAsia="宋体" w:cs="宋体"/>
          <w:sz w:val="21"/>
          <w:szCs w:val="21"/>
          <w:lang w:val="en-US" w:eastAsia="zh-CN"/>
        </w:rPr>
        <w:t>21</w:t>
      </w:r>
      <w:r>
        <w:rPr>
          <w:rStyle w:val="5"/>
          <w:rFonts w:hint="eastAsia" w:ascii="宋体" w:hAnsi="宋体" w:eastAsia="宋体" w:cs="宋体"/>
          <w:sz w:val="21"/>
          <w:szCs w:val="21"/>
        </w:rPr>
        <w:t>．金属    五    Cd</w:t>
      </w:r>
      <w:r>
        <w:rPr>
          <w:rStyle w:val="5"/>
          <w:rFonts w:hint="eastAsia" w:ascii="宋体" w:hAnsi="宋体" w:eastAsia="宋体" w:cs="宋体"/>
          <w:sz w:val="21"/>
          <w:szCs w:val="21"/>
          <w:vertAlign w:val="superscript"/>
        </w:rPr>
        <w:t>2+</w:t>
      </w:r>
      <w:r>
        <w:rPr>
          <w:rStyle w:val="5"/>
          <w:rFonts w:hint="eastAsia" w:ascii="宋体" w:hAnsi="宋体" w:eastAsia="宋体" w:cs="宋体"/>
          <w:sz w:val="21"/>
          <w:szCs w:val="21"/>
        </w:rPr>
        <w:t xml:space="preserve">    ②③    CdSO</w:t>
      </w:r>
      <w:r>
        <w:rPr>
          <w:rStyle w:val="5"/>
          <w:rFonts w:hint="eastAsia" w:ascii="宋体" w:hAnsi="宋体" w:eastAsia="宋体" w:cs="宋体"/>
          <w:sz w:val="21"/>
          <w:szCs w:val="21"/>
          <w:vertAlign w:val="subscript"/>
        </w:rPr>
        <w:t>4</w:t>
      </w:r>
      <w:r>
        <w:rPr>
          <w:rStyle w:val="5"/>
          <w:rFonts w:hint="eastAsia" w:ascii="宋体" w:hAnsi="宋体" w:eastAsia="宋体" w:cs="宋体"/>
          <w:sz w:val="21"/>
          <w:szCs w:val="21"/>
        </w:rPr>
        <w:t>+2NaOH=Na</w:t>
      </w:r>
      <w:r>
        <w:rPr>
          <w:rStyle w:val="5"/>
          <w:rFonts w:hint="eastAsia" w:ascii="宋体" w:hAnsi="宋体" w:eastAsia="宋体" w:cs="宋体"/>
          <w:sz w:val="21"/>
          <w:szCs w:val="21"/>
          <w:vertAlign w:val="subscript"/>
        </w:rPr>
        <w:t>2</w:t>
      </w:r>
      <w:r>
        <w:rPr>
          <w:rStyle w:val="5"/>
          <w:rFonts w:hint="eastAsia" w:ascii="宋体" w:hAnsi="宋体" w:eastAsia="宋体" w:cs="宋体"/>
          <w:sz w:val="21"/>
          <w:szCs w:val="21"/>
        </w:rPr>
        <w:t>SO</w:t>
      </w:r>
      <w:r>
        <w:rPr>
          <w:rStyle w:val="5"/>
          <w:rFonts w:hint="eastAsia" w:ascii="宋体" w:hAnsi="宋体" w:eastAsia="宋体" w:cs="宋体"/>
          <w:sz w:val="21"/>
          <w:szCs w:val="21"/>
          <w:vertAlign w:val="subscript"/>
        </w:rPr>
        <w:t>4</w:t>
      </w:r>
      <w:r>
        <w:rPr>
          <w:rStyle w:val="5"/>
          <w:rFonts w:hint="eastAsia" w:ascii="宋体" w:hAnsi="宋体" w:eastAsia="宋体" w:cs="宋体"/>
          <w:sz w:val="21"/>
          <w:szCs w:val="21"/>
        </w:rPr>
        <w:t>+Cd(OH)</w:t>
      </w:r>
      <w:r>
        <w:rPr>
          <w:rStyle w:val="5"/>
          <w:rFonts w:hint="eastAsia" w:ascii="宋体" w:hAnsi="宋体" w:eastAsia="宋体" w:cs="宋体"/>
          <w:sz w:val="21"/>
          <w:szCs w:val="21"/>
          <w:vertAlign w:val="subscript"/>
        </w:rPr>
        <w:t>2</w:t>
      </w:r>
      <w:r>
        <w:rPr>
          <w:rStyle w:val="5"/>
          <w:rFonts w:hint="eastAsia" w:ascii="宋体" w:hAnsi="宋体" w:eastAsia="宋体" w:cs="宋体"/>
          <w:sz w:val="21"/>
          <w:szCs w:val="21"/>
        </w:rPr>
        <w:t xml:space="preserve">↓    </w:t>
      </w:r>
    </w:p>
    <w:p>
      <w:pPr>
        <w:keepNext w:val="0"/>
        <w:keepLines w:val="0"/>
        <w:pageBreakBefore w:val="0"/>
        <w:widowControl/>
        <w:kinsoku/>
        <w:wordWrap/>
        <w:overflowPunct/>
        <w:topLinePunct w:val="0"/>
        <w:autoSpaceDE/>
        <w:autoSpaceDN/>
        <w:bidi w:val="0"/>
        <w:adjustRightInd w:val="0"/>
        <w:snapToGrid w:val="0"/>
        <w:spacing w:line="360" w:lineRule="auto"/>
        <w:jc w:val="left"/>
        <w:textAlignment w:val="center"/>
        <w:rPr>
          <w:rStyle w:val="5"/>
          <w:rFonts w:hint="eastAsia" w:ascii="宋体" w:hAnsi="宋体" w:eastAsia="宋体" w:cs="宋体"/>
          <w:sz w:val="21"/>
          <w:szCs w:val="21"/>
        </w:rPr>
      </w:pPr>
    </w:p>
    <w:p>
      <w:pPr>
        <w:keepNext w:val="0"/>
        <w:keepLines w:val="0"/>
        <w:pageBreakBefore w:val="0"/>
        <w:widowControl/>
        <w:kinsoku/>
        <w:wordWrap/>
        <w:overflowPunct/>
        <w:topLinePunct w:val="0"/>
        <w:autoSpaceDE/>
        <w:autoSpaceDN/>
        <w:bidi w:val="0"/>
        <w:adjustRightInd w:val="0"/>
        <w:snapToGrid w:val="0"/>
        <w:spacing w:line="360" w:lineRule="auto"/>
        <w:rPr>
          <w:rFonts w:hint="eastAsia" w:ascii="宋体" w:hAnsi="宋体" w:eastAsia="宋体" w:cs="宋体"/>
          <w:sz w:val="21"/>
          <w:szCs w:val="21"/>
          <w:lang w:val="en-US" w:eastAsia="zh-CN"/>
        </w:rPr>
        <w:sectPr>
          <w:headerReference r:id="rId5" w:type="default"/>
          <w:footerReference r:id="rId6" w:type="default"/>
          <w:pgSz w:w="11906" w:h="16838"/>
          <w:pgMar w:top="1440" w:right="1800" w:bottom="1440" w:left="1800" w:header="851" w:footer="992" w:gutter="0"/>
          <w:cols w:space="708" w:num="1"/>
          <w:docGrid w:type="lines" w:linePitch="312" w:charSpace="0"/>
        </w:sectPr>
      </w:pPr>
    </w:p>
    <w:p>
      <w:bookmarkStart w:id="0" w:name="_GoBack"/>
      <w:bookmarkEnd w:id="0"/>
    </w:p>
    <w:sectPr>
      <w:pgSz w:w="11906" w:h="16838"/>
      <w:pgMar w:top="1440" w:right="1800" w:bottom="1440" w:left="1800" w:header="708" w:footer="708" w:gutter="0"/>
      <w:cols w:space="708"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tabs>
        <w:tab w:val="center" w:pos="4153"/>
        <w:tab w:val="right" w:pos="8306"/>
      </w:tabs>
      <w:adjustRightInd/>
      <w:spacing w:after="0"/>
      <w:rPr>
        <w:rFonts w:ascii="Times New Roman" w:hAnsi="Times New Roman" w:eastAsia="宋体"/>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olor w:val="FFFFFF"/>
        <w:sz w:val="2"/>
        <w:szCs w:val="2"/>
      </w:rPr>
      <w:t>学科网（北京）股份有限公司</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pPr>
  </w:p>
  <w:p>
    <w:pPr>
      <w:widowControl w:val="0"/>
      <w:pBdr>
        <w:bottom w:val="none" w:color="auto" w:sz="0" w:space="1"/>
      </w:pBdr>
      <w:adjustRightInd/>
      <w:spacing w:after="0"/>
      <w:jc w:val="both"/>
      <w:rPr>
        <w:rFonts w:ascii="Times New Roman" w:hAnsi="Times New Roman" w:eastAsia="宋体"/>
        <w:sz w:val="2"/>
        <w:szCs w:val="2"/>
      </w:rPr>
    </w:pPr>
    <w:r>
      <w:pict>
        <v:shape id="图片 4" o:spid="_x0000_s2049" o:spt="75" alt="学科网 zxxk.com" type="#_x0000_t75" style="position:absolute;left:0pt;margin-left:351pt;margin-top:8.45pt;height:0.75pt;width:0.7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49"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57E9A62"/>
    <w:multiLevelType w:val="singleLevel"/>
    <w:tmpl w:val="157E9A62"/>
    <w:lvl w:ilvl="0" w:tentative="0">
      <w:start w:val="1"/>
      <w:numFmt w:val="upperLetter"/>
      <w:suff w:val="nothing"/>
      <w:lvlText w:val="%1．"/>
      <w:lvlJc w:val="left"/>
    </w:lvl>
  </w:abstractNum>
  <w:abstractNum w:abstractNumId="1">
    <w:nsid w:val="65024B91"/>
    <w:multiLevelType w:val="multilevel"/>
    <w:tmpl w:val="65024B91"/>
    <w:lvl w:ilvl="0" w:tentative="0">
      <w:start w:val="1"/>
      <w:numFmt w:val="decimal"/>
      <w:suff w:val="space"/>
      <w:lvlText w:val="%1."/>
      <w:lvlJc w:val="right"/>
      <w:pPr>
        <w:ind w:left="454" w:hanging="57"/>
      </w:pPr>
      <w:rPr>
        <w:rFonts w:hint="eastAsia"/>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num w:numId="1">
    <w:abstractNumId w:val="1"/>
    <w:lvlOverride w:ilvl="0">
      <w:lvl w:ilvl="0" w:tentative="1">
        <w:start w:val="1"/>
        <w:numFmt w:val="decimal"/>
        <w:pStyle w:val="6"/>
        <w:suff w:val="space"/>
        <w:lvlText w:val="%1."/>
        <w:lvlJc w:val="right"/>
        <w:pPr>
          <w:ind w:left="397" w:firstLine="0"/>
        </w:pPr>
        <w:rPr>
          <w:rFonts w:hint="eastAsia"/>
        </w:rPr>
      </w:lvl>
    </w:lvlOverride>
    <w:lvlOverride w:ilvl="1">
      <w:lvl w:ilvl="1" w:tentative="1">
        <w:start w:val="1"/>
        <w:numFmt w:val="lowerLetter"/>
        <w:lvlText w:val="%2)"/>
        <w:lvlJc w:val="left"/>
        <w:pPr>
          <w:ind w:left="960" w:hanging="480"/>
        </w:pPr>
      </w:lvl>
    </w:lvlOverride>
    <w:lvlOverride w:ilvl="2">
      <w:lvl w:ilvl="2" w:tentative="1">
        <w:start w:val="1"/>
        <w:numFmt w:val="lowerRoman"/>
        <w:lvlText w:val="%3."/>
        <w:lvlJc w:val="right"/>
        <w:pPr>
          <w:ind w:left="1440" w:hanging="480"/>
        </w:pPr>
      </w:lvl>
    </w:lvlOverride>
    <w:lvlOverride w:ilvl="3">
      <w:lvl w:ilvl="3" w:tentative="1">
        <w:start w:val="1"/>
        <w:numFmt w:val="decimal"/>
        <w:lvlText w:val="%4."/>
        <w:lvlJc w:val="left"/>
        <w:pPr>
          <w:ind w:left="1920" w:hanging="480"/>
        </w:pPr>
      </w:lvl>
    </w:lvlOverride>
    <w:lvlOverride w:ilvl="4">
      <w:lvl w:ilvl="4" w:tentative="1">
        <w:start w:val="1"/>
        <w:numFmt w:val="lowerLetter"/>
        <w:lvlText w:val="%5)"/>
        <w:lvlJc w:val="left"/>
        <w:pPr>
          <w:ind w:left="2400" w:hanging="480"/>
        </w:pPr>
      </w:lvl>
    </w:lvlOverride>
    <w:lvlOverride w:ilvl="5">
      <w:lvl w:ilvl="5" w:tentative="1">
        <w:start w:val="1"/>
        <w:numFmt w:val="lowerRoman"/>
        <w:lvlText w:val="%6."/>
        <w:lvlJc w:val="right"/>
        <w:pPr>
          <w:ind w:left="2880" w:hanging="480"/>
        </w:pPr>
      </w:lvl>
    </w:lvlOverride>
    <w:lvlOverride w:ilvl="6">
      <w:lvl w:ilvl="6" w:tentative="1">
        <w:start w:val="1"/>
        <w:numFmt w:val="decimal"/>
        <w:lvlText w:val="%7."/>
        <w:lvlJc w:val="left"/>
        <w:pPr>
          <w:ind w:left="3360" w:hanging="480"/>
        </w:pPr>
      </w:lvl>
    </w:lvlOverride>
    <w:lvlOverride w:ilvl="7">
      <w:lvl w:ilvl="7" w:tentative="1">
        <w:start w:val="1"/>
        <w:numFmt w:val="lowerLetter"/>
        <w:lvlText w:val="%8)"/>
        <w:lvlJc w:val="left"/>
        <w:pPr>
          <w:ind w:left="3840" w:hanging="480"/>
        </w:pPr>
      </w:lvl>
    </w:lvlOverride>
    <w:lvlOverride w:ilvl="8">
      <w:lvl w:ilvl="8" w:tentative="1">
        <w:start w:val="1"/>
        <w:numFmt w:val="lowerRoman"/>
        <w:lvlText w:val="%9."/>
        <w:lvlJc w:val="right"/>
        <w:pPr>
          <w:ind w:left="4320" w:hanging="480"/>
        </w:pPr>
      </w:lvl>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ˇˉ―‖’”…∶、。〃々〉》」』】〕〗！＂＇），．：；？］｀｜｝～￠"/>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TRjOTcyNjg2ZDg0M2I0ZTk4YzBjMjk1MjUxODZkYzgifQ=="/>
  </w:docVars>
  <w:rsids>
    <w:rsidRoot w:val="243B5D97"/>
    <w:rsid w:val="004151FC"/>
    <w:rsid w:val="00C02FC6"/>
    <w:rsid w:val="05CF36D6"/>
    <w:rsid w:val="0EC35F33"/>
    <w:rsid w:val="243B5D9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imes New Roman"/>
      <w:sz w:val="22"/>
      <w:szCs w:val="22"/>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link w:val="10"/>
    <w:unhideWhenUsed/>
    <w:uiPriority w:val="99"/>
    <w:pPr>
      <w:widowControl w:val="0"/>
      <w:tabs>
        <w:tab w:val="center" w:pos="4153"/>
        <w:tab w:val="right" w:pos="8306"/>
      </w:tabs>
      <w:adjustRightInd/>
      <w:spacing w:after="0"/>
    </w:pPr>
    <w:rPr>
      <w:rFonts w:ascii="Times New Roman" w:hAnsi="Times New Roman" w:eastAsia="宋体"/>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questionStem"/>
    <w:basedOn w:val="7"/>
    <w:next w:val="8"/>
    <w:qFormat/>
    <w:uiPriority w:val="0"/>
    <w:pPr>
      <w:numPr>
        <w:ilvl w:val="0"/>
        <w:numId w:val="1"/>
      </w:numPr>
      <w:spacing w:line="276" w:lineRule="auto"/>
      <w:ind w:firstLineChars="0"/>
    </w:pPr>
  </w:style>
  <w:style w:type="paragraph" w:styleId="7">
    <w:name w:val="List Paragraph"/>
    <w:basedOn w:val="1"/>
    <w:qFormat/>
    <w:uiPriority w:val="34"/>
    <w:pPr>
      <w:ind w:firstLine="420" w:firstLineChars="200"/>
    </w:pPr>
  </w:style>
  <w:style w:type="paragraph" w:customStyle="1" w:styleId="8">
    <w:name w:val="questionStemFollow"/>
    <w:basedOn w:val="1"/>
    <w:qFormat/>
    <w:uiPriority w:val="0"/>
    <w:pPr>
      <w:spacing w:line="276" w:lineRule="auto"/>
      <w:ind w:left="397"/>
    </w:pPr>
  </w:style>
  <w:style w:type="paragraph" w:customStyle="1" w:styleId="9">
    <w:name w:val="options4InOneLine"/>
    <w:basedOn w:val="1"/>
    <w:qFormat/>
    <w:uiPriority w:val="0"/>
    <w:pPr>
      <w:tabs>
        <w:tab w:val="left" w:pos="528"/>
        <w:tab w:val="left" w:pos="2688"/>
        <w:tab w:val="left" w:pos="4848"/>
        <w:tab w:val="left" w:pos="7008"/>
      </w:tabs>
    </w:pPr>
  </w:style>
  <w:style w:type="character" w:customStyle="1" w:styleId="10">
    <w:name w:val="页脚 Char"/>
    <w:link w:val="2"/>
    <w:semiHidden/>
    <w:uiPriority w:val="99"/>
    <w:rPr>
      <w:rFonts w:ascii="Times New Roman" w:hAnsi="Times New Roman"/>
      <w:sz w:val="18"/>
      <w:szCs w:val="18"/>
      <w:lang w:eastAsia="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9" Type="http://schemas.openxmlformats.org/officeDocument/2006/relationships/fontTable" Target="fontTable.xml"/><Relationship Id="rId38" Type="http://schemas.openxmlformats.org/officeDocument/2006/relationships/numbering" Target="numbering.xml"/><Relationship Id="rId37" Type="http://schemas.openxmlformats.org/officeDocument/2006/relationships/customXml" Target="../customXml/item1.xml"/><Relationship Id="rId36" Type="http://schemas.openxmlformats.org/officeDocument/2006/relationships/image" Target="media/image26.wmf"/><Relationship Id="rId35" Type="http://schemas.openxmlformats.org/officeDocument/2006/relationships/oleObject" Target="embeddings/oleObject4.bin"/><Relationship Id="rId34" Type="http://schemas.openxmlformats.org/officeDocument/2006/relationships/image" Target="media/image25.png"/><Relationship Id="rId33" Type="http://schemas.openxmlformats.org/officeDocument/2006/relationships/oleObject" Target="embeddings/oleObject3.bin"/><Relationship Id="rId32" Type="http://schemas.openxmlformats.org/officeDocument/2006/relationships/image" Target="media/image24.wmf"/><Relationship Id="rId31" Type="http://schemas.openxmlformats.org/officeDocument/2006/relationships/oleObject" Target="embeddings/oleObject2.bin"/><Relationship Id="rId30" Type="http://schemas.openxmlformats.org/officeDocument/2006/relationships/image" Target="media/image23.wmf"/><Relationship Id="rId3" Type="http://schemas.openxmlformats.org/officeDocument/2006/relationships/footnotes" Target="footnotes.xml"/><Relationship Id="rId29" Type="http://schemas.openxmlformats.org/officeDocument/2006/relationships/oleObject" Target="embeddings/oleObject1.bin"/><Relationship Id="rId28" Type="http://schemas.openxmlformats.org/officeDocument/2006/relationships/image" Target="media/image22.png"/><Relationship Id="rId27" Type="http://schemas.openxmlformats.org/officeDocument/2006/relationships/image" Target="media/image21.png"/><Relationship Id="rId26" Type="http://schemas.openxmlformats.org/officeDocument/2006/relationships/image" Target="media/image20.png"/><Relationship Id="rId25" Type="http://schemas.openxmlformats.org/officeDocument/2006/relationships/image" Target="media/image19.png"/><Relationship Id="rId24" Type="http://schemas.openxmlformats.org/officeDocument/2006/relationships/image" Target="media/image18.png"/><Relationship Id="rId23" Type="http://schemas.openxmlformats.org/officeDocument/2006/relationships/image" Target="media/image17.png"/><Relationship Id="rId22" Type="http://schemas.openxmlformats.org/officeDocument/2006/relationships/image" Target="media/image16.png"/><Relationship Id="rId21" Type="http://schemas.openxmlformats.org/officeDocument/2006/relationships/image" Target="media/image15.png"/><Relationship Id="rId20" Type="http://schemas.openxmlformats.org/officeDocument/2006/relationships/image" Target="media/image14.png"/><Relationship Id="rId2" Type="http://schemas.openxmlformats.org/officeDocument/2006/relationships/settings" Target="settings.xml"/><Relationship Id="rId19" Type="http://schemas.openxmlformats.org/officeDocument/2006/relationships/image" Target="media/image13.png"/><Relationship Id="rId18" Type="http://schemas.openxmlformats.org/officeDocument/2006/relationships/image" Target="media/image12.png"/><Relationship Id="rId17" Type="http://schemas.openxmlformats.org/officeDocument/2006/relationships/image" Target="media/image11.png"/><Relationship Id="rId16" Type="http://schemas.openxmlformats.org/officeDocument/2006/relationships/image" Target="media/image10.png"/><Relationship Id="rId15" Type="http://schemas.openxmlformats.org/officeDocument/2006/relationships/image" Target="media/image9.png"/><Relationship Id="rId14" Type="http://schemas.openxmlformats.org/officeDocument/2006/relationships/image" Target="media/image8.png"/><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2539</Words>
  <Characters>2738</Characters>
  <Lines>0</Lines>
  <Paragraphs>0</Paragraphs>
  <TotalTime>157261944</TotalTime>
  <ScaleCrop>false</ScaleCrop>
  <LinksUpToDate>false</LinksUpToDate>
  <CharactersWithSpaces>3113</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2022-10-16T02:28:00Z</dcterms:created>
  <dc:creator>石磊</dc:creator>
  <cp:lastModifiedBy>Administrator</cp:lastModifiedBy>
  <dcterms:modified xsi:type="dcterms:W3CDTF">2022-10-25T01:20:22Z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2052-11.1.0.12598</vt:lpwstr>
  </property>
  <property fmtid="{D5CDD505-2E9C-101B-9397-08002B2CF9AE}" pid="7" name="ICV">
    <vt:lpwstr>493123B5AEBF43418EC3D5AAD94C0928</vt:lpwstr>
  </property>
</Properties>
</file>