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11226800</wp:posOffset>
            </wp:positionV>
            <wp:extent cx="431800" cy="304800"/>
            <wp:effectExtent l="0" t="0" r="635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pict>
          <v:shape id="图片 100019" o:spid="_x0000_s1025" o:spt="75" type="#_x0000_t75" style="position:absolute;left:0pt;margin-left:939pt;margin-top:879pt;height:38pt;width:24pt;mso-position-horizontal-relative:page;mso-position-vertical-relative:page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/>
          <w:sz w:val="32"/>
          <w:szCs w:val="32"/>
        </w:rPr>
        <w:t>第四单元《自然界的水》</w:t>
      </w:r>
      <w:r>
        <w:rPr>
          <w:rFonts w:hint="eastAsia"/>
          <w:sz w:val="32"/>
          <w:szCs w:val="32"/>
          <w:lang w:val="en-US" w:eastAsia="zh-CN"/>
        </w:rPr>
        <w:t>能力提升</w:t>
      </w:r>
      <w:r>
        <w:rPr>
          <w:rFonts w:hint="eastAsia"/>
          <w:sz w:val="32"/>
          <w:szCs w:val="32"/>
        </w:rPr>
        <w:t>检测试题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附相对原子质量：H-1；C-12；N-14；O-16；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1、下列净水操作中，净化程度最高的是（　　）</w:t>
      </w:r>
    </w:p>
    <w:p>
      <w:pPr>
        <w:keepNext w:val="0"/>
        <w:keepLines w:val="0"/>
        <w:pageBreakBefore w:val="0"/>
        <w:widowControl w:val="0"/>
        <w:tabs>
          <w:tab w:val="left" w:pos="3015"/>
          <w:tab w:val="left" w:pos="5940"/>
          <w:tab w:val="left" w:pos="88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A．沉淀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B．加絮凝剂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C．投药消毒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D．蒸馏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2．水是生命之源，下列有关水的说法错误的是（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A．地球上的水虽多，但仍存在很大危机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B．用肥皂水可以区分硬水和软水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C．煮沸是饮用水常用的消毒方法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D．通过过滤可以除去水中所有的杂质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3．下列化学用语表示错误的是（　　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A．5个氮气分子：5N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B．三个硫酸根离子：3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25" o:spt="75" alt="eqId25f327a5cd046fa3026b4e8f6b5636be" type="#_x0000_t75" style="height:16.5pt;width:21.75pt;" o:ole="t" filled="f" o:preferrelative="t" stroked="f" coordsize="21600,21600">
            <v:path/>
            <v:fill on="f" focussize="0,0"/>
            <v:stroke on="f" joinstyle="miter"/>
            <v:imagedata r:id="rId9" o:title="eqId25f327a5cd046fa3026b4e8f6b5636be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C．3个铁原子：3Fe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2+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D．7个镁离子：7Mg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2+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4、下列关于水的说法中，不正确的是（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A．我国水资源总量多，但人均占有量少       B．自来水是干净又卫生的纯净物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C．可通过海水淡化解决淡水危机             D．长期饮用硬水对身体健康无益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5．蚂蚁会分泌一种信息素（化学式为C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18</w:t>
      </w:r>
      <w:r>
        <w:rPr>
          <w:rFonts w:hint="eastAsia" w:ascii="宋体" w:hAnsi="宋体" w:eastAsia="宋体" w:cs="宋体"/>
          <w:sz w:val="21"/>
          <w:szCs w:val="21"/>
        </w:rPr>
        <w:t>O）为其他蚂蚁觅食引路。下列关于该信息素的说法正确的是（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A．该信息素属于氧化物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B．该信息素中C、H、O三种元素的质量比为10：18：1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C．该信息素是由29个原子构成的化合物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D．15.4g的该信息素中含有1.6g的氧元素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6．2022年“世界水日”主题为“Groundwater-Making the Invisible Visible”(珍惜地下水，珍视隐藏的资源)。下列有关水的说法正确的是（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A．水是取之不尽、用之不竭的资源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B．自来水厂净水过程中，必须有蒸馏的步骤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C．硬水中加入肥皂水并振荡后，会出现大量浮渣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D．为节约水资源，提倡直接用工业废水浇灌农田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7、某自来水厂净水过程如图所示，有关说法正确的是（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pict>
          <v:shape id="_x0000_i1026" o:spt="75" type="#_x0000_t75" style="height:87pt;width:321.05pt;" filled="f" o:preferrelative="t" stroked="f" coordsize="21600,21600">
            <v:path/>
            <v:fill on="f" focussize="0,0"/>
            <v:stroke on="f" joinstyle="miter"/>
            <v:imagedata r:id="rId10" o:title="1660766573075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A．明矾是一种常用的絮凝剂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B．过滤可以除去水中的杂质离子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C．活性炭可长期使用无须更换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D．配水泵出来的水是纯净物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8．2022年3月22日是第三十届“世界水日”，今年“世界水日”的主题是“珍惜地下水，珍视隐藏的资源”。下列有关水的说法错误的是（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A．电解水时，正、负极生成气体的体积比约为1:2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B．为了节约水资源，提倡直接用工业废水浇灌农田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C．生活中常用煮沸的方法软化硬水，用肥皂水区分硬水和软水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D．利用中和、氧化等化学方法处理废水是治理水污染常用方法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9．如图表示的是纯净物、单质、化合物、含氧化合物、氧化物之间的包含与不包含关系，若整个大圆代表纯净物，下列选项正确的是（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pict>
          <v:shape id="_x0000_i1027" o:spt="75" type="#_x0000_t75" style="height:67.8pt;width:71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A．①单质③氧化物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B．②化合物④氧化物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C．①单质③化合物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D．②含氧化合物④氧化物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10、推理是学习化学的一种常用方法，下列推理正确的是（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A．阴离子带负电荷，则带负电荷的粒子一定是阴离子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B．单质只含一种元素，则只含一种元素的物质一定是单质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C．元素的种类是由质子数决定的，则质子数相同的原子一定属于同种元素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D．氧化物中含有氧元素，则含有氧元素的物质一定是氧化物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11．肾上腺素主要用于治疗心脏骤停、支气管哮喘、过敏性休克等疾病，其化学式为C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9</w:t>
      </w:r>
      <w:r>
        <w:rPr>
          <w:rFonts w:hint="eastAsia" w:ascii="宋体" w:hAnsi="宋体" w:eastAsia="宋体" w:cs="宋体"/>
          <w:sz w:val="21"/>
          <w:szCs w:val="21"/>
        </w:rPr>
        <w:t>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13</w:t>
      </w:r>
      <w:r>
        <w:rPr>
          <w:rFonts w:hint="eastAsia" w:ascii="宋体" w:hAnsi="宋体" w:eastAsia="宋体" w:cs="宋体"/>
          <w:sz w:val="21"/>
          <w:szCs w:val="21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N。下列有关肾上腺素的说法错误的是（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A．肾上腺素由碳、氢、氧、氮元素组成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B．肾上腺素由26个原子构成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C．肾上腺素所含氢、氧元素的质量之比为13：48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D．肾上腺素的相对分子质量为183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12．下列各组物质按单质、化合物、混合物的顺序排列的是（　　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A．钢、氧化镁、空气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B．氮气、过氧化氢、烧碱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C．木炭、水银、牛奶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D．金刚石、小苏打、石灰石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13．在北京冬奥会的场馆建设中用到了一种耐腐蚀、耐高温的表面涂料，该涂料是以某双环烯酯（C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14</w:t>
      </w:r>
      <w:r>
        <w:rPr>
          <w:rFonts w:hint="eastAsia" w:ascii="宋体" w:hAnsi="宋体" w:eastAsia="宋体" w:cs="宋体"/>
          <w:sz w:val="21"/>
          <w:szCs w:val="21"/>
        </w:rPr>
        <w:t>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18</w:t>
      </w:r>
      <w:r>
        <w:rPr>
          <w:rFonts w:hint="eastAsia" w:ascii="宋体" w:hAnsi="宋体" w:eastAsia="宋体" w:cs="宋体"/>
          <w:sz w:val="21"/>
          <w:szCs w:val="21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）为原料制得的。下列有关该双环烯酯的说法正确的是（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A．相对分子质量是222g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B．碳元素的质量分数最大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C．碳、氢元素的质量比为14：18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D．由34个原子构成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14．下列叙述中，不能说明氢气的密度比空气的小的是（　　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A．氢气可用向下排空气法收集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B．氢气吹的肥皂泡往上飞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C．氢气填充的彩色气球往上飞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D．氢气可用排水法收集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．用化学符号表示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(1)氖气___。                   (2)五个氯原子 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(3)2个铁离子 ___。             (4)地壳中含量最高的元素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</w:t>
      </w:r>
      <w:r>
        <w:rPr>
          <w:rFonts w:hint="eastAsia" w:ascii="宋体" w:hAnsi="宋体" w:eastAsia="宋体" w:cs="宋体"/>
          <w:sz w:val="21"/>
          <w:szCs w:val="21"/>
        </w:rPr>
        <w:t>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(5)标出硝酸钾中氮元素的化合价 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小刚收集到一瓶浑浊的河水，他要模拟自来水厂的净水过程，他的实验过程如图所示。请回答下列问题：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pict>
          <v:shape id="_x0000_i1028" o:spt="75" type="#_x0000_t75" style="height:47.25pt;width:312.0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（1）过滤可以除去水中 </w:t>
      </w:r>
      <w:r>
        <w:rPr>
          <w:rFonts w:hint="eastAsia" w:ascii="宋体" w:hAnsi="宋体" w:eastAsia="宋体" w:cs="宋体"/>
          <w:sz w:val="21"/>
          <w:szCs w:val="21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杂质（填“可溶性”或“不溶性”）。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（2）能够消毒杀菌的步骤为 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（填序号），属于 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变化。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（3）除去水中有颜色和气味的杂质，通常向水中加入活性炭，这是利用了活性炭的 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作用。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（4）积极推进水环境整治，建设美丽家乡。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①环保部门对水质进行长期监测，将水质从“优”到“劣”分为Ⅰ-Ⅴ类。由如图可知，近年来白浪河Ⅱ-Ⅲ类优良水质百分比明显呈 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（填“上升”或“下降”）趋势。由此推断，白浪河主要水域的水质在 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（填“变好”或“变差”）。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pict>
          <v:shape id="_x0000_i1029" o:spt="75" alt="1660769266779" type="#_x0000_t75" style="height:122.7pt;width:214.5pt;" filled="f" o:preferrelative="t" stroked="f" coordsize="21600,21600">
            <v:path/>
            <v:fill on="f" focussize="0,0"/>
            <v:stroke on="f" joinstyle="miter"/>
            <v:imagedata r:id="rId13" o:title="1660769266779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②产生这种变化趋势的原因可能是 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（写一条即可）。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（5）请为母亲河写一条环保标语：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t>．“水是生命之源”这句话不仅说明水是一种重要的营养素，还告诉我们水可以溶解许多物质，供给生命需要．但水中溶解不同的物质会对生命活动产生不同的影响．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（1）鱼类可在水中呼吸，是因为水中有________（填“氧原子”、“氧分子”、“氧离子”或“氧元素”）。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净化水的操作有①静置、②吸附、③过滤、④蒸馏等，其中净化程度由高到低的顺序是_______________（填序号，下同）；由河水生产成自来水，依次需要经过的步骤是_________；其中除去污水中臭味最有效的方法是______；实验室可通过______的方法降低水的硬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（3）制取自来水的过程中，往往用氯气对水进行消毒，氯气能溶于水并与水反应生成盐酸和次氯酸，请写出氯气与水反应的文字表达式____________。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18．乙醇：俗名酒精，乙醇的分子结构模型如图所示，请回答：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pict>
          <v:shape id="_x0000_i1030" o:spt="75" type="#_x0000_t75" style="height:83.25pt;width:153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(1)乙醇分子中C、H、O原子个数比为______；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(2)乙醇中C、O两元素的质量比为______。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</w:t>
      </w:r>
      <w:r>
        <w:rPr>
          <w:rFonts w:hint="eastAsia" w:ascii="宋体" w:hAnsi="宋体" w:eastAsia="宋体" w:cs="宋体"/>
          <w:sz w:val="21"/>
          <w:szCs w:val="21"/>
        </w:rPr>
        <w:t>．请回答下列问题。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(1)用恰当的元素符号填空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①地壳中含量最多的金属元素是：_________。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②相对原子质量最小的元素是：________。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(2)写出下列符号表示的意义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①Cl：________。  ②2Fe：________。  ③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31" o:spt="75" alt="eqIdc481219c8c0f0310a6c1fba84980cc59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6" o:title="eqIdc481219c8c0f0310a6c1fba84980cc59"/>
            <o:lock v:ext="edit" aspectratio="t"/>
            <w10:wrap type="none"/>
            <w10:anchorlock/>
          </v:shape>
          <o:OLEObject Type="Embed" ProgID="Equation.DSMT4" ShapeID="_x0000_i1031" DrawAspect="Content" ObjectID="_1468075726" r:id="rId1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：________。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．如图是水的蒸发与冷凝、水的分解与合成的实验。请回答下列问题。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pict>
          <v:shape id="_x0000_i1032" o:spt="75" type="#_x0000_t75" style="height:96.95pt;width:158.9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(1)A实验中水蒸发与冷凝过程中发生了_______________（填“物理“或“化学“）变化。构成水的粒子可表示为图中的 ______（填序号）。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pict>
          <v:shape id="_x0000_i1033" o:spt="75" type="#_x0000_t75" style="height:52.95pt;width:276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(2)在水的蒸发过程中，下列说法正确的是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>（填序号）。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A．水分子之间间隔不变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B．水分子在不断运动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C．水分子分解成氢原子和氧原子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D．水分子变大了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(3)B实验中，点燃氢气前必须进行的操作是_________，实验观察到现象是_________，该反应的文字表达式为________。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四、计算题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21.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进行合理的药物消毒是预防新冠病毒感染的重要手段之一。过氧乙酸是较为有效的一种消毒剂，其化学式为CH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COOOH，根据过氧乙酸的化学式进行计算。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（1）过氧乙酸中所含元素质量分数最小的是：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（写元素名称）。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（2）计算过氧乙酸中碳、氢、氧元素的质量比：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（最简整数比）。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（3）计算过氧乙酸中氧元素的质量分数？（结果精确到1%）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（4）计算126g过氧乙酸中含氧元素的质量 </w:t>
      </w:r>
      <w:r>
        <w:rPr>
          <w:rFonts w:hint="eastAsia" w:ascii="宋体" w:hAnsi="宋体" w:eastAsia="宋体" w:cs="宋体"/>
          <w:sz w:val="21"/>
          <w:szCs w:val="21"/>
        </w:rPr>
        <w:t>？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（计算结果保留整数）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sz w:val="28"/>
          <w:szCs w:val="28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14．D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．(1)Ne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(2)5Cl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(3)2Fe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3+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(4)O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(5)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34" o:spt="75" alt="eqIdcc36409123e82f22d48329973a7cdad3" type="#_x0000_t75" style="height:21.75pt;width:32.25pt;" o:ole="t" filled="f" o:preferrelative="t" stroked="f" coordsize="21600,21600">
            <v:path/>
            <v:fill on="f" focussize="0,0"/>
            <v:stroke on="f" joinstyle="miter"/>
            <v:imagedata r:id="rId20" o:title="eqIdcc36409123e82f22d48329973a7cdad3"/>
            <o:lock v:ext="edit" aspectratio="t"/>
            <w10:wrap type="none"/>
            <w10:anchorlock/>
          </v:shape>
          <o:OLEObject Type="Embed" ProgID="Equation.DSMT4" ShapeID="_x0000_i1034" DrawAspect="Content" ObjectID="_1468075727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（1）不溶性；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（2）D；化学；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（3）吸附；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（4）①上升；变好；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②清理污染河道的淤泥、垃圾（合理即可）；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（5）保护母亲河，为子孙造福（合理即可）。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t>．     氧分子     ④②③①     ①③②     吸附     蒸馏     氯气+水→盐酸+次氯酸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18．(1)2:6:1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(2)3:2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</w:t>
      </w:r>
      <w:r>
        <w:rPr>
          <w:rFonts w:hint="eastAsia" w:ascii="宋体" w:hAnsi="宋体" w:eastAsia="宋体" w:cs="宋体"/>
          <w:sz w:val="21"/>
          <w:szCs w:val="21"/>
        </w:rPr>
        <w:t>．(1)     Al     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     氯元素，一个氯原子     两个铁原子     五个镁离子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．(1)     物理    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(3)     验纯     烧杯壁有水雾     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35" o:spt="75" alt="eqId50286f09ae1220203a93b471696dae37" type="#_x0000_t75" style="height:25.5pt;width:78pt;" o:ole="t" filled="f" o:preferrelative="t" stroked="f" coordsize="21600,21600">
            <v:path/>
            <v:fill on="f" focussize="0,0"/>
            <v:stroke on="f" joinstyle="miter"/>
            <v:imagedata r:id="rId22" o:title="eqId50286f09ae1220203a93b471696dae37"/>
            <o:lock v:ext="edit" aspectratio="t"/>
            <w10:wrap type="none"/>
            <w10:anchorlock/>
          </v:shape>
          <o:OLEObject Type="Embed" ProgID="Equation.DSMT4" ShapeID="_x0000_i1035" DrawAspect="Content" ObjectID="_1468075728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21.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解：（1）氢；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（2）过氧乙酸中碳、氢、氧三种元素的质量比（12×2）：（1×4）：（16×3）=6：1：12；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（3）过氧乙酸中氧元素的质量分数为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pict>
          <v:shape id="_x0000_i1036" o:spt="75" alt="说明: C:\Users\Administrator\Documents\WeChat Files\wxid_btivp4n9il9422\FileStorage\Temp\1660565954486.png" type="#_x0000_t75" style="height:27.7pt;width:156pt;" filled="f" o:preferrelative="t" stroked="f" coordsize="21600,21600">
            <v:path/>
            <v:fill on="f" focussize="0,0"/>
            <v:stroke on="f" joinstyle="miter"/>
            <v:imagedata r:id="rId23" o:title="1660565954486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（4）126g过氧乙酸中含氧元素的质量为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</w:r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708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pict>
          <v:shape id="_x0000_i1037" o:spt="75" alt="说明: C:\Users\Administrator\Documents\WeChat Files\wxid_btivp4n9il9422\FileStorage\Temp\1660565963536.png" type="#_x0000_t75" style="height:27.7pt;width:186.8pt;" filled="f" o:preferrelative="t" stroked="f" coordsize="21600,21600">
            <v:path/>
            <v:fill on="f" focussize="0,0"/>
            <v:stroke on="f" joinstyle="miter"/>
            <v:imagedata r:id="rId24" o:title="1660565963536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6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9" o:spid="_x0000_s2059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0" o:spid="_x0000_s2060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3" o:spid="_x0000_s2053" o:spt="75" alt="学科网 zxxk.com" type="#_x0000_t75" style="position:absolute;left:0pt;margin-left:351pt;margin-top:8.45pt;height:0.75pt;width:0.7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DD5019"/>
    <w:multiLevelType w:val="singleLevel"/>
    <w:tmpl w:val="FADD501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5BFD639D"/>
    <w:rsid w:val="004151FC"/>
    <w:rsid w:val="00C02FC6"/>
    <w:rsid w:val="02730300"/>
    <w:rsid w:val="05CF36D6"/>
    <w:rsid w:val="5BFD63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wmf"/><Relationship Id="rId21" Type="http://schemas.openxmlformats.org/officeDocument/2006/relationships/oleObject" Target="embeddings/oleObject4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wmf"/><Relationship Id="rId15" Type="http://schemas.openxmlformats.org/officeDocument/2006/relationships/oleObject" Target="embeddings/oleObject2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2885</Words>
  <Characters>3262</Characters>
  <Lines>0</Lines>
  <Paragraphs>0</Paragraphs>
  <TotalTime>157257601</TotalTime>
  <ScaleCrop>false</ScaleCrop>
  <LinksUpToDate>false</LinksUpToDate>
  <CharactersWithSpaces>3564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2022-10-16T03:37:00Z</dcterms:created>
  <dc:creator>石磊</dc:creator>
  <cp:lastModifiedBy>Administrator</cp:lastModifiedBy>
  <dcterms:modified xsi:type="dcterms:W3CDTF">2022-10-25T11:30:35Z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F69FF48BCD5142EC8B285DBAA1382AFD</vt:lpwstr>
  </property>
</Properties>
</file>