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/>
          <w:sz w:val="28"/>
          <w:szCs w:val="28"/>
        </w:rPr>
      </w:pPr>
      <w:r>
        <w:rPr>
          <w:rFonts w:ascii="Times New Roman" w:hAnsi="宋体" w:eastAsia="宋体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12014200</wp:posOffset>
            </wp:positionV>
            <wp:extent cx="457200" cy="330200"/>
            <wp:effectExtent l="0" t="0" r="0" b="12700"/>
            <wp:wrapNone/>
            <wp:docPr id="100136" name="图片 100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6" name="图片 10013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/>
          <w:sz w:val="28"/>
          <w:szCs w:val="28"/>
        </w:rPr>
        <w:t>第</w:t>
      </w:r>
      <w:r>
        <w:rPr>
          <w:rFonts w:ascii="Times New Roman" w:hAnsi="Times New Roman" w:eastAsia="宋体"/>
          <w:sz w:val="28"/>
          <w:szCs w:val="28"/>
        </w:rPr>
        <w:t>22</w:t>
      </w:r>
      <w:r>
        <w:rPr>
          <w:rFonts w:ascii="Times New Roman" w:hAnsi="宋体" w:eastAsia="宋体"/>
          <w:sz w:val="28"/>
          <w:szCs w:val="28"/>
        </w:rPr>
        <w:t>章《二次函数》单元检测题</w:t>
      </w:r>
    </w:p>
    <w:p>
      <w:pPr>
        <w:jc w:val="center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考试范围</w:t>
      </w:r>
      <w:r>
        <w:rPr>
          <w:rFonts w:ascii="Times New Roman" w:hAnsi="Times New Roman" w:eastAsia="宋体"/>
        </w:rPr>
        <w:t>:</w:t>
      </w:r>
      <w:r>
        <w:rPr>
          <w:rFonts w:ascii="Times New Roman" w:hAnsi="宋体" w:eastAsia="宋体"/>
        </w:rPr>
        <w:t>全章综合测试</w:t>
      </w:r>
      <w:r>
        <w:rPr>
          <w:rFonts w:hint="eastAsia" w:ascii="Times New Roman" w:hAnsi="宋体" w:eastAsia="宋体"/>
        </w:rPr>
        <w:t xml:space="preserve">   </w:t>
      </w:r>
      <w:r>
        <w:rPr>
          <w:rFonts w:ascii="Times New Roman" w:hAnsi="宋体" w:eastAsia="宋体"/>
        </w:rPr>
        <w:t>参考时间</w:t>
      </w:r>
      <w:r>
        <w:rPr>
          <w:rFonts w:ascii="Times New Roman" w:hAnsi="Times New Roman" w:eastAsia="宋体"/>
        </w:rPr>
        <w:t>:120</w:t>
      </w:r>
      <w:r>
        <w:rPr>
          <w:rFonts w:ascii="Times New Roman" w:hAnsi="宋体" w:eastAsia="宋体"/>
        </w:rPr>
        <w:t>分钟</w:t>
      </w:r>
      <w:r>
        <w:rPr>
          <w:rFonts w:hint="eastAsia" w:ascii="Times New Roman" w:hAnsi="宋体" w:eastAsia="宋体"/>
        </w:rPr>
        <w:t xml:space="preserve">   </w:t>
      </w:r>
      <w:r>
        <w:rPr>
          <w:rFonts w:ascii="Times New Roman" w:hAnsi="宋体" w:eastAsia="宋体"/>
        </w:rPr>
        <w:t>满分</w:t>
      </w:r>
      <w:r>
        <w:rPr>
          <w:rFonts w:ascii="Times New Roman" w:hAnsi="Times New Roman" w:eastAsia="宋体"/>
        </w:rPr>
        <w:t>:120</w:t>
      </w:r>
      <w:r>
        <w:rPr>
          <w:rFonts w:ascii="Times New Roman" w:hAnsi="宋体" w:eastAsia="宋体"/>
        </w:rPr>
        <w:t>分</w:t>
      </w:r>
      <w:r>
        <w:rPr>
          <w:rFonts w:hint="eastAsia" w:ascii="Times New Roman" w:hAnsi="宋体" w:eastAsia="宋体"/>
        </w:rPr>
        <w:t xml:space="preserve"> </w:t>
      </w:r>
    </w:p>
    <w:p>
      <w:pPr>
        <w:rPr>
          <w:rFonts w:ascii="Times New Roman" w:hAnsi="Times New Roman" w:eastAsia="宋体"/>
          <w:color w:val="FF00FF"/>
        </w:rPr>
      </w:pPr>
    </w:p>
    <w:p>
      <w:pPr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一、选择题(每小题</w:t>
      </w:r>
      <w:r>
        <w:rPr>
          <w:rFonts w:ascii="Times New Roman" w:hAnsi="Times New Roman" w:eastAsia="宋体"/>
        </w:rPr>
        <w:t>3</w:t>
      </w:r>
      <w:r>
        <w:rPr>
          <w:rFonts w:ascii="Times New Roman" w:hAnsi="宋体" w:eastAsia="宋体"/>
          <w:b/>
        </w:rPr>
        <w:t>分，共</w:t>
      </w:r>
      <w:r>
        <w:rPr>
          <w:rFonts w:ascii="Times New Roman" w:hAnsi="Times New Roman" w:eastAsia="宋体"/>
        </w:rPr>
        <w:t>30</w:t>
      </w:r>
      <w:r>
        <w:rPr>
          <w:rFonts w:ascii="Times New Roman" w:hAnsi="宋体" w:eastAsia="宋体"/>
          <w:b/>
        </w:rPr>
        <w:t>分)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1.</w:t>
      </w:r>
      <w:r>
        <w:rPr>
          <w:rFonts w:ascii="Times New Roman" w:hAnsi="宋体" w:eastAsia="宋体"/>
        </w:rPr>
        <w:t>对于函数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＝5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下列结论正确的是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随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的增大而增大</w:t>
      </w:r>
      <w:r>
        <w:rPr>
          <w:rFonts w:hint="eastAsia" w:ascii="Times New Roman" w:hAnsi="宋体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图象开口向下</w:t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ascii="Times New Roman" w:hAnsi="宋体" w:eastAsia="宋体"/>
        </w:rPr>
        <w:t>图象关于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轴对称</w:t>
      </w:r>
      <w:r>
        <w:rPr>
          <w:rFonts w:hint="eastAsia" w:ascii="Times New Roman" w:hAnsi="宋体" w:eastAsia="宋体"/>
        </w:rPr>
        <w:t xml:space="preserve">  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ascii="Times New Roman" w:hAnsi="宋体" w:eastAsia="宋体"/>
        </w:rPr>
        <w:t>无论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取何值，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的值总是正的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详解：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＝5＞0，开口向上，对称轴为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轴，在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轴左侧，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随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的增大而减小，在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轴的右侧，</w:t>
      </w:r>
    </w:p>
    <w:p>
      <w:pPr>
        <w:ind w:firstLine="315" w:firstLineChars="1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随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的增大而增大，当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＝0时，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＝0. 故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错，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错，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对，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错，∴答案选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2.</w:t>
      </w:r>
      <w:r>
        <w:rPr>
          <w:rFonts w:ascii="Times New Roman" w:hAnsi="宋体" w:eastAsia="宋体"/>
        </w:rPr>
        <w:t>二次函数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4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的图象的对称轴是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＝4</w:t>
      </w:r>
      <w:r>
        <w:rPr>
          <w:rFonts w:hint="eastAsia" w:ascii="Times New Roman" w:hAnsi="Times New Roman" w:eastAsia="宋体"/>
        </w:rPr>
        <w:t xml:space="preserve">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＝－4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＝－2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＝2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FF"/>
        </w:rPr>
      </w:pPr>
      <w:r>
        <w:rPr>
          <w:rFonts w:hint="eastAsia" w:ascii="Times New Roman" w:hAnsi="Times New Roman" w:eastAsia="宋体"/>
          <w:color w:val="FF0000"/>
        </w:rPr>
        <w:t xml:space="preserve">  详解：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＝1，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＝－4，由对称轴公式，对称轴为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</w:t>
      </w:r>
      <w:r>
        <w:rPr>
          <w:rFonts w:hint="eastAsia"/>
          <w:color w:val="FF0000"/>
          <w:position w:val="-22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6.7pt;width:16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eastAsia="宋体"/>
          <w:color w:val="FF0000"/>
        </w:rPr>
        <w:t>，故选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3.</w:t>
      </w:r>
      <w:r>
        <w:rPr>
          <w:rFonts w:ascii="Times New Roman" w:hAnsi="宋体" w:eastAsia="宋体"/>
        </w:rPr>
        <w:t>二次函数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1)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3</w:t>
      </w:r>
      <w:r>
        <w:rPr>
          <w:rFonts w:ascii="Times New Roman" w:hAnsi="宋体" w:eastAsia="宋体"/>
        </w:rPr>
        <w:t>的图象的顶点坐标是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(1，3)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(－1，3)</w:t>
      </w:r>
      <w:r>
        <w:rPr>
          <w:rFonts w:hint="eastAsia" w:ascii="Times New Roman" w:hAnsi="Times New Roman" w:eastAsia="宋体"/>
        </w:rPr>
        <w:t xml:space="preserve">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(1，－3)</w:t>
      </w:r>
      <w:r>
        <w:rPr>
          <w:rFonts w:hint="eastAsia" w:ascii="Times New Roman" w:hAnsi="Times New Roman" w:eastAsia="宋体"/>
        </w:rPr>
        <w:t xml:space="preserve">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.(－1，－3)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FF"/>
        </w:rPr>
      </w:pPr>
      <w:r>
        <w:rPr>
          <w:rFonts w:hint="eastAsia" w:ascii="Times New Roman" w:hAnsi="Times New Roman" w:eastAsia="宋体"/>
          <w:color w:val="FF0000"/>
        </w:rPr>
        <w:t xml:space="preserve">  详解：知识点：抛物线的顶点式为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h</w: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，顶点坐标为(</w:t>
      </w:r>
      <w:r>
        <w:rPr>
          <w:rFonts w:hint="eastAsia" w:ascii="Times New Roman" w:hAnsi="Times New Roman" w:eastAsia="宋体"/>
          <w:i/>
          <w:color w:val="FF0000"/>
        </w:rPr>
        <w:t>h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 xml:space="preserve">).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4.</w:t>
      </w:r>
      <w:r>
        <w:rPr>
          <w:rFonts w:ascii="Times New Roman" w:hAnsi="宋体" w:eastAsia="宋体"/>
        </w:rPr>
        <w:t>进入夏季后，某电器商场为减少库存，对电热取暖器连续进行两次降价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若设平均每次降价的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百分率是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降价后的价格为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元，原价为</w:t>
      </w:r>
      <w:r>
        <w:rPr>
          <w:rFonts w:hint="eastAsia"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元，则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之间的函数关系式为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420" w:firstLineChars="20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(1－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)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(1－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)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(1－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FF"/>
        </w:rPr>
      </w:pPr>
      <w:r>
        <w:rPr>
          <w:rFonts w:hint="eastAsia" w:ascii="Times New Roman" w:hAnsi="Times New Roman" w:eastAsia="宋体"/>
          <w:color w:val="FF0000"/>
        </w:rPr>
        <w:t xml:space="preserve">  详解：第一次降价后的价格为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(1－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)元，第二次降价后的价格为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(1－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，故选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5.</w:t>
      </w:r>
      <w:r>
        <w:rPr>
          <w:rFonts w:ascii="Times New Roman" w:hAnsi="宋体" w:eastAsia="宋体"/>
        </w:rPr>
        <w:t>用配方法将函数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写成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  <w:i/>
        </w:rPr>
        <w:t>h</w:t>
      </w:r>
      <w:r>
        <w:rPr>
          <w:rFonts w:ascii="Times New Roman" w:hAnsi="Times New Roman" w:eastAsia="宋体"/>
        </w:rPr>
        <w:t>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k</w:t>
      </w:r>
      <w:r>
        <w:rPr>
          <w:rFonts w:ascii="Times New Roman" w:hAnsi="宋体" w:eastAsia="宋体"/>
        </w:rPr>
        <w:t>的形式是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＋1</w:t>
      </w:r>
      <w:r>
        <w:rPr>
          <w:rFonts w:hint="eastAsia" w:ascii="Times New Roman" w:hAnsi="Times New Roman" w:eastAsia="宋体"/>
        </w:rPr>
        <w:t xml:space="preserve">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－1</w:t>
      </w:r>
      <w:r>
        <w:rPr>
          <w:rFonts w:hint="eastAsia" w:ascii="Times New Roman" w:hAnsi="Times New Roman" w:eastAsia="宋体"/>
        </w:rPr>
        <w:t xml:space="preserve">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－3</w:t>
      </w:r>
      <w:r>
        <w:rPr>
          <w:rFonts w:hint="eastAsia" w:ascii="Times New Roman" w:hAnsi="Times New Roman" w:eastAsia="宋体"/>
        </w:rPr>
        <w:t xml:space="preserve">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＝(.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＋1)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－1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详解：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＝(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1)＋1＝</w:t>
      </w:r>
      <w:r>
        <w:rPr>
          <w:rFonts w:ascii="Times New Roman" w:hAnsi="Times New Roman" w:eastAsia="宋体"/>
          <w:color w:val="FF0000"/>
        </w:rPr>
        <w:t>(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－1)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＋1</w:t>
      </w:r>
      <w:r>
        <w:rPr>
          <w:rFonts w:hint="eastAsia" w:ascii="Times New Roman" w:hAnsi="Times New Roman" w:eastAsia="宋体"/>
          <w:color w:val="FF0000"/>
        </w:rPr>
        <w:t>，故选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6.</w:t>
      </w:r>
      <w:r>
        <w:rPr>
          <w:rFonts w:ascii="Times New Roman" w:hAnsi="宋体" w:eastAsia="宋体"/>
        </w:rPr>
        <w:t>把抛物线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绕原点旋转</w:t>
      </w:r>
      <w:r>
        <w:rPr>
          <w:rFonts w:ascii="Times New Roman" w:hAnsi="Times New Roman" w:eastAsia="宋体"/>
        </w:rPr>
        <w:t>180°</w:t>
      </w:r>
      <w:r>
        <w:rPr>
          <w:rFonts w:ascii="Times New Roman" w:hAnsi="宋体" w:eastAsia="宋体"/>
        </w:rPr>
        <w:t>，再向右平移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个单位长度，向下平移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个单位长度，所得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的抛物线的函数表达式为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－2</w:t>
      </w:r>
      <w:r>
        <w:rPr>
          <w:rFonts w:hint="eastAsia" w:ascii="Times New Roman" w:hAnsi="Times New Roman" w:eastAsia="宋体"/>
        </w:rPr>
        <w:t xml:space="preserve">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－2</w:t>
      </w:r>
      <w:r>
        <w:rPr>
          <w:rFonts w:hint="eastAsia" w:ascii="Times New Roman" w:hAnsi="Times New Roman" w:eastAsia="宋体"/>
        </w:rPr>
        <w:t xml:space="preserve">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＝－2(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－1)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－2</w:t>
      </w:r>
      <w:r>
        <w:rPr>
          <w:rFonts w:hint="eastAsia" w:ascii="Times New Roman" w:hAnsi="Times New Roman" w:eastAsia="宋体"/>
        </w:rPr>
        <w:t xml:space="preserve">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＝－2(.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＋1)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－2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详解：原抛物线的顶点为(0，0)，旋转180°后，开口向下，顶点为(0，0)，两次平移后的</w:t>
      </w:r>
    </w:p>
    <w:p>
      <w:pPr>
        <w:ind w:firstLine="210" w:firstLineChars="1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顶点为(1，－2)，故答案为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＝－2(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－1)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－2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7.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在比赛中，某次羽毛球的运动路线可以看作是抛物线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26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hint="eastAsia" w:ascii="Times New Roman" w:hAnsi="Times New Roman" w:eastAsia="宋体"/>
          <w:i/>
        </w:rPr>
        <w:t>b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的一部分(如图)，其中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pict>
          <v:shape id="image2.png" o:spid="_x0000_s1027" o:spt="75" type="#_x0000_t75" style="position:absolute;left:0pt;margin-left:439.55pt;margin-top:2.7pt;height:56.75pt;width:76.25pt;mso-position-horizontal-relative:page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宋体" w:eastAsia="宋体"/>
        </w:rPr>
        <w:t>出球点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离地面</w:t>
      </w:r>
      <w:r>
        <w:rPr>
          <w:rFonts w:ascii="Times New Roman" w:hAnsi="Times New Roman" w:eastAsia="宋体"/>
          <w:i/>
        </w:rPr>
        <w:t>O</w:t>
      </w:r>
      <w:r>
        <w:rPr>
          <w:rFonts w:ascii="Times New Roman" w:hAnsi="宋体" w:eastAsia="宋体"/>
        </w:rPr>
        <w:t>点的距离是</w:t>
      </w:r>
      <w:r>
        <w:rPr>
          <w:rFonts w:ascii="Times New Roman" w:hAnsi="Times New Roman" w:eastAsia="宋体"/>
        </w:rPr>
        <w:t>1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球落地点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到</w:t>
      </w:r>
      <w:r>
        <w:rPr>
          <w:rFonts w:ascii="Times New Roman" w:hAnsi="Times New Roman" w:eastAsia="宋体"/>
          <w:i/>
        </w:rPr>
        <w:t>O</w:t>
      </w:r>
      <w:r>
        <w:rPr>
          <w:rFonts w:ascii="Times New Roman" w:hAnsi="宋体" w:eastAsia="宋体"/>
        </w:rPr>
        <w:t>点的距离是</w:t>
      </w:r>
      <w:r>
        <w:rPr>
          <w:rFonts w:ascii="Times New Roman" w:hAnsi="Times New Roman" w:eastAsia="宋体"/>
        </w:rPr>
        <w:t>4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，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那么这条抛物线的解析式是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644" w:firstLineChars="307"/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2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宋体" w:eastAsia="宋体"/>
          <w:position w:val="-22"/>
        </w:rPr>
        <w:object>
          <v:shape id="_x0000_i1028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hint="eastAsia" w:ascii="Times New Roman" w:hAnsi="Times New Roman" w:eastAsia="宋体"/>
        </w:rPr>
        <w:t xml:space="preserve">1   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29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宋体" w:eastAsia="宋体"/>
          <w:position w:val="-22"/>
        </w:rPr>
        <w:object>
          <v:shape id="_x0000_i1030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－</w:t>
      </w:r>
      <w:r>
        <w:rPr>
          <w:rFonts w:hint="eastAsia" w:ascii="Times New Roman" w:hAnsi="Times New Roman" w:eastAsia="宋体"/>
        </w:rPr>
        <w:t>1</w:t>
      </w:r>
      <w:r>
        <w:rPr>
          <w:rFonts w:hint="eastAsia" w:ascii="Times New Roman" w:hAnsi="宋体" w:eastAsia="宋体"/>
        </w:rPr>
        <w:t xml:space="preserve">  </w:t>
      </w:r>
    </w:p>
    <w:p>
      <w:pPr>
        <w:ind w:firstLine="435"/>
        <w:rPr>
          <w:rFonts w:hint="eastAsia" w:ascii="Times New Roman" w:hAnsi="Times New Roman" w:eastAsia="宋体"/>
        </w:rPr>
      </w:pPr>
      <w:r>
        <w:rPr>
          <w:rFonts w:hint="eastAsia" w:ascii="Times New Roman" w:hAnsi="宋体" w:eastAsia="宋体"/>
        </w:rPr>
        <w:t xml:space="preserve">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3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7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32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hint="eastAsia" w:ascii="Times New Roman" w:hAnsi="Times New Roman" w:eastAsia="宋体"/>
        </w:rPr>
        <w:t xml:space="preserve">1   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 xml:space="preserve">.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3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19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3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0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－</w:t>
      </w:r>
      <w:r>
        <w:rPr>
          <w:rFonts w:hint="eastAsia" w:ascii="Times New Roman" w:hAnsi="Times New Roman" w:eastAsia="宋体"/>
        </w:rPr>
        <w:t>1</w:t>
      </w:r>
      <w:r>
        <w:rPr>
          <w:rFonts w:hint="eastAsia" w:ascii="Times New Roman" w:hAnsi="宋体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详解：依题意，点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的坐标为(0，1)，点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的坐标为(4，0)，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把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( 4，0)，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(0，1)代入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/>
          <w:color w:val="FF0000"/>
          <w:position w:val="-22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1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，解得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/>
          <w:color w:val="FF0000"/>
          <w:position w:val="-22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23">
            <o:LockedField>false</o:LockedField>
          </o:OLEObject>
        </w:object>
      </w:r>
      <w:r>
        <w:rPr>
          <w:rFonts w:hint="eastAsia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eastAsia="宋体"/>
          <w:color w:val="FF0000"/>
        </w:rPr>
        <w:t>，故选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eastAsia="宋体"/>
          <w:color w:val="FF0000"/>
        </w:rPr>
        <w:t xml:space="preserve">. </w:t>
      </w:r>
      <w:r>
        <w:rPr>
          <w:rFonts w:hint="eastAsia" w:ascii="Times New Roman" w:hAnsi="Times New Roman" w:eastAsia="宋体"/>
          <w:color w:val="FF0000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另法：由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(0，1)，可排除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，根据“左同右异”的规律，可排除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8.</w:t>
      </w:r>
      <w:r>
        <w:rPr>
          <w:rFonts w:ascii="Times New Roman" w:hAnsi="宋体" w:eastAsia="宋体"/>
        </w:rPr>
        <w:t>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经过点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(2，4)，</w:t>
      </w:r>
      <w:r>
        <w:rPr>
          <w:rFonts w:ascii="Times New Roman" w:hAnsi="宋体" w:eastAsia="宋体"/>
        </w:rPr>
        <w:t>若其顶点在第四象限，则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的取值范围为</w:t>
      </w:r>
      <w:r>
        <w:rPr>
          <w:rFonts w:hint="eastAsia" w:ascii="Times New Roman" w:hAnsi="Times New Roman" w:eastAsia="宋体"/>
        </w:rPr>
        <w:t>（   ）</w:t>
      </w:r>
    </w:p>
    <w:p>
      <w:pPr>
        <w:ind w:firstLine="420" w:firstLineChars="20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＞4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0＜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＜4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＞2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0</w:t>
      </w:r>
      <w:r>
        <w:rPr>
          <w:rFonts w:hint="eastAsia" w:ascii="Times New Roman" w:hAnsi="Times New Roman" w:eastAsia="宋体"/>
        </w:rPr>
        <w:t>＜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＜</w:t>
      </w:r>
      <w:r>
        <w:rPr>
          <w:rFonts w:ascii="Times New Roman" w:hAnsi="Times New Roman" w:eastAsia="宋体"/>
        </w:rPr>
        <w:t>2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详解：把</w:t>
      </w:r>
      <w:r>
        <w:rPr>
          <w:rFonts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(2，4)</w:t>
      </w:r>
      <w:r>
        <w:rPr>
          <w:rFonts w:hint="eastAsia" w:ascii="Times New Roman" w:hAnsi="Times New Roman" w:eastAsia="宋体"/>
          <w:color w:val="FF0000"/>
        </w:rPr>
        <w:t>代入，得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＝4，∴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ax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i/>
          <w:color w:val="FF0000"/>
        </w:rPr>
        <w:t>ax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－1)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＋4－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，顶点为(1，4－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)，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∵顶点在第四象限，∴4－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＜0，∴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＞4.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9.</w:t>
      </w:r>
      <w:r>
        <w:rPr>
          <w:rFonts w:ascii="Times New Roman" w:hAnsi="宋体" w:eastAsia="宋体"/>
        </w:rPr>
        <w:t>飞机着陆后滑行的距离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关于滑行时间</w:t>
      </w:r>
      <w:r>
        <w:rPr>
          <w:rFonts w:ascii="Times New Roman" w:hAnsi="Times New Roman" w:eastAsia="宋体"/>
          <w:i/>
        </w:rPr>
        <w:t>t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s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的函数解析式是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＝60</w:t>
      </w:r>
      <w:r>
        <w:rPr>
          <w:rFonts w:hint="eastAsia" w:ascii="Times New Roman" w:hAnsi="Times New Roman" w:eastAsia="宋体"/>
          <w:i/>
        </w:rPr>
        <w:t>t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37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25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t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，飞机</w:t>
      </w:r>
      <w:r>
        <w:rPr>
          <w:rFonts w:hint="eastAsia" w:ascii="Times New Roman" w:hAnsi="宋体" w:eastAsia="宋体"/>
        </w:rPr>
        <w:t>着</w:t>
      </w:r>
      <w:r>
        <w:rPr>
          <w:rFonts w:ascii="Times New Roman" w:hAnsi="宋体" w:eastAsia="宋体"/>
        </w:rPr>
        <w:t>陆至停下来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共滑行</w:t>
      </w:r>
      <w:r>
        <w:rPr>
          <w:rFonts w:hint="eastAsia" w:ascii="Times New Roman" w:hAnsi="宋体" w:eastAsia="宋体"/>
        </w:rPr>
        <w:t>（    ）</w:t>
      </w:r>
    </w:p>
    <w:p>
      <w:pPr>
        <w:ind w:firstLine="525" w:firstLineChars="25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20</w:t>
      </w:r>
      <w:r>
        <w:rPr>
          <w:rFonts w:ascii="Times New Roman" w:hAnsi="宋体" w:eastAsia="宋体"/>
        </w:rPr>
        <w:t>米</w:t>
      </w:r>
      <w:r>
        <w:rPr>
          <w:rFonts w:hint="eastAsia" w:ascii="Times New Roman" w:hAnsi="宋体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40</w:t>
      </w:r>
      <w:r>
        <w:rPr>
          <w:rFonts w:ascii="Times New Roman" w:hAnsi="宋体" w:eastAsia="宋体"/>
        </w:rPr>
        <w:t>米</w:t>
      </w:r>
      <w:r>
        <w:rPr>
          <w:rFonts w:hint="eastAsia" w:ascii="Times New Roman" w:hAnsi="宋体" w:eastAsia="宋体"/>
        </w:rPr>
        <w:t xml:space="preserve"> 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400</w:t>
      </w:r>
      <w:r>
        <w:rPr>
          <w:rFonts w:ascii="Times New Roman" w:hAnsi="宋体" w:eastAsia="宋体"/>
        </w:rPr>
        <w:t>米</w:t>
      </w:r>
      <w:r>
        <w:rPr>
          <w:rFonts w:hint="eastAsia" w:ascii="Times New Roman" w:hAnsi="宋体" w:eastAsia="宋体"/>
        </w:rPr>
        <w:t xml:space="preserve"> 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600</w:t>
      </w:r>
      <w:r>
        <w:rPr>
          <w:rFonts w:ascii="Times New Roman" w:hAnsi="宋体" w:eastAsia="宋体"/>
        </w:rPr>
        <w:t>米</w:t>
      </w:r>
      <w:r>
        <w:rPr>
          <w:rFonts w:hint="eastAsia" w:ascii="Times New Roman" w:hAnsi="宋体" w:eastAsia="宋体"/>
        </w:rPr>
        <w:t xml:space="preserve">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Times New Roman" w:eastAsia="宋体"/>
          <w:color w:val="FF00FF"/>
        </w:rPr>
        <w:pict>
          <v:shape id="image8.png" o:spid="_x0000_s1039" o:spt="75" type="#_x0000_t75" style="position:absolute;left:0pt;margin-left:430.9pt;margin-top:25.7pt;height:85.05pt;width:59.8pt;mso-position-horizontal-relative:page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</v:shape>
        </w:pict>
      </w:r>
      <w:r>
        <w:rPr>
          <w:rFonts w:hint="eastAsia" w:ascii="Times New Roman" w:hAnsi="Times New Roman" w:eastAsia="宋体"/>
          <w:color w:val="FF0000"/>
        </w:rPr>
        <w:t xml:space="preserve">  详解：配方得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/>
          <w:color w:val="FF0000"/>
          <w:position w:val="-22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28">
            <o:LockedField>false</o:LockedField>
          </o:OLEObject>
        </w:object>
      </w:r>
      <w:r>
        <w:rPr>
          <w:rFonts w:hint="eastAsia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600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∴当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20</w:t>
      </w:r>
      <w:r>
        <w:rPr>
          <w:rFonts w:hint="eastAsia" w:ascii="Times New Roman" w:hAnsi="宋体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取得最大值</w:t>
      </w:r>
      <w:r>
        <w:rPr>
          <w:rFonts w:hint="eastAsia" w:ascii="Times New Roman" w:hAnsi="Times New Roman" w:eastAsia="宋体"/>
          <w:color w:val="FF0000"/>
        </w:rPr>
        <w:t>600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ind w:firstLine="945" w:firstLineChars="4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即飞机着陆后滑行</w:t>
      </w:r>
      <w:r>
        <w:rPr>
          <w:rFonts w:hint="eastAsia" w:ascii="Times New Roman" w:hAnsi="Times New Roman" w:eastAsia="宋体"/>
          <w:color w:val="FF0000"/>
        </w:rPr>
        <w:t>600</w:t>
      </w:r>
      <w:r>
        <w:rPr>
          <w:rFonts w:hint="eastAsia" w:ascii="Times New Roman" w:hAnsi="宋体" w:eastAsia="宋体"/>
          <w:color w:val="FF0000"/>
        </w:rPr>
        <w:t xml:space="preserve">米才能停下来.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10.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如图，抛物线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mx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n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轴交于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两点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若线段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的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长度为</w:t>
      </w:r>
      <w:r>
        <w:rPr>
          <w:rFonts w:ascii="Times New Roman" w:hAnsi="Times New Roman" w:eastAsia="宋体"/>
        </w:rPr>
        <w:t>4</w:t>
      </w:r>
      <w:r>
        <w:rPr>
          <w:rFonts w:ascii="Times New Roman" w:hAnsi="宋体" w:eastAsia="宋体"/>
        </w:rPr>
        <w:t>，则顶点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到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轴的距离为</w:t>
      </w:r>
      <w:r>
        <w:rPr>
          <w:rFonts w:hint="eastAsia" w:ascii="Times New Roman" w:hAnsi="Times New Roman" w:eastAsia="宋体"/>
        </w:rPr>
        <w:t>（    ）</w:t>
      </w:r>
    </w:p>
    <w:p>
      <w:pPr>
        <w:ind w:firstLine="630" w:firstLineChars="300"/>
        <w:rPr>
          <w:rFonts w:ascii="Times New Roman" w:hAnsi="Times New Roman" w:eastAsia="宋体"/>
        </w:rPr>
      </w:pP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6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7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8</w:t>
      </w:r>
      <w:r>
        <w:rPr>
          <w:rFonts w:hint="eastAsia" w:ascii="Times New Roman" w:hAnsi="Times New Roman" w:eastAsia="宋体"/>
        </w:rPr>
        <w:t xml:space="preserve">       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9</w:t>
      </w:r>
    </w:p>
    <w:p>
      <w:pPr>
        <w:rPr>
          <w:rFonts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ascii="Times New Roman" w:hAnsi="Times New Roman" w:eastAsia="宋体"/>
          <w:color w:val="FF0000"/>
        </w:rPr>
        <w:t xml:space="preserve">.  </w:t>
      </w:r>
    </w:p>
    <w:p>
      <w:pPr>
        <w:rPr>
          <w:rFonts w:ascii="Times New Roman" w:hAnsi="Times New Roman" w:eastAsia="宋体"/>
          <w:color w:val="FF0000"/>
        </w:rPr>
      </w:pPr>
      <w:r>
        <w:rPr>
          <w:rFonts w:ascii="Times New Roman" w:hAnsi="Times New Roman" w:eastAsia="宋体"/>
          <w:color w:val="FF0000"/>
        </w:rPr>
        <w:t xml:space="preserve">  </w:t>
      </w:r>
      <w:r>
        <w:rPr>
          <w:rFonts w:ascii="Times New Roman" w:hAnsi="宋体" w:eastAsia="宋体"/>
          <w:color w:val="FF0000"/>
        </w:rPr>
        <w:t>详解：令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t>，得－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mx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t>，解得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30.35pt;width:62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0">
            <o:LockedField>false</o:LockedField>
          </o:OLEObject>
        </w:object>
      </w:r>
      <w:r>
        <w:rPr>
          <w:rFonts w:ascii="Times New Roman" w:hAnsi="Times New Roman" w:eastAsia="宋体"/>
          <w:color w:val="FF0000"/>
        </w:rPr>
        <w:t>.</w:t>
      </w:r>
    </w:p>
    <w:p>
      <w:pPr>
        <w:rPr>
          <w:rFonts w:ascii="Times New Roman" w:hAnsi="Times New Roman" w:eastAsia="宋体"/>
          <w:color w:val="FF0000"/>
        </w:rPr>
      </w:pPr>
      <w:r>
        <w:rPr>
          <w:rFonts w:ascii="Times New Roman" w:hAnsi="Times New Roman" w:eastAsia="宋体"/>
          <w:color w:val="FF0000"/>
        </w:rPr>
        <w:t xml:space="preserve">        </w:t>
      </w:r>
      <w:r>
        <w:rPr>
          <w:rFonts w:ascii="宋体" w:hAnsi="宋体" w:eastAsia="宋体"/>
          <w:color w:val="FF0000"/>
        </w:rPr>
        <w:t>∴</w:t>
      </w:r>
      <w:r>
        <w:rPr>
          <w:rFonts w:ascii="Times New Roman" w:hAnsi="Times New Roman" w:eastAsia="宋体"/>
          <w:i/>
          <w:color w:val="FF0000"/>
        </w:rPr>
        <w:t>AB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</w:rPr>
        <w:t>|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bscript"/>
        </w:rPr>
        <w:t>2</w:t>
      </w:r>
      <w:r>
        <w:rPr>
          <w:rFonts w:ascii="Times New Roman" w:hAnsi="Times New Roman" w:eastAsia="宋体"/>
          <w:color w:val="FF0000"/>
        </w:rPr>
        <w:t>|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0.35pt;width:45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32">
            <o:LockedField>false</o:LockedField>
          </o:OLEObject>
        </w:object>
      </w:r>
      <w:r>
        <w:rPr>
          <w:rFonts w:ascii="Times New Roman" w:hAnsi="Times New Roman" w:eastAsia="宋体"/>
          <w:color w:val="FF0000"/>
        </w:rPr>
        <w:t>=4</w:t>
      </w:r>
      <w:r>
        <w:rPr>
          <w:rFonts w:ascii="Times New Roman" w:hAnsi="宋体" w:eastAsia="宋体"/>
          <w:color w:val="FF0000"/>
        </w:rPr>
        <w:t>，∴</w:t>
      </w:r>
      <w:r>
        <w:rPr>
          <w:rFonts w:ascii="Times New Roman" w:hAnsi="Times New Roman" w:eastAsia="宋体"/>
          <w:i/>
          <w:color w:val="FF0000"/>
        </w:rPr>
        <w:t>m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</w:rPr>
        <w:t>8</w:t>
      </w:r>
      <w:r>
        <w:rPr>
          <w:rFonts w:ascii="Times New Roman" w:hAnsi="Times New Roman" w:eastAsia="宋体"/>
          <w:i/>
          <w:color w:val="FF0000"/>
        </w:rPr>
        <w:t>n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</w:rPr>
        <w:t xml:space="preserve">64. </w:t>
      </w:r>
    </w:p>
    <w:p>
      <w:pPr>
        <w:ind w:firstLine="840" w:firstLineChars="400"/>
        <w:rPr>
          <w:rFonts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∴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27.65pt;width:39.4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34">
            <o:LockedField>false</o:LockedField>
          </o:OLEObject>
        </w:objec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35pt;width:55.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36">
            <o:LockedField>false</o:LockedField>
          </o:OLEObject>
        </w:objec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27.65pt;width:36.7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38">
            <o:LockedField>false</o:LockedField>
          </o:OLEObject>
        </w:objec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</w:rPr>
        <w:t>8</w:t>
      </w:r>
      <w:r>
        <w:rPr>
          <w:rFonts w:ascii="Times New Roman" w:hAnsi="宋体" w:eastAsia="宋体"/>
          <w:color w:val="FF0000"/>
        </w:rPr>
        <w:t>，故答案选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二、填空题(每小题</w:t>
      </w:r>
      <w:r>
        <w:rPr>
          <w:rFonts w:ascii="Times New Roman" w:hAnsi="Times New Roman" w:eastAsia="宋体"/>
        </w:rPr>
        <w:t>3</w:t>
      </w:r>
      <w:r>
        <w:rPr>
          <w:rFonts w:ascii="Times New Roman" w:hAnsi="宋体" w:eastAsia="宋体"/>
          <w:b/>
        </w:rPr>
        <w:t>分，共</w:t>
      </w:r>
      <w:r>
        <w:rPr>
          <w:rFonts w:ascii="Times New Roman" w:hAnsi="Times New Roman" w:eastAsia="宋体"/>
        </w:rPr>
        <w:t>18</w:t>
      </w:r>
      <w:r>
        <w:rPr>
          <w:rFonts w:ascii="Times New Roman" w:hAnsi="宋体" w:eastAsia="宋体"/>
          <w:b/>
        </w:rPr>
        <w:t>分)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11.</w:t>
      </w:r>
      <w:r>
        <w:rPr>
          <w:rFonts w:ascii="Times New Roman" w:hAnsi="宋体" w:eastAsia="宋体"/>
        </w:rPr>
        <w:t>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4</w:t>
      </w:r>
      <w:r>
        <w:rPr>
          <w:rFonts w:ascii="Times New Roman" w:hAnsi="宋体" w:eastAsia="宋体"/>
        </w:rPr>
        <w:t>的顶点坐标是</w:t>
      </w:r>
      <w:r>
        <w:rPr>
          <w:rFonts w:hint="eastAsia" w:ascii="Times New Roman" w:hAnsi="宋体" w:eastAsia="宋体"/>
        </w:rPr>
        <w:t xml:space="preserve">___________. 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t>，－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 xml:space="preserve">). 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详解：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，开口向上，对称轴为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轴，顶点为(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t>，－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 xml:space="preserve">).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12.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若方程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bx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＝0</w:t>
      </w:r>
      <w:r>
        <w:rPr>
          <w:rFonts w:ascii="Times New Roman" w:hAnsi="宋体" w:eastAsia="宋体"/>
        </w:rPr>
        <w:t>的解为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＝4，</w:t>
      </w:r>
      <w:r>
        <w:rPr>
          <w:rFonts w:ascii="Times New Roman" w:hAnsi="宋体" w:eastAsia="宋体"/>
        </w:rPr>
        <w:t>则二次函数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bx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的对称轴为</w:t>
      </w:r>
      <w:r>
        <w:rPr>
          <w:rFonts w:hint="eastAsia" w:ascii="Times New Roman" w:hAnsi="宋体" w:eastAsia="宋体"/>
        </w:rPr>
        <w:t xml:space="preserve">______. </w:t>
      </w:r>
    </w:p>
    <w:p>
      <w:pPr>
        <w:rPr>
          <w:rFonts w:hint="eastAsia" w:ascii="Times New Roman" w:hAnsi="Times New Roman" w:eastAsia="宋体"/>
          <w:color w:val="FF00FF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直线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 xml:space="preserve">. </w:t>
      </w:r>
    </w:p>
    <w:p>
      <w:pPr>
        <w:ind w:firstLine="105" w:firstLineChars="50"/>
        <w:rPr>
          <w:rFonts w:hint="eastAsia" w:ascii="Times New Roman" w:hAnsi="Times New Roman" w:eastAsia="宋体"/>
          <w:color w:val="FF00FF"/>
        </w:rPr>
      </w:pPr>
      <w:r>
        <w:pict>
          <v:shape id="image3.png" o:spid="_x0000_s1046" o:spt="75" type="#_x0000_t75" style="position:absolute;left:0pt;margin-left:364pt;margin-top:11.15pt;height:71.75pt;width:70.85pt;z-index:251663360;mso-width-relative:page;mso-height-relative:page;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</v:shape>
        </w:pict>
      </w:r>
      <w:r>
        <w:rPr>
          <w:rFonts w:hint="eastAsia" w:ascii="Times New Roman" w:hAnsi="宋体" w:eastAsia="宋体"/>
          <w:color w:val="FF0000"/>
        </w:rPr>
        <w:t>详解：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26.7pt;width:31.0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1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＝1.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13.</w:t>
      </w:r>
      <w:r>
        <w:rPr>
          <w:rFonts w:ascii="Times New Roman" w:hAnsi="宋体" w:eastAsia="宋体"/>
        </w:rPr>
        <w:t>如图，抛物线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2)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k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k</w:t>
      </w:r>
      <w:r>
        <w:rPr>
          <w:rFonts w:ascii="Times New Roman" w:hAnsi="宋体" w:eastAsia="宋体"/>
        </w:rPr>
        <w:t>为常数且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≠0)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轴交于点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两点</w:t>
      </w:r>
      <w:r>
        <w:rPr>
          <w:rFonts w:ascii="Times New Roman" w:hAnsi="Times New Roman" w:eastAsia="宋体"/>
        </w:rPr>
        <w:t>，</w:t>
      </w:r>
    </w:p>
    <w:p>
      <w:pPr>
        <w:ind w:firstLine="315" w:firstLineChars="15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轴交于点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过点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作</w:t>
      </w:r>
      <w:r>
        <w:rPr>
          <w:rFonts w:ascii="Times New Roman" w:hAnsi="Times New Roman" w:eastAsia="宋体"/>
          <w:i/>
        </w:rPr>
        <w:t>CD</w:t>
      </w:r>
      <w:r>
        <w:rPr>
          <w:rFonts w:ascii="Times New Roman" w:hAnsi="宋体" w:eastAsia="宋体"/>
        </w:rPr>
        <w:t>∥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轴与抛物线交于点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若点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坐标为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(－2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</w:rPr>
        <w:t>0</w:t>
      </w:r>
      <w:r>
        <w:rPr>
          <w:rFonts w:hint="eastAsia" w:ascii="Times New Roman" w:hAnsi="Times New Roman" w:eastAsia="宋体"/>
        </w:rPr>
        <w:t>)，</w:t>
      </w:r>
      <w:r>
        <w:rPr>
          <w:rFonts w:ascii="Times New Roman" w:hAnsi="宋体" w:eastAsia="宋体"/>
        </w:rPr>
        <w:t>则</w:t>
      </w:r>
      <w:r>
        <w:rPr>
          <w:rFonts w:ascii="Times New Roman" w:hAnsi="宋体" w:eastAsia="宋体"/>
          <w:position w:val="-22"/>
        </w:rPr>
        <w:object>
          <v:shape id="_x0000_i1045" o:spt="75" type="#_x0000_t75" style="height:29pt;width:21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43">
            <o:LockedField>false</o:LockedField>
          </o:OLEObject>
        </w:object>
      </w:r>
      <w:r>
        <w:rPr>
          <w:rFonts w:ascii="Times New Roman" w:hAnsi="宋体" w:eastAsia="宋体"/>
        </w:rPr>
        <w:t>的值为</w:t>
      </w:r>
      <w:r>
        <w:rPr>
          <w:rFonts w:hint="eastAsia" w:ascii="Times New Roman" w:hAnsi="宋体" w:eastAsia="宋体"/>
        </w:rPr>
        <w:t xml:space="preserve">_________.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45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ind w:firstLine="210" w:firstLineChars="100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详解：抛物线的对称轴为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在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宋体" w:eastAsia="宋体"/>
          <w:color w:val="FF0000"/>
        </w:rPr>
        <w:t>轴上，∴</w:t>
      </w:r>
      <w:r>
        <w:rPr>
          <w:rFonts w:hint="eastAsia" w:ascii="Times New Roman" w:hAnsi="Times New Roman" w:eastAsia="宋体"/>
          <w:i/>
          <w:color w:val="FF0000"/>
        </w:rPr>
        <w:t>CD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 xml:space="preserve">. </w:t>
      </w:r>
    </w:p>
    <w:p>
      <w:pPr>
        <w:ind w:firstLine="945" w:firstLineChars="450"/>
        <w:rPr>
          <w:rFonts w:hint="eastAsia" w:ascii="Times New Roman" w:hAnsi="Times New Roman" w:eastAsia="宋体"/>
          <w:color w:val="FF00FF"/>
        </w:rPr>
      </w:pPr>
      <w:r>
        <w:pict>
          <v:shape id="image4.png" o:spid="_x0000_s1050" o:spt="75" type="#_x0000_t75" style="position:absolute;left:0pt;margin-left:366.6pt;margin-top:17.15pt;height:70.85pt;width:67.2pt;z-index:251664384;mso-width-relative:page;mso-height-relative:page;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</v:shape>
        </w:pict>
      </w:r>
      <w:r>
        <w:rPr>
          <w:rFonts w:hint="eastAsia" w:ascii="Times New Roman" w:hAnsi="宋体" w:eastAsia="宋体"/>
          <w:color w:val="FF0000"/>
        </w:rPr>
        <w:t>又∵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(－2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ascii="Times New Roman" w:hAnsi="Times New Roman" w:eastAsia="宋体"/>
          <w:color w:val="FF0000"/>
        </w:rPr>
        <w:t>0</w:t>
      </w:r>
      <w:r>
        <w:rPr>
          <w:rFonts w:hint="eastAsia" w:ascii="Times New Roman" w:hAnsi="Times New Roman" w:eastAsia="宋体"/>
          <w:color w:val="FF0000"/>
        </w:rPr>
        <w:t>)，∴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(6，0)，∴</w:t>
      </w:r>
      <w:r>
        <w:rPr>
          <w:rFonts w:hint="eastAsia" w:ascii="Times New Roman" w:hAnsi="Times New Roman" w:eastAsia="宋体"/>
          <w:i/>
          <w:color w:val="FF0000"/>
        </w:rPr>
        <w:t>OB</w:t>
      </w:r>
      <w:r>
        <w:rPr>
          <w:rFonts w:hint="eastAsia" w:ascii="Times New Roman" w:hAnsi="Times New Roman" w:eastAsia="宋体"/>
          <w:color w:val="FF0000"/>
        </w:rPr>
        <w:t>＝6.  ∴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26.7pt;width:53.6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48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14.</w:t>
      </w:r>
      <w:r>
        <w:rPr>
          <w:rFonts w:ascii="Times New Roman" w:hAnsi="宋体" w:eastAsia="宋体"/>
        </w:rPr>
        <w:t>如图，</w:t>
      </w:r>
      <w:r>
        <w:rPr>
          <w:rFonts w:ascii="Times New Roman" w:hAnsi="Times New Roman" w:eastAsia="宋体"/>
          <w:i/>
        </w:rPr>
        <w:t>Rt</w:t>
      </w:r>
      <w:r>
        <w:rPr>
          <w:rFonts w:ascii="Times New Roman" w:hAnsi="宋体" w:eastAsia="宋体"/>
        </w:rPr>
        <w:t>△</w:t>
      </w:r>
      <w:r>
        <w:rPr>
          <w:rFonts w:ascii="Times New Roman" w:hAnsi="Times New Roman" w:eastAsia="宋体"/>
          <w:i/>
        </w:rPr>
        <w:t>OAB</w:t>
      </w:r>
      <w:r>
        <w:rPr>
          <w:rFonts w:ascii="Times New Roman" w:hAnsi="宋体" w:eastAsia="宋体"/>
        </w:rPr>
        <w:t>的顶点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(－2，4)</w:t>
      </w:r>
      <w:r>
        <w:rPr>
          <w:rFonts w:ascii="Times New Roman" w:hAnsi="宋体" w:eastAsia="宋体"/>
        </w:rPr>
        <w:t>在抛物线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上，将</w:t>
      </w:r>
      <w:r>
        <w:rPr>
          <w:rFonts w:ascii="Times New Roman" w:hAnsi="Times New Roman" w:eastAsia="宋体"/>
          <w:i/>
        </w:rPr>
        <w:t>Rt</w:t>
      </w:r>
      <w:r>
        <w:rPr>
          <w:rFonts w:ascii="Times New Roman" w:hAnsi="宋体" w:eastAsia="宋体"/>
        </w:rPr>
        <w:t>△</w:t>
      </w:r>
      <w:r>
        <w:rPr>
          <w:rFonts w:ascii="Times New Roman" w:hAnsi="Times New Roman" w:eastAsia="宋体"/>
          <w:i/>
        </w:rPr>
        <w:t>OAB</w:t>
      </w:r>
      <w:r>
        <w:rPr>
          <w:rFonts w:ascii="Times New Roman" w:hAnsi="宋体" w:eastAsia="宋体"/>
        </w:rPr>
        <w:t>向右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平移得到△</w:t>
      </w:r>
      <w:r>
        <w:rPr>
          <w:rFonts w:ascii="Times New Roman" w:hAnsi="Times New Roman" w:eastAsia="宋体"/>
          <w:i/>
        </w:rPr>
        <w:t>O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平移后的</w:t>
      </w:r>
      <w:r>
        <w:rPr>
          <w:rFonts w:ascii="Times New Roman" w:hAnsi="Times New Roman" w:eastAsia="宋体"/>
          <w:i/>
        </w:rPr>
        <w:t>O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宋体" w:eastAsia="宋体"/>
        </w:rPr>
        <w:t>与抛物线交于点</w:t>
      </w:r>
      <w:r>
        <w:rPr>
          <w:rFonts w:ascii="Times New Roman" w:hAnsi="Times New Roman" w:eastAsia="宋体"/>
          <w:i/>
        </w:rPr>
        <w:t>P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若</w:t>
      </w:r>
      <w:r>
        <w:rPr>
          <w:rFonts w:ascii="Times New Roman" w:hAnsi="Times New Roman" w:eastAsia="宋体"/>
          <w:i/>
        </w:rPr>
        <w:t>P</w:t>
      </w:r>
      <w:r>
        <w:rPr>
          <w:rFonts w:ascii="Times New Roman" w:hAnsi="宋体" w:eastAsia="宋体"/>
        </w:rPr>
        <w:t>为线段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  <w:i/>
        </w:rPr>
        <w:t>O</w:t>
      </w:r>
      <w:r>
        <w:rPr>
          <w:rFonts w:ascii="Times New Roman" w:hAnsi="Times New Roman" w:eastAsia="宋体"/>
          <w:vertAlign w:val="subscript"/>
        </w:rPr>
        <w:t>1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的中点，则点</w:t>
      </w:r>
      <w:r>
        <w:rPr>
          <w:rFonts w:ascii="Times New Roman" w:hAnsi="Times New Roman" w:eastAsia="宋体"/>
          <w:i/>
        </w:rPr>
        <w:t>P</w:t>
      </w:r>
      <w:r>
        <w:rPr>
          <w:rFonts w:ascii="Times New Roman" w:hAnsi="宋体" w:eastAsia="宋体"/>
        </w:rPr>
        <w:t>的坐标为</w:t>
      </w:r>
      <w:r>
        <w:rPr>
          <w:rFonts w:hint="eastAsia" w:ascii="Times New Roman" w:hAnsi="宋体" w:eastAsia="宋体"/>
        </w:rPr>
        <w:t xml:space="preserve">________.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color w:val="FF0000"/>
        </w:rPr>
        <w:pict>
          <v:shape id="_x0000_s1052" o:spid="_x0000_s1052" o:spt="75" type="#_x0000_t75" style="position:absolute;left:0pt;margin-left:266.15pt;margin-top:5.85pt;height:76.5pt;width:72.7pt;z-index:251665408;mso-width-relative:page;mso-height-relative:page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</v:shape>
        </w:pict>
      </w: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1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3">
            <o:LockedField>false</o:LockedField>
          </o:OLEObject>
        </w:object>
      </w:r>
      <w:r>
        <w:rPr>
          <w:rFonts w:hint="eastAsia" w:ascii="Times New Roman" w:hAnsi="宋体" w:eastAsia="宋体"/>
          <w:color w:val="FF0000"/>
        </w:rPr>
        <w:t xml:space="preserve">). </w:t>
      </w:r>
    </w:p>
    <w:p>
      <w:pPr>
        <w:ind w:firstLine="105" w:firstLineChars="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详解：把</w:t>
      </w:r>
      <w:r>
        <w:rPr>
          <w:rFonts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(－2，4)</w:t>
      </w:r>
      <w:r>
        <w:rPr>
          <w:rFonts w:hint="eastAsia" w:ascii="Times New Roman" w:hAnsi="宋体" w:eastAsia="宋体"/>
          <w:color w:val="FF0000"/>
        </w:rPr>
        <w:t>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ax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得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∴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∵</w:t>
      </w:r>
      <w:r>
        <w:rPr>
          <w:rFonts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(－2，4)</w:t>
      </w:r>
      <w:r>
        <w:rPr>
          <w:rFonts w:hint="eastAsia" w:ascii="Times New Roman" w:hAnsi="Times New Roman" w:eastAsia="宋体"/>
          <w:color w:val="FF0000"/>
        </w:rPr>
        <w:t>，∴点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hint="eastAsia" w:ascii="Times New Roman" w:hAnsi="Times New Roman" w:eastAsia="宋体"/>
          <w:color w:val="FF0000"/>
        </w:rPr>
        <w:t>的纵坐标为4，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∵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Times New Roman" w:eastAsia="宋体"/>
          <w:color w:val="FF0000"/>
        </w:rPr>
        <w:t>为</w:t>
      </w:r>
      <w:r>
        <w:rPr>
          <w:rFonts w:hint="eastAsia" w:ascii="Times New Roman" w:hAnsi="Times New Roman" w:eastAsia="宋体"/>
          <w:i/>
          <w:color w:val="FF0000"/>
        </w:rPr>
        <w:t>O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hint="eastAsia" w:ascii="Times New Roman" w:hAnsi="Times New Roman" w:eastAsia="宋体"/>
          <w:color w:val="FF0000"/>
        </w:rPr>
        <w:t>的中点，∴点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Times New Roman" w:eastAsia="宋体"/>
          <w:color w:val="FF0000"/>
        </w:rPr>
        <w:t>的纵坐标为2，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把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＝2代入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，得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±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54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取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55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56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57">
            <o:LockedField>false</o:LockedField>
          </o:OLEObject>
        </w:object>
      </w:r>
      <w:r>
        <w:rPr>
          <w:rFonts w:hint="eastAsia" w:ascii="Times New Roman" w:hAnsi="宋体" w:eastAsia="宋体"/>
          <w:color w:val="FF0000"/>
        </w:rPr>
        <w:t xml:space="preserve">). </w:t>
      </w: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15.</w:t>
      </w:r>
      <w:r>
        <w:rPr>
          <w:rFonts w:ascii="Times New Roman" w:hAnsi="宋体" w:eastAsia="宋体"/>
        </w:rPr>
        <w:t>下列关于二次函数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Times New Roman" w:eastAsia="宋体"/>
          <w:i/>
        </w:rPr>
        <w:t>mx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1(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为常数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的结论：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①该函数的图象与函数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＋2</w:t>
      </w:r>
      <w:r>
        <w:rPr>
          <w:rFonts w:ascii="Times New Roman" w:hAnsi="Times New Roman" w:eastAsia="宋体"/>
          <w:i/>
        </w:rPr>
        <w:t>mx</w:t>
      </w:r>
      <w:r>
        <w:rPr>
          <w:rFonts w:ascii="Times New Roman" w:hAnsi="宋体" w:eastAsia="宋体"/>
        </w:rPr>
        <w:t>的图象的对称轴相同；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②该函数的图象与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轴有交点时，</w:t>
      </w:r>
      <w:r>
        <w:rPr>
          <w:rFonts w:hint="eastAsia"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＞1</w:t>
      </w:r>
      <w:r>
        <w:rPr>
          <w:rFonts w:ascii="Times New Roman" w:hAnsi="宋体" w:eastAsia="宋体"/>
        </w:rPr>
        <w:t>；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③该函数的图象的顶点在函数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的图象上；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④点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y</w:t>
      </w:r>
      <w:r>
        <w:rPr>
          <w:rFonts w:hint="eastAsia"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与点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在该函数的图象上</w:t>
      </w:r>
      <w:r>
        <w:rPr>
          <w:rFonts w:hint="eastAsia" w:ascii="Times New Roman" w:hAnsi="Times New Roman" w:eastAsia="宋体"/>
        </w:rPr>
        <w:t>，</w:t>
      </w:r>
      <w:r>
        <w:rPr>
          <w:rFonts w:ascii="Times New Roman" w:hAnsi="宋体" w:eastAsia="宋体"/>
        </w:rPr>
        <w:t>若</w:t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＜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，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＜2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则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  <w:vertAlign w:val="subscript"/>
        </w:rPr>
        <w:t>1</w:t>
      </w:r>
      <w:r>
        <w:rPr>
          <w:rFonts w:ascii="Times New Roman" w:hAnsi="Times New Roman" w:eastAsia="宋体"/>
        </w:rPr>
        <w:t>＜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  <w:vertAlign w:val="subscript"/>
        </w:rPr>
        <w:t>2</w:t>
      </w:r>
      <w:r>
        <w:rPr>
          <w:rFonts w:ascii="Times New Roman" w:hAnsi="Times New Roman" w:eastAsia="宋体"/>
        </w:rPr>
        <w:t>·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其中正确的结论是</w:t>
      </w:r>
      <w:r>
        <w:rPr>
          <w:rFonts w:hint="eastAsia" w:ascii="Times New Roman" w:hAnsi="宋体" w:eastAsia="宋体"/>
        </w:rPr>
        <w:t>________________</w:t>
      </w:r>
      <w:r>
        <w:rPr>
          <w:rFonts w:ascii="Times New Roman" w:hAnsi="Times New Roman" w:eastAsia="宋体"/>
        </w:rPr>
        <w:t>(</w:t>
      </w:r>
      <w:r>
        <w:rPr>
          <w:rFonts w:ascii="Times New Roman" w:hAnsi="宋体" w:eastAsia="宋体"/>
        </w:rPr>
        <w:t>填写序号</w:t>
      </w:r>
      <w:r>
        <w:rPr>
          <w:rFonts w:ascii="Times New Roman" w:hAnsi="Times New Roman" w:eastAsia="宋体"/>
        </w:rPr>
        <w:t>).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 xml:space="preserve">①③.  </w:t>
      </w:r>
    </w:p>
    <w:p>
      <w:pPr>
        <w:ind w:firstLine="210" w:firstLineChars="1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详解：对于①，根据对称轴公式，两抛物线对称轴均为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故①正确；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对于②，</w:t>
      </w:r>
      <w:r>
        <w:rPr>
          <w:rFonts w:hint="eastAsia" w:ascii="Times New Roman" w:hAnsi="Times New Roman" w:eastAsia="宋体"/>
          <w:i/>
          <w:color w:val="FF0000"/>
        </w:rPr>
        <w:t>Δ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－4</w:t>
      </w:r>
      <w:r>
        <w:rPr>
          <w:rFonts w:hint="eastAsia" w:ascii="Times New Roman" w:hAnsi="Times New Roman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＝4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－4≥0，∴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≥1或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≤－1，故②错；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对于③，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i/>
          <w:color w:val="FF0000"/>
        </w:rPr>
        <w:t>mx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</w:rPr>
        <w:t>1</w:t>
      </w:r>
      <w:r>
        <w:rPr>
          <w:rFonts w:hint="eastAsia" w:ascii="Times New Roman" w:hAnsi="Times New Roman" w:eastAsia="宋体"/>
          <w:color w:val="FF0000"/>
        </w:rPr>
        <w:t>的顶点为(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，－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＋1)，显然③正确；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对于④，抛物线的开口向上，对称轴为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，∵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bscript"/>
        </w:rPr>
        <w:t>2</w:t>
      </w:r>
      <w:r>
        <w:rPr>
          <w:rFonts w:ascii="Times New Roman" w:hAnsi="Times New Roman" w:eastAsia="宋体"/>
          <w:color w:val="FF0000"/>
        </w:rPr>
        <w:t>＜2</w:t>
      </w:r>
      <w:r>
        <w:rPr>
          <w:rFonts w:ascii="Times New Roman" w:hAnsi="Times New Roman" w:eastAsia="宋体"/>
          <w:i/>
          <w:color w:val="FF0000"/>
        </w:rPr>
        <w:t>m</w:t>
      </w:r>
      <w:r>
        <w:rPr>
          <w:rFonts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∴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26.7pt;width:32.0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58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＜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ind w:firstLine="1365" w:firstLineChars="6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又∵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ascii="Times New Roman" w:hAnsi="Times New Roman" w:eastAsia="宋体"/>
          <w:color w:val="FF0000"/>
        </w:rPr>
        <w:t>＜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bscript"/>
        </w:rPr>
        <w:t>2</w:t>
      </w:r>
      <w:r>
        <w:rPr>
          <w:rFonts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∴点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离对称轴的距离大于点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离对称轴的距离，∴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hint="eastAsia" w:ascii="Times New Roman" w:hAnsi="Times New Roman" w:eastAsia="宋体"/>
          <w:color w:val="FF0000"/>
        </w:rPr>
        <w:t>＞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  <w:vertAlign w:val="subscript"/>
        </w:rPr>
        <w:t>2</w: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ind w:firstLine="1365" w:firstLineChars="650"/>
        <w:rPr>
          <w:rFonts w:hint="eastAsia" w:ascii="Times New Roman" w:hAnsi="Times New Roman" w:eastAsia="宋体"/>
          <w:color w:val="FF0000"/>
          <w:vertAlign w:val="superscript"/>
        </w:rPr>
      </w:pPr>
      <w:r>
        <w:rPr>
          <w:rFonts w:hint="eastAsia" w:ascii="Times New Roman" w:hAnsi="Times New Roman" w:eastAsia="宋体"/>
          <w:color w:val="FF0000"/>
        </w:rPr>
        <w:t>故④错；综上，正确的有</w:t>
      </w:r>
      <w:r>
        <w:rPr>
          <w:rFonts w:hint="eastAsia" w:ascii="Times New Roman" w:hAnsi="宋体" w:eastAsia="宋体"/>
          <w:color w:val="FF0000"/>
        </w:rPr>
        <w:t xml:space="preserve">①③. </w:t>
      </w:r>
    </w:p>
    <w:p>
      <w:pPr>
        <w:rPr>
          <w:rFonts w:hint="eastAsia" w:ascii="Times New Roman" w:hAnsi="Times New Roman" w:eastAsia="宋体"/>
          <w:color w:val="FF00FF"/>
        </w:rPr>
      </w:pPr>
      <w:r>
        <w:rPr>
          <w:rFonts w:hint="eastAsia" w:ascii="Times New Roman" w:hAnsi="宋体" w:eastAsia="宋体"/>
          <w:color w:val="FF00FF"/>
        </w:rPr>
        <w:pict>
          <v:shape id="image5.png" o:spid="_x0000_s1060" o:spt="75" type="#_x0000_t75" style="position:absolute;left:0pt;margin-left:435.55pt;margin-top:6.7pt;height:70.8pt;width:71.45pt;mso-position-horizontal-relative:page;z-index:251662336;mso-width-relative:page;mso-height-relative:page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</v:shape>
        </w:pict>
      </w: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16.</w:t>
      </w:r>
      <w:r>
        <w:rPr>
          <w:rFonts w:ascii="Times New Roman" w:hAnsi="宋体" w:eastAsia="宋体"/>
        </w:rPr>
        <w:t>如图，抛物线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＋2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与直线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＝2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交于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两点，与直线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＝2</w:t>
      </w:r>
      <w:r>
        <w:rPr>
          <w:rFonts w:ascii="Times New Roman" w:hAnsi="宋体" w:eastAsia="宋体"/>
        </w:rPr>
        <w:t>交</w:t>
      </w:r>
    </w:p>
    <w:p>
      <w:pPr>
        <w:ind w:firstLine="315" w:firstLineChars="15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于点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将抛物线沿着射线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方向平移</w:t>
      </w:r>
      <w:r>
        <w:rPr>
          <w:rFonts w:ascii="Times New Roman" w:hAnsi="Times New Roman" w:eastAsia="宋体"/>
        </w:rPr>
        <w:t>2</w:t>
      </w:r>
      <w:r>
        <w:rPr>
          <w:rFonts w:ascii="Times New Roman" w:hAnsi="Times New Roman" w:eastAsia="宋体"/>
          <w:position w:val="-8"/>
        </w:rPr>
        <w:object>
          <v:shape id="_x0000_i1055" o:spt="75" type="#_x0000_t75" style="height:17pt;width:17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61">
            <o:LockedField>false</o:LockedField>
          </o:OLEObject>
        </w:object>
      </w:r>
      <w:r>
        <w:rPr>
          <w:rFonts w:ascii="Times New Roman" w:hAnsi="宋体" w:eastAsia="宋体"/>
        </w:rPr>
        <w:t>个单位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在整个平移过程中，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宋体" w:eastAsia="宋体"/>
        </w:rPr>
        <w:t>经过的路程为</w:t>
      </w:r>
      <w:r>
        <w:rPr>
          <w:rFonts w:hint="eastAsia" w:ascii="Times New Roman" w:hAnsi="宋体" w:eastAsia="宋体"/>
        </w:rPr>
        <w:t xml:space="preserve">___________. </w:t>
      </w:r>
    </w:p>
    <w:p>
      <w:pPr>
        <w:rPr>
          <w:rFonts w:hint="eastAsia" w:ascii="Times New Roman" w:hAnsi="宋体" w:eastAsia="宋体"/>
          <w:color w:val="FF00FF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26.7pt;width:15.0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63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ind w:firstLine="105" w:firstLineChars="50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详解：平移前，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8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∴直线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的解析式为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＝2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ind w:firstLine="420" w:firstLineChars="2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∴抛物线沿射线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宋体" w:eastAsia="宋体"/>
          <w:color w:val="FF0000"/>
        </w:rPr>
        <w:t>方程平移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Times New Roman" w:hAnsi="Times New Roman" w:eastAsia="宋体"/>
          <w:color w:val="FF0000"/>
          <w:position w:val="-8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5.65pt;width:16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65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个单位时，相当于抛物线向右平移了4个单位，</w:t>
      </w:r>
    </w:p>
    <w:p>
      <w:pPr>
        <w:ind w:firstLine="420" w:firstLineChars="200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向上平移了2个单位. ∵原抛物线顶点为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(－1，－1)，</w:t>
      </w:r>
      <w:r>
        <w:rPr>
          <w:rFonts w:hint="eastAsia" w:ascii="Times New Roman" w:hAnsi="宋体" w:eastAsia="宋体"/>
          <w:color w:val="FF0000"/>
        </w:rPr>
        <w:t xml:space="preserve"> 平移后的顶点为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′(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)，</w:t>
      </w:r>
    </w:p>
    <w:p>
      <w:pPr>
        <w:ind w:firstLine="420" w:firstLineChars="200"/>
        <w:rPr>
          <w:rFonts w:hint="eastAsia" w:ascii="Times New Roman" w:hAnsi="宋体" w:eastAsia="宋体"/>
          <w:color w:val="FF0000"/>
        </w:rPr>
      </w:pPr>
      <w:r>
        <w:pict>
          <v:shape id="_x0000_s1064" o:spid="_x0000_s1064" o:spt="75" type="#_x0000_t75" style="position:absolute;left:0pt;margin-left:271.5pt;margin-top:4.3pt;height:141.7pt;width:121.05pt;z-index:251666432;mso-width-relative:page;mso-height-relative:page;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</v:shape>
        </w:pict>
      </w:r>
      <w:r>
        <w:rPr>
          <w:rFonts w:hint="eastAsia" w:ascii="Times New Roman" w:hAnsi="宋体" w:eastAsia="宋体"/>
          <w:color w:val="FF0000"/>
        </w:rPr>
        <w:t>平移后的抛物线为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，此时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′(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ascii="Times New Roman" w:hAnsi="宋体" w:eastAsia="宋体"/>
          <w:color w:val="FF0000"/>
        </w:rPr>
        <w:t>，</w:t>
      </w:r>
    </w:p>
    <w:p>
      <w:pPr>
        <w:ind w:firstLine="420" w:firstLineChars="2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直线</w:t>
      </w:r>
      <w:r>
        <w:rPr>
          <w:rFonts w:hint="eastAsia" w:ascii="Times New Roman" w:hAnsi="Times New Roman" w:eastAsia="宋体"/>
          <w:i/>
          <w:color w:val="FF0000"/>
        </w:rPr>
        <w:t>MM</w:t>
      </w:r>
      <w:r>
        <w:rPr>
          <w:rFonts w:hint="eastAsia" w:ascii="Times New Roman" w:hAnsi="宋体" w:eastAsia="宋体"/>
          <w:color w:val="FF0000"/>
        </w:rPr>
        <w:t>′的解析式为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68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0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ind w:firstLine="420" w:firstLineChars="2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平移过程中，抛物线的顶点始终在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71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72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上，</w:t>
      </w:r>
    </w:p>
    <w:p>
      <w:pPr>
        <w:ind w:firstLine="420" w:firstLineChars="2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设顶点为(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73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74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)，－1≤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≤3，</w:t>
      </w:r>
    </w:p>
    <w:p>
      <w:pPr>
        <w:ind w:firstLine="420" w:firstLineChars="20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抛物线的解析式为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75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76">
            <o:LockedField>false</o:LockedField>
          </o:OLEObject>
        </w:objec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77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78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79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81">
            <o:LockedField>false</o:LockedField>
          </o:OLEObject>
        </w:objec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即在平移过程中，抛物线与直线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的交点的纵坐标为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82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83">
            <o:LockedField>false</o:LockedField>
          </o:OLEObject>
        </w:objec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∵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84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85">
            <o:LockedField>false</o:LockedField>
          </o:OLEObject>
        </w:objec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86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26.7pt;width:14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88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，∴当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90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时，点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到达最低点，此时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(2，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26.7pt;width:14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91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</w:t>
      </w:r>
    </w:p>
    <w:p>
      <w:pPr>
        <w:ind w:firstLine="435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当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＝3时，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，此时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(2，2)；</w:t>
      </w:r>
    </w:p>
    <w:p>
      <w:pPr>
        <w:ind w:firstLine="435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>观察图形，可知点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宋体" w:eastAsia="宋体"/>
          <w:color w:val="FF0000"/>
        </w:rPr>
        <w:t>的运动路径为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(2，8)→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(2，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26.7pt;width:14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92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)→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(2，2)，</w:t>
      </w:r>
    </w:p>
    <w:p>
      <w:pPr>
        <w:ind w:firstLine="435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路径长为(8－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26.7pt;width:14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93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)＋(2－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26.7pt;width:14.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94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26.7pt;width:15.0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95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rPr>
          <w:rFonts w:hint="eastAsia" w:ascii="Times New Roman" w:hAnsi="宋体" w:eastAsia="宋体"/>
          <w:color w:val="FF00FF"/>
        </w:rPr>
      </w:pPr>
    </w:p>
    <w:p>
      <w:pPr>
        <w:rPr>
          <w:rFonts w:hint="eastAsia" w:ascii="Times New Roman" w:hAnsi="Times New Roman" w:eastAsia="宋体"/>
          <w:b/>
        </w:rPr>
      </w:pPr>
      <w:r>
        <w:rPr>
          <w:rFonts w:ascii="Times New Roman" w:hAnsi="宋体" w:eastAsia="宋体"/>
          <w:b/>
        </w:rPr>
        <w:t>三、解答题(共</w:t>
      </w:r>
      <w:r>
        <w:rPr>
          <w:rFonts w:ascii="Times New Roman" w:hAnsi="Times New Roman" w:eastAsia="宋体"/>
        </w:rPr>
        <w:t>8</w:t>
      </w:r>
      <w:r>
        <w:rPr>
          <w:rFonts w:ascii="Times New Roman" w:hAnsi="宋体" w:eastAsia="宋体"/>
          <w:b/>
        </w:rPr>
        <w:t>题，共</w:t>
      </w:r>
      <w:r>
        <w:rPr>
          <w:rFonts w:ascii="Times New Roman" w:hAnsi="Times New Roman" w:eastAsia="宋体"/>
        </w:rPr>
        <w:t>72</w:t>
      </w:r>
      <w:r>
        <w:rPr>
          <w:rFonts w:ascii="Times New Roman" w:hAnsi="宋体" w:eastAsia="宋体"/>
          <w:b/>
        </w:rPr>
        <w:t>分)</w:t>
      </w:r>
      <w:r>
        <w:rPr>
          <w:rFonts w:hint="eastAsia" w:ascii="Times New Roman" w:hAnsi="宋体" w:eastAsia="宋体"/>
          <w:b/>
        </w:rPr>
        <w:t xml:space="preserve"> </w:t>
      </w: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17.(8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通过配方，写出下列抛物线的开口方向、对称轴和顶点坐标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525" w:firstLineChars="25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(1)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－4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＋6；</w:t>
      </w:r>
      <w:r>
        <w:rPr>
          <w:rFonts w:hint="eastAsia" w:ascii="Times New Roman" w:hAnsi="Times New Roman" w:eastAsia="宋体"/>
        </w:rPr>
        <w:t xml:space="preserve">        </w:t>
      </w:r>
      <w:r>
        <w:rPr>
          <w:rFonts w:ascii="Times New Roman" w:hAnsi="Times New Roman" w:eastAsia="宋体"/>
        </w:rPr>
        <w:t>(2)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＝－4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＋4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 xml:space="preserve">) 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－4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＋6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－4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4＋2＝(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－2)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＋2，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开口向上，对称轴为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 xml:space="preserve">＝2，顶点坐标为(2，2).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＝－4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＋4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＝－4(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)＝－4(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96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98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)＝－4(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99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＋1，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开口向下，对称轴为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01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，顶点坐标为(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02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 xml:space="preserve">，1).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18.(8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二次函数的最大值为</w:t>
      </w:r>
      <w:r>
        <w:rPr>
          <w:rFonts w:ascii="Times New Roman" w:hAnsi="Times New Roman" w:eastAsia="宋体"/>
        </w:rPr>
        <w:t>4</w:t>
      </w:r>
      <w:r>
        <w:rPr>
          <w:rFonts w:ascii="Times New Roman" w:hAnsi="宋体" w:eastAsia="宋体"/>
        </w:rPr>
        <w:t>，其图象的对称轴为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＝2，</w:t>
      </w:r>
      <w:r>
        <w:rPr>
          <w:rFonts w:ascii="Times New Roman" w:hAnsi="宋体" w:eastAsia="宋体"/>
        </w:rPr>
        <w:t>且过点</w:t>
      </w:r>
      <w:r>
        <w:rPr>
          <w:rFonts w:ascii="Times New Roman" w:hAnsi="Times New Roman" w:eastAsia="宋体"/>
        </w:rPr>
        <w:t>(1，2)，</w:t>
      </w:r>
      <w:r>
        <w:rPr>
          <w:rFonts w:ascii="Times New Roman" w:hAnsi="宋体" w:eastAsia="宋体"/>
        </w:rPr>
        <w:t>求此函数的解析式</w:t>
      </w:r>
      <w:r>
        <w:rPr>
          <w:rFonts w:hint="eastAsia" w:ascii="Times New Roman" w:hAnsi="宋体" w:eastAsia="宋体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∵</w:t>
      </w:r>
      <w:r>
        <w:rPr>
          <w:rFonts w:ascii="Times New Roman" w:hAnsi="宋体" w:eastAsia="宋体"/>
          <w:color w:val="FF0000"/>
        </w:rPr>
        <w:t>函数的最大值为</w:t>
      </w:r>
      <w:r>
        <w:rPr>
          <w:rFonts w:ascii="Times New Roman" w:hAnsi="Times New Roman" w:eastAsia="宋体"/>
          <w:color w:val="FF0000"/>
        </w:rPr>
        <w:t>4</w:t>
      </w:r>
      <w:r>
        <w:rPr>
          <w:rFonts w:ascii="Times New Roman" w:hAnsi="宋体" w:eastAsia="宋体"/>
          <w:color w:val="FF0000"/>
        </w:rPr>
        <w:t>，图象的对称轴为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＝2，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∴可设函数的解析式为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－2)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＋4，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把</w:t>
      </w:r>
      <w:r>
        <w:rPr>
          <w:rFonts w:ascii="Times New Roman" w:hAnsi="Times New Roman" w:eastAsia="宋体"/>
          <w:color w:val="FF0000"/>
        </w:rPr>
        <w:t>(1，2)</w:t>
      </w:r>
      <w:r>
        <w:rPr>
          <w:rFonts w:hint="eastAsia" w:ascii="Times New Roman" w:hAnsi="Times New Roman" w:eastAsia="宋体"/>
          <w:color w:val="FF0000"/>
        </w:rPr>
        <w:t>代入，得：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(1－2)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＋4＝2，解得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＝－2，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∴</w:t>
      </w:r>
      <w:r>
        <w:rPr>
          <w:rFonts w:ascii="Times New Roman" w:hAnsi="宋体" w:eastAsia="宋体"/>
          <w:color w:val="FF0000"/>
        </w:rPr>
        <w:t>函数的解析式</w:t>
      </w:r>
      <w:r>
        <w:rPr>
          <w:rFonts w:hint="eastAsia" w:ascii="Times New Roman" w:hAnsi="宋体" w:eastAsia="宋体"/>
          <w:color w:val="FF0000"/>
        </w:rPr>
        <w:t>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＝－2(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－2)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 xml:space="preserve">＋4.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19.(8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二次函数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bx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图象上部分点的横坐标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、纵坐标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的对应值如下表：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</w:rPr>
        <w:pict>
          <v:shape id="_x0000_s1094" o:spid="_x0000_s1094" o:spt="202" type="#_x0000_t202" style="position:absolute;left:0pt;margin-left:225.95pt;margin-top:4.8pt;height:38pt;width:192.5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>
              <w:txbxContent>
                <w:tbl>
                  <w:tblPr>
                    <w:tblStyle w:val="7"/>
                    <w:tblW w:w="0" w:type="auto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497"/>
                    <w:gridCol w:w="426"/>
                    <w:gridCol w:w="505"/>
                    <w:gridCol w:w="505"/>
                    <w:gridCol w:w="585"/>
                    <w:gridCol w:w="567"/>
                    <w:gridCol w:w="567"/>
                  </w:tblGrid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  <w:i/>
                          </w:rPr>
                        </w:pPr>
                        <w:r>
                          <w:rPr>
                            <w:rFonts w:hint="eastAsia" w:ascii="Times New Roman" w:hAnsi="Times New Roman" w:eastAsia="宋体"/>
                            <w:i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hint="eastAsia" w:ascii="Times New Roman" w:hAnsi="Times New Roman" w:eastAsia="宋体"/>
                          </w:rPr>
                          <w:t>…</w:t>
                        </w:r>
                      </w:p>
                    </w:tc>
                    <w:tc>
                      <w:tcPr>
                        <w:tcW w:w="50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0</w:t>
                        </w:r>
                      </w:p>
                    </w:tc>
                    <w:tc>
                      <w:tcPr>
                        <w:tcW w:w="50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1</w:t>
                        </w:r>
                      </w:p>
                    </w:tc>
                    <w:tc>
                      <w:tcPr>
                        <w:tcW w:w="58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2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3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hint="eastAsia" w:ascii="Times New Roman" w:hAnsi="Times New Roman" w:eastAsia="宋体"/>
                          </w:rPr>
                          <w:t>…</w:t>
                        </w:r>
                      </w:p>
                    </w:tc>
                  </w:tr>
                  <w:tr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49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  <w:i/>
                          </w:rPr>
                        </w:pPr>
                        <w:r>
                          <w:rPr>
                            <w:rFonts w:ascii="Times New Roman" w:hAnsi="Times New Roman" w:eastAsia="宋体"/>
                            <w:i/>
                          </w:rPr>
                          <w:t>y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</w:tcPr>
                      <w:p>
                        <w:pPr>
                          <w:jc w:val="center"/>
                          <w:rPr>
                            <w:rFonts w:ascii="Times New Roman" w:hAnsi="Times New Roman" w:eastAsia="宋体"/>
                          </w:rPr>
                        </w:pPr>
                        <w:r>
                          <w:rPr>
                            <w:rFonts w:hint="eastAsia" w:ascii="Times New Roman" w:hAnsi="Times New Roman" w:eastAsia="宋体"/>
                          </w:rPr>
                          <w:t>…</w:t>
                        </w:r>
                      </w:p>
                    </w:tc>
                    <w:tc>
                      <w:tcPr>
                        <w:tcW w:w="50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3</w:t>
                        </w:r>
                      </w:p>
                    </w:tc>
                    <w:tc>
                      <w:tcPr>
                        <w:tcW w:w="50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0</w:t>
                        </w:r>
                      </w:p>
                    </w:tc>
                    <w:tc>
                      <w:tcPr>
                        <w:tcW w:w="585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－1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ascii="Times New Roman" w:hAnsi="Times New Roman" w:eastAsia="宋体"/>
                          </w:rPr>
                          <w:t>0</w:t>
                        </w:r>
                      </w:p>
                    </w:tc>
                    <w:tc>
                      <w:tcPr>
                        <w:tcW w:w="567" w:type="dxa"/>
                        <w:vAlign w:val="center"/>
                      </w:tcPr>
                      <w:p>
                        <w:pPr>
                          <w:jc w:val="center"/>
                          <w:rPr>
                            <w:rFonts w:hint="eastAsia" w:ascii="Times New Roman" w:hAnsi="Times New Roman" w:eastAsia="宋体"/>
                          </w:rPr>
                        </w:pPr>
                        <w:r>
                          <w:rPr>
                            <w:rFonts w:hint="eastAsia" w:ascii="Times New Roman" w:hAnsi="Times New Roman" w:eastAsia="宋体"/>
                          </w:rPr>
                          <w:t>…</w:t>
                        </w:r>
                      </w:p>
                    </w:tc>
                  </w:tr>
                </w:tbl>
                <w:p/>
              </w:txbxContent>
            </v:textbox>
          </v:shape>
        </w:pic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求二次函数的表达式</w:t>
      </w:r>
      <w:r>
        <w:rPr>
          <w:rFonts w:hint="eastAsia" w:ascii="Times New Roman" w:hAnsi="宋体" w:eastAsia="宋体"/>
        </w:rPr>
        <w:t>；</w:t>
      </w:r>
    </w:p>
    <w:p>
      <w:pPr>
        <w:ind w:firstLine="420" w:firstLineChars="200"/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画出二次函数的示意图，结合函数图象，</w:t>
      </w:r>
    </w:p>
    <w:p>
      <w:pPr>
        <w:ind w:firstLine="420" w:firstLineChars="2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直接写出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＜0</w:t>
      </w:r>
      <w:r>
        <w:rPr>
          <w:rFonts w:ascii="Times New Roman" w:hAnsi="宋体" w:eastAsia="宋体"/>
        </w:rPr>
        <w:t>时自变量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的取值范围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color w:val="FF0000"/>
        </w:rPr>
        <w:pict>
          <v:shape id="_x0000_s1095" o:spid="_x0000_s1095" o:spt="75" type="#_x0000_t75" style="position:absolute;left:0pt;margin-left:268pt;margin-top:3.3pt;height:84.9pt;width:64.9pt;z-index:251668480;mso-width-relative:page;mso-height-relative:page;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</v:shape>
        </w:pict>
      </w: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 把(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)代入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bx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得：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31.35pt;width:56.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04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，解得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31.35pt;width:34.8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06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ind w:firstLine="945" w:firstLineChars="4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∴</w:t>
      </w:r>
      <w:r>
        <w:rPr>
          <w:rFonts w:ascii="Times New Roman" w:hAnsi="宋体" w:eastAsia="宋体"/>
          <w:color w:val="FF0000"/>
        </w:rPr>
        <w:t>二次函数的表达式</w:t>
      </w:r>
      <w:r>
        <w:rPr>
          <w:rFonts w:hint="eastAsia" w:ascii="Times New Roman" w:hAnsi="宋体" w:eastAsia="宋体"/>
          <w:color w:val="FF0000"/>
        </w:rPr>
        <w:t>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；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函数的图象如图所示，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由图象，可知当1＜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＜3时，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 xml:space="preserve">＜0.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hint="eastAsia" w:ascii="Times New Roman" w:hAnsi="Times New Roman" w:eastAsia="宋体"/>
          <w:color w:val="FF00FF"/>
        </w:rPr>
        <w:pict>
          <v:shape id="image6.png" o:spid="_x0000_s1098" o:spt="75" type="#_x0000_t75" style="position:absolute;left:0pt;margin-left:399.05pt;margin-top:6.65pt;height:71pt;width:65.75pt;mso-position-horizontal-relative:page;z-index:251669504;mso-width-relative:page;mso-height-relative:page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</v:shape>
        </w:pict>
      </w:r>
      <w:r>
        <w:rPr>
          <w:rFonts w:ascii="Times New Roman" w:hAnsi="Times New Roman" w:eastAsia="宋体"/>
        </w:rPr>
        <w:t>20.(8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二次函数的图象与直线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＋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交于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轴上一点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(－1，0)，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图象的顶点为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(1，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4).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210" w:firstLineChars="1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求这个二次函数的解析式；</w:t>
      </w:r>
    </w:p>
    <w:p>
      <w:pPr>
        <w:ind w:firstLine="210" w:firstLineChars="100"/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若二次函数的图象与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轴交于另一点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与直线</w:t>
      </w:r>
    </w:p>
    <w:p>
      <w:pPr>
        <w:ind w:firstLine="525" w:firstLineChars="25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交于另一点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求△</w:t>
      </w:r>
      <w:r>
        <w:rPr>
          <w:rFonts w:ascii="Times New Roman" w:hAnsi="Times New Roman" w:eastAsia="宋体"/>
          <w:i/>
        </w:rPr>
        <w:t>ABD</w:t>
      </w:r>
      <w:r>
        <w:rPr>
          <w:rFonts w:ascii="Times New Roman" w:hAnsi="宋体" w:eastAsia="宋体"/>
        </w:rPr>
        <w:t>的面积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宋体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)∵图象的顶点为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)，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       可设抛物线的解析式为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 xml:space="preserve">，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把</w:t>
      </w:r>
      <w:r>
        <w:rPr>
          <w:rFonts w:ascii="Times New Roman" w:hAnsi="Times New Roman" w:eastAsia="宋体"/>
          <w:color w:val="FF0000"/>
        </w:rPr>
        <w:t>(－1，0)</w:t>
      </w:r>
      <w:r>
        <w:rPr>
          <w:rFonts w:hint="eastAsia" w:ascii="Times New Roman" w:hAnsi="Times New Roman" w:eastAsia="宋体"/>
          <w:color w:val="FF0000"/>
        </w:rPr>
        <w:t>代入，得：4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－4＝0，∴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 xml:space="preserve">＝1.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∴</w:t>
      </w:r>
      <w:r>
        <w:rPr>
          <w:rFonts w:hint="eastAsia" w:ascii="Times New Roman" w:hAnsi="宋体" w:eastAsia="宋体"/>
          <w:color w:val="FF0000"/>
        </w:rPr>
        <w:t>抛物线的解析式为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   即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(2)令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＝0，得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 xml:space="preserve">. </w:t>
      </w:r>
      <w:r>
        <w:rPr>
          <w:rFonts w:hint="eastAsia" w:ascii="Times New Roman" w:hAnsi="Times New Roman" w:eastAsia="宋体"/>
          <w:color w:val="FF0000"/>
        </w:rPr>
        <w:t>∴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 xml:space="preserve">(3，0). 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把</w:t>
      </w:r>
      <w:r>
        <w:rPr>
          <w:rFonts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(－1，0)</w:t>
      </w:r>
      <w:r>
        <w:rPr>
          <w:rFonts w:hint="eastAsia" w:ascii="Times New Roman" w:hAnsi="Times New Roman" w:eastAsia="宋体"/>
          <w:color w:val="FF0000"/>
        </w:rPr>
        <w:t>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，得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>＝1，∴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 xml:space="preserve">1.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联立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31.35pt;width:68.7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09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，解得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31.35pt;width:37.7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11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ascii="Times New Roman" w:hAnsi="Times New Roman" w:eastAsia="宋体"/>
          <w:color w:val="FF0000"/>
          <w:position w:val="-28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31.35pt;width:33.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13">
            <o:LockedField>false</o:LockedField>
          </o:OLEObject>
        </w:object>
      </w:r>
      <w:r>
        <w:rPr>
          <w:rFonts w:hint="eastAsia" w:ascii="Times New Roman" w:hAnsi="Times New Roman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(4，5).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∵</w:t>
      </w:r>
      <w:r>
        <w:rPr>
          <w:rFonts w:ascii="Times New Roman" w:hAnsi="Times New Roman" w:eastAsia="宋体"/>
          <w:i/>
          <w:color w:val="FF0000"/>
        </w:rPr>
        <w:t>A</w:t>
      </w:r>
      <w:r>
        <w:rPr>
          <w:rFonts w:ascii="Times New Roman" w:hAnsi="Times New Roman" w:eastAsia="宋体"/>
          <w:color w:val="FF0000"/>
        </w:rPr>
        <w:t>(－1，0)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(3，0)，∴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＝4，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∴</w:t>
      </w:r>
      <w:r>
        <w:rPr>
          <w:rFonts w:ascii="Times New Roman" w:hAnsi="宋体" w:eastAsia="宋体"/>
          <w:color w:val="FF0000"/>
        </w:rPr>
        <w:t>△</w:t>
      </w:r>
      <w:r>
        <w:rPr>
          <w:rFonts w:ascii="Times New Roman" w:hAnsi="Times New Roman" w:eastAsia="宋体"/>
          <w:i/>
          <w:color w:val="FF0000"/>
        </w:rPr>
        <w:t>ABD</w:t>
      </w:r>
      <w:r>
        <w:rPr>
          <w:rFonts w:ascii="Times New Roman" w:hAnsi="宋体" w:eastAsia="宋体"/>
          <w:color w:val="FF0000"/>
        </w:rPr>
        <w:t>的面积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ascii="Times New Roman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15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×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宋体" w:hAnsi="宋体" w:eastAsia="宋体"/>
          <w:color w:val="FF0000"/>
        </w:rPr>
        <w:t>×</w:t>
      </w:r>
      <w:r>
        <w:rPr>
          <w:rFonts w:hint="eastAsia" w:ascii="Times New Roman" w:hAnsi="Times New Roman" w:eastAsia="宋体"/>
          <w:color w:val="FF0000"/>
        </w:rPr>
        <w:t>5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21.(8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如图，抛物线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宋体" w:eastAsia="宋体"/>
        </w:rPr>
        <w:t>－</w:t>
      </w:r>
      <w:r>
        <w:rPr>
          <w:rFonts w:ascii="Times New Roman" w:hAnsi="宋体" w:eastAsia="宋体"/>
          <w:position w:val="-22"/>
        </w:rPr>
        <w:object>
          <v:shape id="_x0000_i1093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17">
            <o:LockedField>false</o:LockedField>
          </o:OLEObject>
        </w:object>
      </w:r>
      <w:r>
        <w:rPr>
          <w:rFonts w:hint="eastAsia"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＋</w:t>
      </w:r>
      <w:r>
        <w:rPr>
          <w:rFonts w:ascii="Times New Roman" w:hAnsi="宋体" w:eastAsia="宋体"/>
          <w:position w:val="-22"/>
        </w:rPr>
        <w:object>
          <v:shape id="_x0000_i1094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19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轴相交于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hint="eastAsia" w:ascii="Times New Roman" w:hAnsi="Times New Roman" w:eastAsia="宋体"/>
        </w:rPr>
        <w:t>两点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轴相交于点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105" w:firstLineChars="50"/>
        <w:rPr>
          <w:rFonts w:hint="eastAsia" w:ascii="Times New Roman" w:hAnsi="Times New Roman" w:eastAsia="宋体"/>
        </w:rPr>
      </w:pPr>
      <w:r>
        <w:pict>
          <v:shape id="image9.png" o:spid="_x0000_s1105" o:spt="75" type="#_x0000_t75" style="position:absolute;left:0pt;margin-left:327pt;margin-top:-0.1pt;height:62.75pt;width:85.05pt;z-index:251670528;mso-width-relative:page;mso-height-relative:page;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</v:shape>
        </w:pict>
      </w: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求△</w:t>
      </w:r>
      <w:r>
        <w:rPr>
          <w:rFonts w:ascii="Times New Roman" w:hAnsi="Times New Roman" w:eastAsia="宋体"/>
          <w:i/>
        </w:rPr>
        <w:t>ABC</w:t>
      </w:r>
      <w:r>
        <w:rPr>
          <w:rFonts w:ascii="Times New Roman" w:hAnsi="宋体" w:eastAsia="宋体"/>
        </w:rPr>
        <w:t>各顶点的坐标及△</w:t>
      </w:r>
      <w:r>
        <w:rPr>
          <w:rFonts w:ascii="Times New Roman" w:hAnsi="Times New Roman" w:eastAsia="宋体"/>
          <w:i/>
        </w:rPr>
        <w:t>ABC</w:t>
      </w:r>
      <w:r>
        <w:rPr>
          <w:rFonts w:ascii="Times New Roman" w:hAnsi="宋体" w:eastAsia="宋体"/>
        </w:rPr>
        <w:t>的面积；</w:t>
      </w:r>
      <w:r>
        <w:rPr>
          <w:rFonts w:hint="eastAsia" w:ascii="Times New Roman" w:hAnsi="宋体" w:eastAsia="宋体"/>
        </w:rPr>
        <w:t xml:space="preserve"> </w:t>
      </w:r>
    </w:p>
    <w:p>
      <w:pPr>
        <w:ind w:firstLine="105" w:firstLineChars="50"/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过点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作</w:t>
      </w:r>
      <w:r>
        <w:rPr>
          <w:rFonts w:ascii="Times New Roman" w:hAnsi="Times New Roman" w:eastAsia="宋体"/>
          <w:i/>
        </w:rPr>
        <w:t>CD</w:t>
      </w:r>
      <w:r>
        <w:rPr>
          <w:rFonts w:ascii="Times New Roman" w:hAnsi="宋体" w:eastAsia="宋体"/>
        </w:rPr>
        <w:t>∥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轴交抛物线于点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宋体" w:eastAsia="宋体"/>
        </w:rPr>
        <w:t>若点</w:t>
      </w:r>
      <w:r>
        <w:rPr>
          <w:rFonts w:ascii="Times New Roman" w:hAnsi="Times New Roman" w:eastAsia="宋体"/>
          <w:i/>
        </w:rPr>
        <w:t>P</w:t>
      </w:r>
      <w:r>
        <w:rPr>
          <w:rFonts w:ascii="Times New Roman" w:hAnsi="宋体" w:eastAsia="宋体"/>
        </w:rPr>
        <w:t>在线段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上以</w:t>
      </w:r>
    </w:p>
    <w:p>
      <w:pPr>
        <w:ind w:firstLine="315" w:firstLineChars="15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每秒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个单位长度的速度由点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向点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运动，同时点</w:t>
      </w:r>
      <w:r>
        <w:rPr>
          <w:rFonts w:ascii="Times New Roman" w:hAnsi="Times New Roman" w:eastAsia="宋体"/>
          <w:i/>
        </w:rPr>
        <w:t>Q</w:t>
      </w:r>
      <w:r>
        <w:rPr>
          <w:rFonts w:ascii="Times New Roman" w:hAnsi="宋体" w:eastAsia="宋体"/>
        </w:rPr>
        <w:t>在线</w:t>
      </w:r>
    </w:p>
    <w:p>
      <w:pPr>
        <w:ind w:firstLine="315" w:firstLineChars="15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段</w:t>
      </w:r>
      <w:r>
        <w:rPr>
          <w:rFonts w:ascii="Times New Roman" w:hAnsi="Times New Roman" w:eastAsia="宋体"/>
          <w:i/>
        </w:rPr>
        <w:t>CD</w:t>
      </w:r>
      <w:r>
        <w:rPr>
          <w:rFonts w:ascii="Times New Roman" w:hAnsi="宋体" w:eastAsia="宋体"/>
        </w:rPr>
        <w:t>上以每秒</w:t>
      </w:r>
      <w:r>
        <w:rPr>
          <w:rFonts w:ascii="Times New Roman" w:hAnsi="Times New Roman" w:eastAsia="宋体"/>
        </w:rPr>
        <w:t>1.5</w:t>
      </w:r>
      <w:r>
        <w:rPr>
          <w:rFonts w:ascii="Times New Roman" w:hAnsi="宋体" w:eastAsia="宋体"/>
        </w:rPr>
        <w:t>个单位长度的速度由点</w:t>
      </w:r>
      <w:r>
        <w:rPr>
          <w:rFonts w:ascii="Times New Roman" w:hAnsi="Times New Roman" w:eastAsia="宋体"/>
          <w:i/>
        </w:rPr>
        <w:t>D</w:t>
      </w:r>
      <w:r>
        <w:rPr>
          <w:rFonts w:ascii="Times New Roman" w:hAnsi="宋体" w:eastAsia="宋体"/>
        </w:rPr>
        <w:t>向点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宋体" w:eastAsia="宋体"/>
        </w:rPr>
        <w:t>运动，问：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经过几秒时，</w:t>
      </w:r>
      <w:r>
        <w:rPr>
          <w:rFonts w:ascii="Times New Roman" w:hAnsi="Times New Roman" w:eastAsia="宋体"/>
          <w:i/>
        </w:rPr>
        <w:t>PQ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i/>
        </w:rPr>
        <w:t>AC</w:t>
      </w:r>
      <w:r>
        <w:rPr>
          <w:rFonts w:ascii="Times New Roman" w:hAnsi="Times New Roman" w:eastAsia="宋体"/>
        </w:rPr>
        <w:t>?</w:t>
      </w:r>
      <w:r>
        <w:rPr>
          <w:rFonts w:hint="eastAsia" w:ascii="Times New Roman" w:hAnsi="Times New Roman" w:eastAsia="宋体"/>
        </w:rPr>
        <w:t xml:space="preserve">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)令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，得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22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23">
            <o:LockedField>false</o:LockedField>
          </o:OLEObject>
        </w:objec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＝0，得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hint="eastAsia" w:ascii="Times New Roman" w:hAnsi="Times New Roman" w:eastAsia="宋体"/>
          <w:color w:val="FF0000"/>
        </w:rPr>
        <w:t>＝1，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2</w:t>
      </w:r>
      <w:r>
        <w:rPr>
          <w:rFonts w:hint="eastAsia" w:ascii="Times New Roman" w:hAnsi="Times New Roman" w:eastAsia="宋体"/>
          <w:color w:val="FF0000"/>
        </w:rPr>
        <w:t>＝4. ∴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(1，0)，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(4，0).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color w:val="FF0000"/>
        </w:rPr>
        <w:pict>
          <v:shape id="_x0000_s1108" o:spid="_x0000_s1108" o:spt="75" type="#_x0000_t75" style="position:absolute;left:0pt;margin-left:333pt;margin-top:6.9pt;height:63.85pt;width:85pt;z-index:251671552;mso-width-relative:page;mso-height-relative:page;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</v:shape>
        </w:pict>
      </w:r>
      <w:r>
        <w:rPr>
          <w:rFonts w:hint="eastAsia" w:ascii="Times New Roman" w:hAnsi="Times New Roman" w:eastAsia="宋体"/>
          <w:color w:val="FF0000"/>
        </w:rPr>
        <w:t xml:space="preserve">          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＝0，得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＝－2，∴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 xml:space="preserve">(0，－2).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△</w:t>
      </w:r>
      <w:r>
        <w:rPr>
          <w:rFonts w:hint="eastAsia" w:ascii="Times New Roman" w:hAnsi="Times New Roman" w:eastAsia="宋体"/>
          <w:i/>
          <w:color w:val="FF0000"/>
        </w:rPr>
        <w:t>ABC</w:t>
      </w:r>
      <w:r>
        <w:rPr>
          <w:rFonts w:hint="eastAsia" w:ascii="Times New Roman" w:hAnsi="Times New Roman" w:eastAsia="宋体"/>
          <w:color w:val="FF0000"/>
        </w:rPr>
        <w:t>的面积为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26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宋体" w:hAnsi="宋体" w:eastAsia="宋体"/>
          <w:color w:val="FF0000"/>
        </w:rPr>
        <w:t>·</w:t>
      </w:r>
      <w:r>
        <w:rPr>
          <w:rFonts w:hint="eastAsia" w:ascii="Times New Roman" w:hAnsi="Times New Roman" w:eastAsia="宋体"/>
          <w:i/>
          <w:color w:val="FF0000"/>
        </w:rPr>
        <w:t>OC</w:t>
      </w:r>
      <w:r>
        <w:rPr>
          <w:rFonts w:ascii="宋体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27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×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宋体" w:hAnsi="宋体" w:eastAsia="宋体"/>
          <w:color w:val="FF0000"/>
        </w:rPr>
        <w:t>×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设经过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秒后，</w:t>
      </w:r>
      <w:r>
        <w:rPr>
          <w:rFonts w:hint="eastAsia" w:ascii="Times New Roman" w:hAnsi="Times New Roman" w:eastAsia="宋体"/>
          <w:i/>
          <w:color w:val="FF0000"/>
        </w:rPr>
        <w:t>PQ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. 则</w:t>
      </w:r>
      <w:r>
        <w:rPr>
          <w:rFonts w:hint="eastAsia" w:ascii="Times New Roman" w:hAnsi="Times New Roman" w:eastAsia="宋体"/>
          <w:i/>
          <w:color w:val="FF0000"/>
        </w:rPr>
        <w:t>AP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Times New Roman" w:eastAsia="宋体"/>
          <w:color w:val="FF0000"/>
        </w:rPr>
        <w:t>(1＋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 xml:space="preserve">，0)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抛物线的对称轴为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＝2.5，∵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(0，－2)，∴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 xml:space="preserve">(5，－2).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</w:t>
      </w:r>
      <w:r>
        <w:rPr>
          <w:rFonts w:hint="eastAsia" w:ascii="Times New Roman" w:hAnsi="Times New Roman" w:eastAsia="宋体"/>
          <w:i/>
          <w:color w:val="FF0000"/>
        </w:rPr>
        <w:t>DQ</w:t>
      </w:r>
      <w:r>
        <w:rPr>
          <w:rFonts w:hint="eastAsia" w:ascii="Times New Roman" w:hAnsi="Times New Roman" w:eastAsia="宋体"/>
          <w:color w:val="FF0000"/>
        </w:rPr>
        <w:t>＝1.5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CQ</w:t>
      </w:r>
      <w:r>
        <w:rPr>
          <w:rFonts w:hint="eastAsia" w:ascii="Times New Roman" w:hAnsi="Times New Roman" w:eastAsia="宋体"/>
          <w:color w:val="FF0000"/>
        </w:rPr>
        <w:t>＝5－1.5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Q</w:t>
      </w:r>
      <w:r>
        <w:rPr>
          <w:rFonts w:hint="eastAsia" w:ascii="Times New Roman" w:hAnsi="Times New Roman" w:eastAsia="宋体"/>
          <w:color w:val="FF0000"/>
        </w:rPr>
        <w:t>(5－1.5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 xml:space="preserve">，－2).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过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Times New Roman" w:eastAsia="宋体"/>
          <w:color w:val="FF0000"/>
        </w:rPr>
        <w:t>作</w:t>
      </w:r>
      <w:r>
        <w:rPr>
          <w:rFonts w:hint="eastAsia" w:ascii="Times New Roman" w:hAnsi="Times New Roman" w:eastAsia="宋体"/>
          <w:i/>
          <w:color w:val="FF0000"/>
        </w:rPr>
        <w:t>PH</w:t>
      </w:r>
      <w:r>
        <w:rPr>
          <w:rFonts w:hint="eastAsia" w:ascii="Times New Roman" w:hAnsi="Times New Roman" w:eastAsia="宋体"/>
          <w:color w:val="FF0000"/>
        </w:rPr>
        <w:t>⊥</w:t>
      </w:r>
      <w:r>
        <w:rPr>
          <w:rFonts w:hint="eastAsia" w:ascii="Times New Roman" w:hAnsi="Times New Roman" w:eastAsia="宋体"/>
          <w:i/>
          <w:color w:val="FF0000"/>
        </w:rPr>
        <w:t>CQ</w:t>
      </w:r>
      <w:r>
        <w:rPr>
          <w:rFonts w:hint="eastAsia" w:ascii="Times New Roman" w:hAnsi="Times New Roman" w:eastAsia="宋体"/>
          <w:color w:val="FF0000"/>
        </w:rPr>
        <w:t>于</w:t>
      </w:r>
      <w:r>
        <w:rPr>
          <w:rFonts w:hint="eastAsia" w:ascii="Times New Roman" w:hAnsi="Times New Roman" w:eastAsia="宋体"/>
          <w:i/>
          <w:color w:val="FF0000"/>
        </w:rPr>
        <w:t>H</w:t>
      </w:r>
      <w:r>
        <w:rPr>
          <w:rFonts w:hint="eastAsia" w:ascii="Times New Roman" w:hAnsi="Times New Roman" w:eastAsia="宋体"/>
          <w:color w:val="FF0000"/>
        </w:rPr>
        <w:t>，则</w:t>
      </w:r>
      <w:r>
        <w:rPr>
          <w:rFonts w:hint="eastAsia" w:ascii="Times New Roman" w:hAnsi="Times New Roman" w:eastAsia="宋体"/>
          <w:i/>
          <w:color w:val="FF0000"/>
        </w:rPr>
        <w:t>PH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OC</w:t>
      </w:r>
      <w:r>
        <w:rPr>
          <w:rFonts w:hint="eastAsia" w:ascii="Times New Roman" w:hAnsi="Times New Roman" w:eastAsia="宋体"/>
          <w:color w:val="FF0000"/>
        </w:rPr>
        <w:t>，∵</w:t>
      </w:r>
      <w:r>
        <w:rPr>
          <w:rFonts w:hint="eastAsia" w:ascii="Times New Roman" w:hAnsi="Times New Roman" w:eastAsia="宋体"/>
          <w:i/>
          <w:color w:val="FF0000"/>
        </w:rPr>
        <w:t>PQ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HQ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OA</w:t>
      </w:r>
      <w:r>
        <w:rPr>
          <w:rFonts w:hint="eastAsia" w:ascii="Times New Roman" w:hAnsi="Times New Roman" w:eastAsia="宋体"/>
          <w:color w:val="FF0000"/>
        </w:rPr>
        <w:t>＝1.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即|(1＋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)－(5－1.5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)|＝1，化简得|2.5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－4|＝1，解得</w:t>
      </w:r>
      <w:r>
        <w:rPr>
          <w:rFonts w:hint="eastAsia" w:ascii="Times New Roman" w:hAnsi="Times New Roman" w:eastAsia="宋体"/>
          <w:i/>
          <w:color w:val="FF0000"/>
        </w:rPr>
        <w:t>t</w:t>
      </w:r>
      <w:r>
        <w:rPr>
          <w:rFonts w:hint="eastAsia" w:ascii="Times New Roman" w:hAnsi="Times New Roman" w:eastAsia="宋体"/>
          <w:color w:val="FF0000"/>
        </w:rPr>
        <w:t>＝2或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28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ind w:firstLine="315" w:firstLineChars="1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所以，</w:t>
      </w:r>
      <w:r>
        <w:rPr>
          <w:rFonts w:ascii="Times New Roman" w:hAnsi="宋体" w:eastAsia="宋体"/>
          <w:color w:val="FF0000"/>
        </w:rPr>
        <w:t>经过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秒或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30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秒</w:t>
      </w:r>
      <w:r>
        <w:rPr>
          <w:rFonts w:ascii="Times New Roman" w:hAnsi="宋体" w:eastAsia="宋体"/>
          <w:color w:val="FF0000"/>
        </w:rPr>
        <w:t>时，</w:t>
      </w:r>
      <w:r>
        <w:rPr>
          <w:rFonts w:ascii="Times New Roman" w:hAnsi="Times New Roman" w:eastAsia="宋体"/>
          <w:i/>
          <w:color w:val="FF0000"/>
        </w:rPr>
        <w:t>PQ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i/>
          <w:color w:val="FF0000"/>
        </w:rPr>
        <w:t>AC</w:t>
      </w:r>
      <w:r>
        <w:rPr>
          <w:rFonts w:hint="eastAsia" w:ascii="Times New Roman" w:hAnsi="Times New Roman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22.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</w:rPr>
        <w:t>(10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如图，有一面长为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的墙，利用墙长和</w:t>
      </w:r>
      <w:r>
        <w:rPr>
          <w:rFonts w:ascii="Times New Roman" w:hAnsi="Times New Roman" w:eastAsia="宋体"/>
        </w:rPr>
        <w:t>30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的篱笆，围成中间隔有一道篱笆的长方形</w:t>
      </w:r>
    </w:p>
    <w:p>
      <w:pPr>
        <w:ind w:firstLine="315" w:firstLineChars="150"/>
        <w:rPr>
          <w:rFonts w:hint="eastAsia" w:ascii="Times New Roman" w:hAnsi="Times New Roman" w:eastAsia="宋体"/>
        </w:rPr>
      </w:pPr>
      <w:r>
        <w:pict>
          <v:shape id="_x0000_s1113" o:spid="_x0000_s1113" o:spt="75" type="#_x0000_t75" style="position:absolute;left:0pt;margin-left:327.5pt;margin-top:5.85pt;height:48.2pt;width:86.15pt;z-index:251672576;mso-width-relative:page;mso-height-relative:page;" filled="f" o:preferrelative="t" stroked="f" coordsize="21600,21600">
            <v:path/>
            <v:fill on="f" focussize="0,0"/>
            <v:stroke on="f" joinstyle="miter"/>
            <v:imagedata r:id="rId131" o:title="0"/>
            <o:lock v:ext="edit" aspectratio="t"/>
          </v:shape>
        </w:pict>
      </w:r>
      <w:r>
        <w:rPr>
          <w:rFonts w:ascii="Times New Roman" w:hAnsi="宋体" w:eastAsia="宋体"/>
        </w:rPr>
        <w:t>花圃，设花圃的宽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为</w:t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hint="eastAsia"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面积为</w:t>
      </w:r>
      <w:r>
        <w:rPr>
          <w:rFonts w:ascii="Times New Roman" w:hAnsi="Times New Roman" w:eastAsia="宋体"/>
          <w:i/>
        </w:rPr>
        <w:t>S</w:t>
      </w:r>
      <w:r>
        <w:rPr>
          <w:rFonts w:hint="eastAsia" w:ascii="Times New Roman" w:hAnsi="Times New Roman" w:eastAsia="宋体"/>
        </w:rPr>
        <w:t xml:space="preserve"> 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  <w:vertAlign w:val="superscript"/>
        </w:rPr>
        <w:t>2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210" w:firstLineChars="1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当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Times New Roman" w:eastAsia="宋体"/>
        </w:rPr>
        <w:t>＝10</w:t>
      </w:r>
      <w:r>
        <w:rPr>
          <w:rFonts w:ascii="Times New Roman" w:hAnsi="宋体" w:eastAsia="宋体"/>
        </w:rPr>
        <w:t>时；</w:t>
      </w:r>
    </w:p>
    <w:p>
      <w:pPr>
        <w:ind w:firstLine="420" w:firstLineChars="20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①求</w:t>
      </w:r>
      <w:r>
        <w:rPr>
          <w:rFonts w:ascii="Times New Roman" w:hAnsi="Times New Roman" w:eastAsia="宋体"/>
          <w:i/>
        </w:rPr>
        <w:t>S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的关系式，并写出自变量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的取值范围；</w:t>
      </w:r>
    </w:p>
    <w:p>
      <w:pPr>
        <w:ind w:firstLine="420" w:firstLineChars="2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②如果要围成面积为</w:t>
      </w:r>
      <w:r>
        <w:rPr>
          <w:rFonts w:ascii="Times New Roman" w:hAnsi="Times New Roman" w:eastAsia="宋体"/>
        </w:rPr>
        <w:t>48</w:t>
      </w:r>
      <w:r>
        <w:rPr>
          <w:rFonts w:ascii="Times New Roman" w:hAnsi="Times New Roman" w:eastAsia="宋体"/>
          <w:i/>
        </w:rPr>
        <w:t>m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的花圃，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的长是多少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?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求长方形花圃的最大面积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snapToGrid w:val="0"/>
        <w:rPr>
          <w:rFonts w:hint="eastAsia" w:ascii="Times New Roman" w:hAnsi="宋体" w:eastAsia="宋体"/>
          <w:color w:val="FF0000"/>
        </w:rPr>
      </w:pPr>
      <w:r>
        <w:rPr>
          <w:color w:val="FF0000"/>
        </w:rPr>
        <w:pict>
          <v:shape id="_x0000_s1114" o:spid="_x0000_s1114" o:spt="75" type="#_x0000_t75" style="position:absolute;left:0pt;margin-left:331pt;margin-top:5.5pt;height:65.3pt;width:103.45pt;z-index:251673600;mso-width-relative:page;mso-height-relative:page;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</v:shape>
        </w:pict>
      </w: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 ①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CD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BC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30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snapToGrid w:val="0"/>
        <w:rPr>
          <w:rFonts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         ∴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30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30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由0＜</w:t>
      </w:r>
      <w:r>
        <w:rPr>
          <w:rFonts w:hint="eastAsia" w:ascii="Times New Roman" w:hAnsi="Times New Roman" w:eastAsia="宋体"/>
          <w:i/>
          <w:color w:val="FF0000"/>
        </w:rPr>
        <w:t>BC</w:t>
      </w:r>
      <w:r>
        <w:rPr>
          <w:rFonts w:hint="eastAsia" w:ascii="Times New Roman" w:hAnsi="Times New Roman" w:eastAsia="宋体"/>
          <w:color w:val="FF0000"/>
        </w:rPr>
        <w:t>≤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，得0＜30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≤10，∴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26.7pt;width:16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33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② 令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hint="eastAsia" w:ascii="Times New Roman" w:hAnsi="Times New Roman" w:eastAsia="宋体"/>
          <w:color w:val="FF0000"/>
        </w:rPr>
        <w:t>＝48，得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30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48</w:t>
      </w:r>
      <w:r>
        <w:rPr>
          <w:rFonts w:hint="eastAsia" w:ascii="Times New Roman" w:hAnsi="宋体" w:eastAsia="宋体"/>
          <w:color w:val="FF0000"/>
        </w:rPr>
        <w:t>，即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16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Times New Roman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解得：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＝8或2(舍)，∴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的长为8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30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5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75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 xml:space="preserve">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宋体" w:eastAsia="宋体"/>
          <w:color w:val="FF0000"/>
        </w:rPr>
        <w:t xml:space="preserve">          ∵</w:t>
      </w:r>
      <w:r>
        <w:rPr>
          <w:rFonts w:hint="eastAsia" w:ascii="Times New Roman" w:hAnsi="Times New Roman" w:eastAsia="宋体"/>
          <w:color w:val="FF0000"/>
        </w:rPr>
        <w:t>0＜30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≤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，∴10－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35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宋体" w:hAnsi="宋体" w:eastAsia="宋体"/>
          <w:color w:val="FF0000"/>
        </w:rPr>
        <w:t>.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∵抛物线开口向下，对称轴为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＝5，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1°当10－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37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≤</w:t>
      </w:r>
      <w:r>
        <w:rPr>
          <w:rFonts w:hint="eastAsia" w:ascii="Times New Roman" w:hAnsi="Times New Roman" w:eastAsia="宋体"/>
          <w:color w:val="FF0000"/>
        </w:rPr>
        <w:t>5</w:t>
      </w:r>
      <w:r>
        <w:rPr>
          <w:rFonts w:hint="eastAsia" w:ascii="宋体" w:hAnsi="宋体" w:eastAsia="宋体"/>
          <w:color w:val="FF0000"/>
        </w:rPr>
        <w:t>时，即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≥</w:t>
      </w:r>
      <w:r>
        <w:rPr>
          <w:rFonts w:hint="eastAsia" w:ascii="Times New Roman" w:hAnsi="Times New Roman" w:eastAsia="宋体"/>
          <w:color w:val="FF0000"/>
        </w:rPr>
        <w:t>15</w:t>
      </w:r>
      <w:r>
        <w:rPr>
          <w:rFonts w:hint="eastAsia" w:ascii="宋体" w:hAnsi="宋体" w:eastAsia="宋体"/>
          <w:color w:val="FF0000"/>
        </w:rPr>
        <w:t>，此时当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5</w:t>
      </w:r>
      <w:r>
        <w:rPr>
          <w:rFonts w:hint="eastAsia" w:ascii="宋体" w:hAnsi="宋体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hint="eastAsia" w:ascii="宋体" w:hAnsi="宋体" w:eastAsia="宋体"/>
          <w:color w:val="FF0000"/>
        </w:rPr>
        <w:t>取得最大值</w:t>
      </w:r>
      <w:r>
        <w:rPr>
          <w:rFonts w:hint="eastAsia" w:ascii="Times New Roman" w:hAnsi="Times New Roman" w:eastAsia="宋体"/>
          <w:color w:val="FF0000"/>
        </w:rPr>
        <w:t>75</w:t>
      </w:r>
      <w:r>
        <w:rPr>
          <w:rFonts w:hint="eastAsia" w:ascii="宋体" w:hAnsi="宋体" w:eastAsia="宋体"/>
          <w:color w:val="FF0000"/>
        </w:rPr>
        <w:t>；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>°当</w:t>
      </w:r>
      <w:r>
        <w:rPr>
          <w:rFonts w:hint="eastAsia" w:ascii="Times New Roman" w:hAnsi="Times New Roman" w:eastAsia="宋体"/>
          <w:color w:val="FF0000"/>
        </w:rPr>
        <w:t>10－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38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＞</w:t>
      </w:r>
      <w:r>
        <w:rPr>
          <w:rFonts w:hint="eastAsia" w:ascii="Times New Roman" w:hAnsi="Times New Roman" w:eastAsia="宋体"/>
          <w:color w:val="FF0000"/>
        </w:rPr>
        <w:t>5</w:t>
      </w:r>
      <w:r>
        <w:rPr>
          <w:rFonts w:hint="eastAsia" w:ascii="宋体" w:hAnsi="宋体" w:eastAsia="宋体"/>
          <w:color w:val="FF0000"/>
        </w:rPr>
        <w:t>，即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color w:val="FF0000"/>
        </w:rPr>
        <w:t>15</w:t>
      </w:r>
      <w:r>
        <w:rPr>
          <w:rFonts w:ascii="宋体" w:hAnsi="宋体" w:eastAsia="宋体"/>
          <w:color w:val="FF0000"/>
        </w:rPr>
        <w:t>，</w:t>
      </w:r>
      <w:r>
        <w:rPr>
          <w:rFonts w:hint="eastAsia" w:ascii="宋体" w:hAnsi="宋体" w:eastAsia="宋体"/>
          <w:color w:val="FF0000"/>
        </w:rPr>
        <w:t>此时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hint="eastAsia" w:ascii="宋体" w:hAnsi="宋体" w:eastAsia="宋体"/>
          <w:color w:val="FF0000"/>
        </w:rPr>
        <w:t>随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的增大而减小，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  则当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10－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39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S</w:t>
      </w:r>
      <w:r>
        <w:rPr>
          <w:rFonts w:hint="eastAsia" w:ascii="宋体" w:hAnsi="宋体" w:eastAsia="宋体"/>
          <w:color w:val="FF0000"/>
        </w:rPr>
        <w:t>的最大值为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宋体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26.7pt;width:9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40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答：当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≥15时，</w:t>
      </w:r>
      <w:r>
        <w:rPr>
          <w:rFonts w:ascii="Times New Roman" w:hAnsi="宋体" w:eastAsia="宋体"/>
          <w:color w:val="FF0000"/>
        </w:rPr>
        <w:t>长方形花圃的最大面积</w:t>
      </w:r>
      <w:r>
        <w:rPr>
          <w:rFonts w:hint="eastAsia" w:ascii="Times New Roman" w:hAnsi="宋体" w:eastAsia="宋体"/>
          <w:color w:val="FF0000"/>
        </w:rPr>
        <w:t>为</w:t>
      </w:r>
      <w:r>
        <w:rPr>
          <w:rFonts w:hint="eastAsia" w:ascii="Times New Roman" w:hAnsi="Times New Roman" w:eastAsia="宋体"/>
          <w:color w:val="FF0000"/>
        </w:rPr>
        <w:t>75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；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当0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＜</w:t>
      </w:r>
      <w:r>
        <w:rPr>
          <w:rFonts w:hint="eastAsia" w:ascii="Times New Roman" w:hAnsi="Times New Roman" w:eastAsia="宋体"/>
          <w:color w:val="FF0000"/>
        </w:rPr>
        <w:t>15</w:t>
      </w:r>
      <w:r>
        <w:rPr>
          <w:rFonts w:ascii="宋体" w:hAnsi="宋体" w:eastAsia="宋体"/>
          <w:color w:val="FF0000"/>
        </w:rPr>
        <w:t>，</w:t>
      </w:r>
      <w:r>
        <w:rPr>
          <w:rFonts w:ascii="Times New Roman" w:hAnsi="宋体" w:eastAsia="宋体"/>
          <w:color w:val="FF0000"/>
        </w:rPr>
        <w:t>长方形花圃的最大面积</w:t>
      </w:r>
      <w:r>
        <w:rPr>
          <w:rFonts w:hint="eastAsia" w:ascii="Times New Roman" w:hAnsi="宋体" w:eastAsia="宋体"/>
          <w:color w:val="FF0000"/>
        </w:rPr>
        <w:t>为(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宋体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26.7pt;width:9.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42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宋体" w:eastAsia="宋体"/>
          <w:color w:val="FF0000"/>
        </w:rPr>
        <w:t xml:space="preserve">. 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23.(10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某小区内超市在</w:t>
      </w:r>
      <w:r>
        <w:rPr>
          <w:rFonts w:ascii="Times New Roman" w:hAnsi="Times New Roman" w:eastAsia="宋体"/>
        </w:rPr>
        <w:t>“</w:t>
      </w:r>
      <w:r>
        <w:rPr>
          <w:rFonts w:ascii="Times New Roman" w:hAnsi="宋体" w:eastAsia="宋体"/>
        </w:rPr>
        <w:t>新冠肺炎</w:t>
      </w:r>
      <w:r>
        <w:rPr>
          <w:rFonts w:ascii="Times New Roman" w:hAnsi="Times New Roman" w:eastAsia="宋体"/>
        </w:rPr>
        <w:t>”</w:t>
      </w:r>
      <w:r>
        <w:rPr>
          <w:rFonts w:ascii="Times New Roman" w:hAnsi="宋体" w:eastAsia="宋体"/>
        </w:rPr>
        <w:t>疫情期间，两周内标价为</w:t>
      </w:r>
      <w:r>
        <w:rPr>
          <w:rFonts w:ascii="Times New Roman" w:hAnsi="Times New Roman" w:eastAsia="宋体"/>
        </w:rPr>
        <w:t>10</w:t>
      </w:r>
      <w:r>
        <w:rPr>
          <w:rFonts w:ascii="Times New Roman" w:hAnsi="宋体" w:eastAsia="宋体"/>
        </w:rPr>
        <w:t>元</w:t>
      </w:r>
      <w:r>
        <w:rPr>
          <w:rFonts w:ascii="Times New Roman" w:hAnsi="Times New Roman" w:eastAsia="宋体"/>
        </w:rPr>
        <w:t>/</w:t>
      </w:r>
      <w:r>
        <w:rPr>
          <w:rFonts w:ascii="Times New Roman" w:hAnsi="宋体" w:eastAsia="宋体"/>
        </w:rPr>
        <w:t>斤的某种水果，经过两次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宋体" w:eastAsia="宋体"/>
        </w:rPr>
        <w:t>降价后的价格为</w:t>
      </w:r>
      <w:r>
        <w:rPr>
          <w:rFonts w:ascii="Times New Roman" w:hAnsi="Times New Roman" w:eastAsia="宋体"/>
        </w:rPr>
        <w:t>8.1</w:t>
      </w:r>
      <w:r>
        <w:rPr>
          <w:rFonts w:ascii="Times New Roman" w:hAnsi="宋体" w:eastAsia="宋体"/>
        </w:rPr>
        <w:t>元</w:t>
      </w:r>
      <w:r>
        <w:rPr>
          <w:rFonts w:ascii="Times New Roman" w:hAnsi="Times New Roman" w:eastAsia="宋体"/>
        </w:rPr>
        <w:t>/</w:t>
      </w:r>
      <w:r>
        <w:rPr>
          <w:rFonts w:ascii="Times New Roman" w:hAnsi="宋体" w:eastAsia="宋体"/>
        </w:rPr>
        <w:t>斤，并且两次降价的百分率相同</w:t>
      </w:r>
      <w:r>
        <w:rPr>
          <w:rFonts w:ascii="Times New Roman" w:hAnsi="Times New Roman" w:eastAsia="宋体"/>
        </w:rPr>
        <w:t>.</w:t>
      </w:r>
    </w:p>
    <w:p>
      <w:pPr>
        <w:ind w:firstLine="315" w:firstLineChars="15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求该种水果每次降价的百分率；</w:t>
      </w:r>
    </w:p>
    <w:p>
      <w:pPr>
        <w:ind w:firstLine="315" w:firstLineChars="150"/>
        <w:rPr>
          <w:rFonts w:hint="eastAsia" w:ascii="Times New Roman" w:hAnsi="宋体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①从第一次降价的第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天算起，第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天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为整数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的售价、销量及储存和损耗费用的</w:t>
      </w:r>
    </w:p>
    <w:p>
      <w:pPr>
        <w:ind w:firstLine="525" w:firstLineChars="25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相关信息如表所示：</w:t>
      </w:r>
    </w:p>
    <w:tbl>
      <w:tblPr>
        <w:tblStyle w:val="7"/>
        <w:tblpPr w:leftFromText="180" w:rightFromText="180" w:vertAnchor="text" w:horzAnchor="page" w:tblpXSpec="center" w:tblpY="10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1"/>
        <w:gridCol w:w="2321"/>
        <w:gridCol w:w="23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宋体" w:eastAsia="宋体"/>
              </w:rPr>
              <w:t>时间</w:t>
            </w:r>
            <w:r>
              <w:rPr>
                <w:rFonts w:ascii="Times New Roman" w:hAnsi="Times New Roman" w:eastAsia="宋体"/>
                <w:i/>
              </w:rPr>
              <w:t>x</w:t>
            </w:r>
            <w:r>
              <w:rPr>
                <w:rFonts w:ascii="Times New Roman" w:hAnsi="Times New Roman" w:eastAsia="宋体"/>
              </w:rPr>
              <w:t>(</w:t>
            </w:r>
            <w:r>
              <w:rPr>
                <w:rFonts w:ascii="Times New Roman" w:hAnsi="宋体" w:eastAsia="宋体"/>
              </w:rPr>
              <w:t>天</w:t>
            </w:r>
            <w:r>
              <w:rPr>
                <w:rFonts w:ascii="Times New Roman" w:hAnsi="Times New Roman" w:eastAsia="宋体"/>
              </w:rPr>
              <w:t>)</w:t>
            </w:r>
          </w:p>
        </w:tc>
        <w:tc>
          <w:tcPr>
            <w:tcW w:w="2321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</w:t>
            </w:r>
            <w:r>
              <w:rPr>
                <w:rFonts w:ascii="宋体" w:hAnsi="宋体" w:eastAsia="宋体"/>
              </w:rPr>
              <w:t>≤</w:t>
            </w:r>
            <w:r>
              <w:rPr>
                <w:rFonts w:ascii="Times New Roman" w:hAnsi="Times New Roman" w:eastAsia="宋体"/>
                <w:i/>
              </w:rPr>
              <w:t>x</w:t>
            </w:r>
            <w:r>
              <w:rPr>
                <w:rFonts w:ascii="Times New Roman" w:hAnsi="Times New Roman" w:eastAsia="宋体"/>
              </w:rPr>
              <w:t>＜9</w:t>
            </w:r>
          </w:p>
        </w:tc>
        <w:tc>
          <w:tcPr>
            <w:tcW w:w="2322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9</w:t>
            </w:r>
            <w:r>
              <w:rPr>
                <w:rFonts w:ascii="宋体" w:hAnsi="宋体" w:eastAsia="宋体"/>
              </w:rPr>
              <w:t>≤</w:t>
            </w:r>
            <w:r>
              <w:rPr>
                <w:rFonts w:ascii="Times New Roman" w:hAnsi="Times New Roman" w:eastAsia="宋体"/>
                <w:i/>
              </w:rPr>
              <w:t>x</w:t>
            </w:r>
            <w:r>
              <w:rPr>
                <w:rFonts w:ascii="Times New Roman" w:hAnsi="Times New Roman" w:eastAsia="宋体"/>
              </w:rPr>
              <w:t>＜15</w:t>
            </w:r>
            <w:r>
              <w:rPr>
                <w:rFonts w:hint="eastAsia" w:ascii="Times New Roman" w:hAnsi="Times New Roman" w:eastAsia="宋体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ascii="Times New Roman" w:hAnsi="宋体" w:eastAsia="宋体"/>
              </w:rPr>
              <w:t>售价(元</w:t>
            </w:r>
            <w:r>
              <w:rPr>
                <w:rFonts w:ascii="Times New Roman" w:hAnsi="Times New Roman" w:eastAsia="宋体"/>
              </w:rPr>
              <w:t>/</w:t>
            </w:r>
            <w:r>
              <w:rPr>
                <w:rFonts w:ascii="Times New Roman" w:hAnsi="宋体" w:eastAsia="宋体"/>
              </w:rPr>
              <w:t>斤)</w:t>
            </w:r>
          </w:p>
        </w:tc>
        <w:tc>
          <w:tcPr>
            <w:tcW w:w="2321" w:type="dxa"/>
          </w:tcPr>
          <w:p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ascii="Times New Roman" w:hAnsi="宋体" w:eastAsia="宋体"/>
              </w:rPr>
              <w:t>第</w:t>
            </w:r>
            <w:r>
              <w:rPr>
                <w:rFonts w:ascii="Times New Roman" w:hAnsi="Times New Roman" w:eastAsia="宋体"/>
              </w:rPr>
              <w:t>1</w:t>
            </w:r>
            <w:r>
              <w:rPr>
                <w:rFonts w:ascii="Times New Roman" w:hAnsi="宋体" w:eastAsia="宋体"/>
              </w:rPr>
              <w:t>次降价后的价格</w:t>
            </w:r>
          </w:p>
        </w:tc>
        <w:tc>
          <w:tcPr>
            <w:tcW w:w="2322" w:type="dxa"/>
          </w:tcPr>
          <w:p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宋体" w:eastAsia="宋体"/>
              </w:rPr>
              <w:t>第</w:t>
            </w:r>
            <w:r>
              <w:rPr>
                <w:rFonts w:ascii="Times New Roman" w:hAnsi="Times New Roman" w:eastAsia="宋体"/>
              </w:rPr>
              <w:t>2</w:t>
            </w:r>
            <w:r>
              <w:rPr>
                <w:rFonts w:ascii="Times New Roman" w:hAnsi="宋体" w:eastAsia="宋体"/>
              </w:rPr>
              <w:t>次降价后的价格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ascii="Times New Roman" w:hAnsi="宋体" w:eastAsia="宋体"/>
              </w:rPr>
              <w:t>销量(斤)</w:t>
            </w:r>
          </w:p>
        </w:tc>
        <w:tc>
          <w:tcPr>
            <w:tcW w:w="2321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80－3</w:t>
            </w:r>
            <w:r>
              <w:rPr>
                <w:rFonts w:ascii="Times New Roman" w:hAnsi="Times New Roman" w:eastAsia="宋体"/>
                <w:i/>
              </w:rPr>
              <w:t>x</w:t>
            </w:r>
          </w:p>
        </w:tc>
        <w:tc>
          <w:tcPr>
            <w:tcW w:w="2322" w:type="dxa"/>
          </w:tcPr>
          <w:p>
            <w:pPr>
              <w:jc w:val="center"/>
              <w:rPr>
                <w:rFonts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120－</w:t>
            </w:r>
            <w:r>
              <w:rPr>
                <w:rFonts w:ascii="Times New Roman" w:hAnsi="Times New Roman" w:eastAsia="宋体"/>
                <w:i/>
              </w:rPr>
              <w:t>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21" w:type="dxa"/>
          </w:tcPr>
          <w:p>
            <w:pPr>
              <w:jc w:val="center"/>
              <w:rPr>
                <w:rFonts w:hint="eastAsia" w:ascii="Times New Roman" w:hAnsi="宋体" w:eastAsia="宋体"/>
              </w:rPr>
            </w:pPr>
            <w:r>
              <w:rPr>
                <w:rFonts w:ascii="Times New Roman" w:hAnsi="宋体" w:eastAsia="宋体"/>
              </w:rPr>
              <w:t>储存和损耗费用(元)</w:t>
            </w:r>
          </w:p>
        </w:tc>
        <w:tc>
          <w:tcPr>
            <w:tcW w:w="2321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40＋3</w:t>
            </w:r>
            <w:r>
              <w:rPr>
                <w:rFonts w:ascii="Times New Roman" w:hAnsi="Times New Roman" w:eastAsia="宋体"/>
                <w:i/>
              </w:rPr>
              <w:t>x</w:t>
            </w:r>
          </w:p>
        </w:tc>
        <w:tc>
          <w:tcPr>
            <w:tcW w:w="2322" w:type="dxa"/>
          </w:tcPr>
          <w:p>
            <w:pPr>
              <w:jc w:val="center"/>
              <w:rPr>
                <w:rFonts w:hint="eastAsia" w:ascii="Times New Roman" w:hAnsi="Times New Roman" w:eastAsia="宋体"/>
              </w:rPr>
            </w:pPr>
            <w:r>
              <w:rPr>
                <w:rFonts w:ascii="Times New Roman" w:hAnsi="Times New Roman" w:eastAsia="宋体"/>
              </w:rPr>
              <w:t>3</w:t>
            </w:r>
            <w:r>
              <w:rPr>
                <w:rFonts w:ascii="Times New Roman" w:hAnsi="Times New Roman" w:eastAsia="宋体"/>
                <w:i/>
              </w:rPr>
              <w:t>x</w:t>
            </w:r>
            <w:r>
              <w:rPr>
                <w:rFonts w:ascii="Times New Roman" w:hAnsi="Times New Roman" w:eastAsia="宋体"/>
                <w:vertAlign w:val="superscript"/>
              </w:rPr>
              <w:t>2</w:t>
            </w:r>
            <w:r>
              <w:rPr>
                <w:rFonts w:ascii="Times New Roman" w:hAnsi="Times New Roman" w:eastAsia="宋体"/>
              </w:rPr>
              <w:t>－64</w:t>
            </w:r>
            <w:r>
              <w:rPr>
                <w:rFonts w:ascii="Times New Roman" w:hAnsi="Times New Roman" w:eastAsia="宋体"/>
                <w:i/>
              </w:rPr>
              <w:t>x</w:t>
            </w:r>
            <w:r>
              <w:rPr>
                <w:rFonts w:ascii="Times New Roman" w:hAnsi="Times New Roman" w:eastAsia="宋体"/>
              </w:rPr>
              <w:t>＋400</w:t>
            </w:r>
          </w:p>
        </w:tc>
      </w:tr>
    </w:tbl>
    <w:p>
      <w:pPr>
        <w:rPr>
          <w:rFonts w:ascii="Times New Roman" w:hAnsi="宋体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Times New Roman" w:eastAsia="宋体"/>
        </w:rPr>
      </w:pPr>
    </w:p>
    <w:p>
      <w:pPr>
        <w:rPr>
          <w:rFonts w:hint="eastAsia" w:ascii="Times New Roman" w:hAnsi="宋体" w:eastAsia="宋体"/>
        </w:rPr>
      </w:pPr>
    </w:p>
    <w:p>
      <w:pPr>
        <w:ind w:firstLine="840" w:firstLineChars="400"/>
        <w:rPr>
          <w:rFonts w:hint="eastAsia" w:ascii="Times New Roman" w:hAnsi="宋体" w:eastAsia="宋体"/>
        </w:rPr>
      </w:pPr>
      <w:r>
        <w:rPr>
          <w:rFonts w:ascii="Times New Roman" w:hAnsi="宋体" w:eastAsia="宋体"/>
        </w:rPr>
        <w:t>已知该种水果的进价为</w:t>
      </w:r>
      <w:r>
        <w:rPr>
          <w:rFonts w:ascii="Times New Roman" w:hAnsi="Times New Roman" w:eastAsia="宋体"/>
        </w:rPr>
        <w:t>4.1</w:t>
      </w:r>
      <w:r>
        <w:rPr>
          <w:rFonts w:ascii="Times New Roman" w:hAnsi="宋体" w:eastAsia="宋体"/>
        </w:rPr>
        <w:t>元</w:t>
      </w:r>
      <w:r>
        <w:rPr>
          <w:rFonts w:ascii="Times New Roman" w:hAnsi="Times New Roman" w:eastAsia="宋体"/>
        </w:rPr>
        <w:t>/</w:t>
      </w:r>
      <w:r>
        <w:rPr>
          <w:rFonts w:ascii="Times New Roman" w:hAnsi="宋体" w:eastAsia="宋体"/>
        </w:rPr>
        <w:t>斤，设销售该水果第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(</w:t>
      </w:r>
      <w:r>
        <w:rPr>
          <w:rFonts w:ascii="Times New Roman" w:hAnsi="宋体" w:eastAsia="宋体"/>
        </w:rPr>
        <w:t>天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的利润为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(</w:t>
      </w:r>
      <w:r>
        <w:rPr>
          <w:rFonts w:ascii="Times New Roman" w:hAnsi="宋体" w:eastAsia="宋体"/>
        </w:rPr>
        <w:t>元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，</w:t>
      </w:r>
    </w:p>
    <w:p>
      <w:pPr>
        <w:ind w:firstLine="630" w:firstLineChars="3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求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宋体" w:eastAsia="宋体"/>
        </w:rPr>
        <w:t>与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(1</w:t>
      </w:r>
      <w:r>
        <w:rPr>
          <w:rFonts w:ascii="宋体" w:hAnsi="宋体" w:eastAsia="宋体"/>
        </w:rPr>
        <w:t>≤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Times New Roman" w:eastAsia="宋体"/>
        </w:rPr>
        <w:t>＜15)</w:t>
      </w:r>
      <w:r>
        <w:rPr>
          <w:rFonts w:ascii="Times New Roman" w:hAnsi="宋体" w:eastAsia="宋体"/>
        </w:rPr>
        <w:t>之间的函数解析式，并求出第几天时销售利润最大</w:t>
      </w:r>
      <w:r>
        <w:rPr>
          <w:rFonts w:ascii="Times New Roman" w:hAnsi="Times New Roman" w:eastAsia="宋体"/>
        </w:rPr>
        <w:t>.</w:t>
      </w:r>
      <w:r>
        <w:rPr>
          <w:rFonts w:hint="eastAsia" w:ascii="Times New Roman" w:hAnsi="Times New Roman" w:eastAsia="宋体"/>
        </w:rPr>
        <w:t xml:space="preserve"> </w:t>
      </w:r>
    </w:p>
    <w:p>
      <w:pPr>
        <w:ind w:firstLine="420" w:firstLineChars="200"/>
        <w:rPr>
          <w:rFonts w:hint="eastAsia" w:ascii="Times New Roman" w:hAnsi="Times New Roman" w:eastAsia="宋体"/>
        </w:rPr>
      </w:pPr>
      <w:r>
        <w:rPr>
          <w:rFonts w:ascii="Times New Roman" w:hAnsi="宋体" w:eastAsia="宋体"/>
        </w:rPr>
        <w:t>②在①的条件下，问这</w:t>
      </w:r>
      <w:r>
        <w:rPr>
          <w:rFonts w:ascii="Times New Roman" w:hAnsi="Times New Roman" w:eastAsia="宋体"/>
        </w:rPr>
        <w:t>14</w:t>
      </w:r>
      <w:r>
        <w:rPr>
          <w:rFonts w:ascii="Times New Roman" w:hAnsi="宋体" w:eastAsia="宋体"/>
        </w:rPr>
        <w:t>天中有多少天的销售利润不低于</w:t>
      </w:r>
      <w:r>
        <w:rPr>
          <w:rFonts w:ascii="Times New Roman" w:hAnsi="Times New Roman" w:eastAsia="宋体"/>
        </w:rPr>
        <w:t>330</w:t>
      </w:r>
      <w:r>
        <w:rPr>
          <w:rFonts w:ascii="Times New Roman" w:hAnsi="宋体" w:eastAsia="宋体"/>
        </w:rPr>
        <w:t>元，请直接写出结果</w:t>
      </w:r>
      <w:r>
        <w:rPr>
          <w:rFonts w:hint="eastAsia" w:ascii="Times New Roman" w:hAnsi="宋体" w:eastAsia="宋体"/>
        </w:rPr>
        <w:t xml:space="preserve">. </w:t>
      </w:r>
    </w:p>
    <w:p>
      <w:pPr>
        <w:rPr>
          <w:rFonts w:ascii="Times New Roman" w:hAnsi="Times New Roman" w:eastAsia="宋体"/>
          <w:color w:val="FF0000"/>
        </w:rPr>
      </w:pP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>) 设</w:t>
      </w:r>
      <w:r>
        <w:rPr>
          <w:rFonts w:ascii="Times New Roman" w:hAnsi="宋体" w:eastAsia="宋体"/>
          <w:color w:val="FF0000"/>
        </w:rPr>
        <w:t>该种水果每次降价的百分率</w:t>
      </w:r>
      <w:r>
        <w:rPr>
          <w:rFonts w:hint="eastAsia" w:ascii="Times New Roman" w:hAnsi="宋体" w:eastAsia="宋体"/>
          <w:color w:val="FF0000"/>
        </w:rPr>
        <w:t>为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宋体" w:eastAsia="宋体"/>
          <w:color w:val="FF0000"/>
        </w:rPr>
        <w:t>，依题意，得：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10(1－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＝8.1，解得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＝0.1或1.9(舍去).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答：</w:t>
      </w:r>
      <w:r>
        <w:rPr>
          <w:rFonts w:ascii="Times New Roman" w:hAnsi="宋体" w:eastAsia="宋体"/>
          <w:color w:val="FF0000"/>
        </w:rPr>
        <w:t>该种水果每次降价的百分率</w:t>
      </w:r>
      <w:r>
        <w:rPr>
          <w:rFonts w:hint="eastAsia" w:ascii="Times New Roman" w:hAnsi="宋体" w:eastAsia="宋体"/>
          <w:color w:val="FF0000"/>
        </w:rPr>
        <w:t>为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Times New Roman" w:hAnsi="宋体" w:eastAsia="宋体"/>
          <w:color w:val="FF0000"/>
        </w:rPr>
        <w:t xml:space="preserve">%.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① 当1≤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＜9时，第一次降价后的价格为10(1－10%)＝9(元)，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∴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＝(9－4.1)(80－3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)－(40＋3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)＝－17.7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＋352，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随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的增大而减小，∴当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＝1时，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取得最大值为334.3(元)；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 当</w:t>
      </w:r>
      <w:r>
        <w:rPr>
          <w:rFonts w:ascii="Times New Roman" w:hAnsi="Times New Roman" w:eastAsia="宋体"/>
          <w:color w:val="FF0000"/>
        </w:rPr>
        <w:t>9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＜15</w:t>
      </w:r>
      <w:r>
        <w:rPr>
          <w:rFonts w:hint="eastAsia" w:ascii="Times New Roman" w:hAnsi="Times New Roman" w:eastAsia="宋体"/>
          <w:color w:val="FF0000"/>
        </w:rPr>
        <w:t>时，第二次降价后的价格为8.1(元)，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∴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＝(8.1－4.1)(120－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)－(</w:t>
      </w:r>
      <w:r>
        <w:rPr>
          <w:rFonts w:ascii="Times New Roman" w:hAnsi="Times New Roman" w:eastAsia="宋体"/>
          <w:color w:val="FF0000"/>
        </w:rPr>
        <w:t>3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  <w:vertAlign w:val="superscript"/>
        </w:rPr>
        <w:t>2</w:t>
      </w:r>
      <w:r>
        <w:rPr>
          <w:rFonts w:ascii="Times New Roman" w:hAnsi="Times New Roman" w:eastAsia="宋体"/>
          <w:color w:val="FF0000"/>
        </w:rPr>
        <w:t>－64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＋400</w:t>
      </w:r>
      <w:r>
        <w:rPr>
          <w:rFonts w:hint="eastAsia" w:ascii="Times New Roman" w:hAnsi="Times New Roman" w:eastAsia="宋体"/>
          <w:color w:val="FF0000"/>
        </w:rPr>
        <w:t>)＝－3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＋60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＋80＝－3(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－10)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＋380，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 图象的开口向下，当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＝10时，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 xml:space="preserve">取得最大值为380(元)＞334.3(元).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综上，第10天时销售利润最大. </w:t>
      </w:r>
    </w:p>
    <w:p>
      <w:pPr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②7天.  </w:t>
      </w:r>
    </w:p>
    <w:p>
      <w:pPr>
        <w:rPr>
          <w:rFonts w:hint="eastAsia" w:ascii="宋体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  提示：当1≤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＜9时，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＝－17.7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＋352≥330，解得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≤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26.7pt;width:20.7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43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，</w:t>
      </w:r>
    </w:p>
    <w:p>
      <w:pPr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        ∵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为正整数，∴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宋体" w:hAnsi="宋体" w:eastAsia="宋体"/>
          <w:color w:val="FF0000"/>
        </w:rPr>
        <w:t>；</w:t>
      </w:r>
    </w:p>
    <w:p>
      <w:pPr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 当</w:t>
      </w:r>
      <w:r>
        <w:rPr>
          <w:rFonts w:ascii="Times New Roman" w:hAnsi="Times New Roman" w:eastAsia="宋体"/>
          <w:color w:val="FF0000"/>
        </w:rPr>
        <w:t>9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＜15</w:t>
      </w:r>
      <w:r>
        <w:rPr>
          <w:rFonts w:hint="eastAsia" w:ascii="Times New Roman" w:hAnsi="Times New Roman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＝－3(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－10)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＋380≥330，解得10－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26.7pt;width:23.4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45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≤</w:t>
      </w:r>
      <w:r>
        <w:rPr>
          <w:rFonts w:hint="eastAsia" w:ascii="Times New Roman" w:hAnsi="Times New Roman" w:eastAsia="宋体"/>
          <w:color w:val="FF0000"/>
        </w:rPr>
        <w:t>10＋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26.7pt;width:23.4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47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，</w:t>
      </w:r>
    </w:p>
    <w:p>
      <w:pPr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    ∵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宋体" w:hAnsi="宋体" w:eastAsia="宋体"/>
          <w:color w:val="FF0000"/>
        </w:rPr>
        <w:t>为正整数，</w:t>
      </w:r>
      <w:r>
        <w:rPr>
          <w:rFonts w:ascii="Times New Roman" w:hAnsi="Times New Roman" w:eastAsia="宋体"/>
          <w:color w:val="FF0000"/>
        </w:rPr>
        <w:t>9</w:t>
      </w:r>
      <w:r>
        <w:rPr>
          <w:rFonts w:ascii="宋体" w:hAnsi="宋体" w:eastAsia="宋体"/>
          <w:color w:val="FF0000"/>
        </w:rPr>
        <w:t>≤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Times New Roman" w:eastAsia="宋体"/>
          <w:color w:val="FF0000"/>
        </w:rPr>
        <w:t>＜15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宋体" w:hAnsi="宋体" w:eastAsia="宋体"/>
          <w:color w:val="FF0000"/>
        </w:rPr>
        <w:t>∴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9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10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11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12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13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14</w:t>
      </w:r>
      <w:r>
        <w:rPr>
          <w:rFonts w:hint="eastAsia" w:ascii="宋体" w:hAnsi="宋体" w:eastAsia="宋体"/>
          <w:color w:val="FF0000"/>
        </w:rPr>
        <w:t>，共</w:t>
      </w:r>
      <w:r>
        <w:rPr>
          <w:rFonts w:hint="eastAsia" w:ascii="Times New Roman" w:hAnsi="Times New Roman" w:eastAsia="宋体"/>
          <w:color w:val="FF0000"/>
        </w:rPr>
        <w:t>6</w:t>
      </w:r>
      <w:r>
        <w:rPr>
          <w:rFonts w:hint="eastAsia" w:ascii="宋体" w:hAnsi="宋体" w:eastAsia="宋体"/>
          <w:color w:val="FF0000"/>
        </w:rPr>
        <w:t>天；</w:t>
      </w:r>
    </w:p>
    <w:p>
      <w:pPr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     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6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7</w:t>
      </w:r>
      <w:r>
        <w:rPr>
          <w:rFonts w:hint="eastAsia" w:ascii="宋体" w:hAnsi="宋体" w:eastAsia="宋体"/>
          <w:color w:val="FF0000"/>
        </w:rPr>
        <w:t>，故一共有</w:t>
      </w:r>
      <w:r>
        <w:rPr>
          <w:rFonts w:hint="eastAsia" w:ascii="Times New Roman" w:hAnsi="Times New Roman" w:eastAsia="宋体"/>
          <w:color w:val="FF0000"/>
        </w:rPr>
        <w:t>7</w:t>
      </w:r>
      <w:r>
        <w:rPr>
          <w:rFonts w:hint="eastAsia" w:ascii="宋体" w:hAnsi="宋体" w:eastAsia="宋体"/>
          <w:color w:val="FF0000"/>
        </w:rPr>
        <w:t xml:space="preserve">天. </w:t>
      </w:r>
    </w:p>
    <w:p>
      <w:pPr>
        <w:rPr>
          <w:rFonts w:hint="eastAsia" w:ascii="Times New Roman" w:hAnsi="Times New Roman" w:eastAsia="宋体"/>
          <w:color w:val="FF0000"/>
        </w:rPr>
      </w:pPr>
    </w:p>
    <w:p>
      <w:pPr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24.(12</w:t>
      </w:r>
      <w:r>
        <w:rPr>
          <w:rFonts w:ascii="Times New Roman" w:hAnsi="宋体" w:eastAsia="宋体"/>
        </w:rPr>
        <w:t>分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直线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hint="eastAsia" w:ascii="Times New Roman" w:hAnsi="Times New Roman" w:eastAsia="宋体"/>
          <w:i/>
        </w:rPr>
        <w:t>k</w:t>
      </w:r>
      <w:r>
        <w:rPr>
          <w:rFonts w:ascii="Times New Roman" w:hAnsi="Times New Roman" w:eastAsia="宋体"/>
          <w:i/>
        </w:rPr>
        <w:t>x</w:t>
      </w:r>
      <w:r>
        <w:rPr>
          <w:rFonts w:ascii="Times New Roman" w:hAnsi="宋体" w:eastAsia="宋体"/>
        </w:rPr>
        <w:t>＋</w:t>
      </w:r>
      <w:r>
        <w:rPr>
          <w:rFonts w:hint="eastAsia" w:ascii="Times New Roman" w:hAnsi="Times New Roman" w:eastAsia="宋体"/>
          <w:i/>
        </w:rPr>
        <w:t>k</w:t>
      </w:r>
      <w:r>
        <w:rPr>
          <w:rFonts w:ascii="Times New Roman" w:hAnsi="宋体" w:eastAsia="宋体"/>
        </w:rPr>
        <w:t>＋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与抛物线</w:t>
      </w:r>
      <w:r>
        <w:rPr>
          <w:rFonts w:ascii="Times New Roman" w:hAnsi="Times New Roman" w:eastAsia="宋体"/>
          <w:i/>
        </w:rPr>
        <w:t>y</w:t>
      </w:r>
      <w:r>
        <w:rPr>
          <w:rFonts w:ascii="Times New Roman" w:hAnsi="Times New Roman" w:eastAsia="宋体"/>
        </w:rPr>
        <w:t>＝</w:t>
      </w:r>
      <w:r>
        <w:rPr>
          <w:rFonts w:ascii="Times New Roman" w:hAnsi="Times New Roman" w:eastAsia="宋体"/>
          <w:position w:val="-22"/>
        </w:rPr>
        <w:object>
          <v:shape id="_x0000_i1111" o:spt="75" type="#_x0000_t75" style="height:29pt;width:11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48">
            <o:LockedField>false</o:LockedField>
          </o:OLEObject>
        </w:object>
      </w:r>
      <w:r>
        <w:rPr>
          <w:rFonts w:ascii="Times New Roman" w:hAnsi="Times New Roman" w:eastAsia="宋体"/>
          <w:i/>
        </w:rPr>
        <w:t>x</w:t>
      </w:r>
      <w:r>
        <w:rPr>
          <w:rFonts w:hint="eastAsia" w:ascii="Times New Roman" w:hAnsi="Times New Roman" w:eastAsia="宋体"/>
          <w:vertAlign w:val="superscript"/>
        </w:rPr>
        <w:t>2</w:t>
      </w:r>
      <w:r>
        <w:rPr>
          <w:rFonts w:ascii="Times New Roman" w:hAnsi="宋体" w:eastAsia="宋体"/>
        </w:rPr>
        <w:t>交于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两点</w:t>
      </w:r>
      <w:r>
        <w:rPr>
          <w:rFonts w:ascii="Times New Roman" w:hAnsi="Times New Roman" w:eastAsia="宋体"/>
        </w:rPr>
        <w:t>(</w:t>
      </w:r>
      <w:r>
        <w:rPr>
          <w:rFonts w:ascii="Times New Roman" w:hAnsi="Times New Roman" w:eastAsia="宋体"/>
          <w:i/>
        </w:rPr>
        <w:t>A</w:t>
      </w:r>
      <w:r>
        <w:rPr>
          <w:rFonts w:ascii="Times New Roman" w:hAnsi="宋体" w:eastAsia="宋体"/>
        </w:rPr>
        <w:t>在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的左侧</w:t>
      </w:r>
      <w:r>
        <w:rPr>
          <w:rFonts w:ascii="Times New Roman" w:hAnsi="Times New Roman" w:eastAsia="宋体"/>
        </w:rPr>
        <w:t>)</w:t>
      </w:r>
      <w:r>
        <w:rPr>
          <w:rFonts w:hint="eastAsia" w:ascii="Times New Roman" w:hAnsi="宋体" w:eastAsia="宋体"/>
        </w:rPr>
        <w:t xml:space="preserve">. 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(1)</w:t>
      </w:r>
      <w:r>
        <w:rPr>
          <w:rFonts w:ascii="Times New Roman" w:hAnsi="宋体" w:eastAsia="宋体"/>
        </w:rPr>
        <w:t>直线</w:t>
      </w:r>
      <w:r>
        <w:rPr>
          <w:rFonts w:ascii="Times New Roman" w:hAnsi="Times New Roman" w:eastAsia="宋体"/>
          <w:i/>
        </w:rPr>
        <w:t>AB</w:t>
      </w:r>
      <w:r>
        <w:rPr>
          <w:rFonts w:ascii="Times New Roman" w:hAnsi="宋体" w:eastAsia="宋体"/>
        </w:rPr>
        <w:t>经过一个定点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直接写出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宋体" w:eastAsia="宋体"/>
        </w:rPr>
        <w:t>点的坐标</w:t>
      </w:r>
      <w:r>
        <w:rPr>
          <w:rFonts w:hint="eastAsia" w:ascii="Times New Roman" w:hAnsi="宋体" w:eastAsia="宋体"/>
        </w:rPr>
        <w:t>；</w:t>
      </w:r>
    </w:p>
    <w:p>
      <w:pPr>
        <w:ind w:firstLine="210" w:firstLineChars="100"/>
        <w:rPr>
          <w:rFonts w:ascii="Times New Roman" w:hAnsi="Times New Roman" w:eastAsia="宋体"/>
        </w:rPr>
      </w:pPr>
      <w:r>
        <w:rPr>
          <w:rFonts w:ascii="Times New Roman" w:hAnsi="Times New Roman" w:eastAsia="宋体"/>
        </w:rPr>
        <w:t>(2)</w:t>
      </w:r>
      <w:r>
        <w:rPr>
          <w:rFonts w:ascii="Times New Roman" w:hAnsi="宋体" w:eastAsia="宋体"/>
        </w:rPr>
        <w:t>如图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，点</w:t>
      </w:r>
      <w:r>
        <w:rPr>
          <w:rFonts w:ascii="Times New Roman" w:hAnsi="Times New Roman" w:eastAsia="宋体"/>
          <w:i/>
        </w:rPr>
        <w:t>C</w:t>
      </w:r>
      <w:r>
        <w:rPr>
          <w:rFonts w:ascii="Times New Roman" w:hAnsi="Times New Roman" w:eastAsia="宋体"/>
        </w:rPr>
        <w:t>(</w:t>
      </w:r>
      <w:r>
        <w:rPr>
          <w:rFonts w:ascii="Times New Roman" w:hAnsi="宋体" w:eastAsia="宋体"/>
        </w:rPr>
        <w:t>－</w:t>
      </w:r>
      <w:r>
        <w:rPr>
          <w:rFonts w:ascii="Times New Roman" w:hAnsi="Times New Roman" w:eastAsia="宋体"/>
        </w:rPr>
        <w:t>1</w:t>
      </w:r>
      <w:r>
        <w:rPr>
          <w:rFonts w:ascii="Times New Roman" w:hAnsi="宋体" w:eastAsia="宋体"/>
        </w:rPr>
        <w:t>，</w:t>
      </w:r>
      <w:r>
        <w:rPr>
          <w:rFonts w:ascii="Times New Roman" w:hAnsi="Times New Roman" w:eastAsia="宋体"/>
          <w:i/>
        </w:rPr>
        <w:t>m</w:t>
      </w:r>
      <w:r>
        <w:rPr>
          <w:rFonts w:ascii="Times New Roman" w:hAnsi="Times New Roman" w:eastAsia="宋体"/>
        </w:rPr>
        <w:t>)</w:t>
      </w:r>
      <w:r>
        <w:rPr>
          <w:rFonts w:ascii="Times New Roman" w:hAnsi="宋体" w:eastAsia="宋体"/>
        </w:rPr>
        <w:t>在抛物线上，若△</w:t>
      </w:r>
      <w:r>
        <w:rPr>
          <w:rFonts w:ascii="Times New Roman" w:hAnsi="Times New Roman" w:eastAsia="宋体"/>
          <w:i/>
        </w:rPr>
        <w:t>ABC</w:t>
      </w:r>
      <w:r>
        <w:rPr>
          <w:rFonts w:ascii="Times New Roman" w:hAnsi="宋体" w:eastAsia="宋体"/>
        </w:rPr>
        <w:t>的面积为</w:t>
      </w:r>
      <w:r>
        <w:rPr>
          <w:rFonts w:ascii="Times New Roman" w:hAnsi="Times New Roman" w:eastAsia="宋体"/>
        </w:rPr>
        <w:t>3</w:t>
      </w:r>
      <w:r>
        <w:rPr>
          <w:rFonts w:ascii="Times New Roman" w:hAnsi="宋体" w:eastAsia="宋体"/>
        </w:rPr>
        <w:t>，求</w:t>
      </w:r>
      <w:r>
        <w:rPr>
          <w:rFonts w:ascii="Times New Roman" w:hAnsi="Times New Roman" w:eastAsia="宋体"/>
          <w:i/>
        </w:rPr>
        <w:t>k</w:t>
      </w:r>
      <w:r>
        <w:rPr>
          <w:rFonts w:ascii="Times New Roman" w:hAnsi="宋体" w:eastAsia="宋体"/>
        </w:rPr>
        <w:t>的值；</w:t>
      </w:r>
    </w:p>
    <w:p>
      <w:pPr>
        <w:ind w:firstLine="210" w:firstLineChars="100"/>
        <w:rPr>
          <w:rFonts w:hint="eastAsia" w:ascii="Times New Roman" w:hAnsi="Times New Roman" w:eastAsia="宋体"/>
        </w:rPr>
      </w:pPr>
      <w:r>
        <w:rPr>
          <w:rFonts w:ascii="Times New Roman" w:hAnsi="Times New Roman" w:eastAsia="宋体"/>
        </w:rPr>
        <w:t>(3)</w:t>
      </w:r>
      <w:r>
        <w:rPr>
          <w:rFonts w:ascii="Times New Roman" w:hAnsi="宋体" w:eastAsia="宋体"/>
        </w:rPr>
        <w:t>如图</w:t>
      </w:r>
      <w:r>
        <w:rPr>
          <w:rFonts w:ascii="Times New Roman" w:hAnsi="Times New Roman" w:eastAsia="宋体"/>
        </w:rPr>
        <w:t>2</w:t>
      </w:r>
      <w:r>
        <w:rPr>
          <w:rFonts w:ascii="Times New Roman" w:hAnsi="宋体" w:eastAsia="宋体"/>
        </w:rPr>
        <w:t>，分别过</w:t>
      </w:r>
      <w:r>
        <w:rPr>
          <w:rFonts w:ascii="Times New Roman" w:hAnsi="Times New Roman" w:eastAsia="宋体"/>
          <w:i/>
        </w:rPr>
        <w:t>A</w:t>
      </w:r>
      <w:r>
        <w:rPr>
          <w:rFonts w:hint="eastAsia" w:ascii="Times New Roman" w:hAnsi="Times New Roman" w:eastAsia="宋体"/>
        </w:rPr>
        <w:t>、</w:t>
      </w:r>
      <w:r>
        <w:rPr>
          <w:rFonts w:ascii="Times New Roman" w:hAnsi="Times New Roman" w:eastAsia="宋体"/>
          <w:i/>
        </w:rPr>
        <w:t>B</w:t>
      </w:r>
      <w:r>
        <w:rPr>
          <w:rFonts w:ascii="Times New Roman" w:hAnsi="宋体" w:eastAsia="宋体"/>
        </w:rPr>
        <w:t>且与抛物线只有唯一公共点的两条直线交于点</w:t>
      </w:r>
      <w:r>
        <w:rPr>
          <w:rFonts w:ascii="Times New Roman" w:hAnsi="Times New Roman" w:eastAsia="宋体"/>
          <w:i/>
        </w:rPr>
        <w:t>P</w:t>
      </w:r>
      <w:r>
        <w:rPr>
          <w:rFonts w:ascii="Times New Roman" w:hAnsi="Times New Roman" w:eastAsia="宋体"/>
        </w:rPr>
        <w:t>，</w:t>
      </w:r>
      <w:r>
        <w:rPr>
          <w:rFonts w:ascii="Times New Roman" w:hAnsi="宋体" w:eastAsia="宋体"/>
        </w:rPr>
        <w:t>求</w:t>
      </w:r>
      <w:r>
        <w:rPr>
          <w:rFonts w:ascii="Times New Roman" w:hAnsi="Times New Roman" w:eastAsia="宋体"/>
          <w:i/>
        </w:rPr>
        <w:t>OP</w:t>
      </w:r>
      <w:r>
        <w:rPr>
          <w:rFonts w:ascii="Times New Roman" w:hAnsi="宋体" w:eastAsia="宋体"/>
        </w:rPr>
        <w:t>的最小值</w:t>
      </w:r>
      <w:r>
        <w:rPr>
          <w:rFonts w:hint="eastAsia" w:ascii="Times New Roman" w:hAnsi="宋体" w:eastAsia="宋体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color w:val="FF0000"/>
        </w:rPr>
        <w:pict>
          <v:shape id="image10.png" o:spid="_x0000_s1126" o:spt="75" type="#_x0000_t75" style="position:absolute;left:0pt;margin-left:259.5pt;margin-top:6.9pt;height:99pt;width:206.5pt;z-index:251674624;mso-width-relative:page;mso-height-relative:page;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</v:shape>
        </w:pict>
      </w:r>
      <w:r>
        <w:rPr>
          <w:rFonts w:ascii="Times New Roman" w:hAnsi="宋体" w:eastAsia="宋体"/>
          <w:color w:val="FF0000"/>
        </w:rPr>
        <w:t>【答案】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Times New Roman" w:hAnsi="宋体" w:eastAsia="宋体"/>
          <w:color w:val="FF0000"/>
        </w:rPr>
        <w:t xml:space="preserve">) 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>)；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提示：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＋1)＋2，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直线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过定点，令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＋1＝0，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得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＝2，∴定点为</w:t>
      </w:r>
      <w:r>
        <w:rPr>
          <w:rFonts w:hint="eastAsia" w:ascii="Times New Roman" w:hAnsi="Times New Roman" w:eastAsia="宋体"/>
          <w:i/>
          <w:color w:val="FF0000"/>
        </w:rPr>
        <w:t>M</w:t>
      </w:r>
      <w:r>
        <w:rPr>
          <w:rFonts w:hint="eastAsia" w:ascii="Times New Roman" w:hAnsi="宋体" w:eastAsia="宋体"/>
          <w:color w:val="FF0000"/>
        </w:rPr>
        <w:t>(</w:t>
      </w:r>
      <w:r>
        <w:rPr>
          <w:rFonts w:ascii="Times New Roman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宋体" w:eastAsia="宋体"/>
          <w:color w:val="FF0000"/>
        </w:rPr>
        <w:t xml:space="preserve">).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(2) 过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作</w:t>
      </w:r>
      <w:r>
        <w:rPr>
          <w:rFonts w:hint="eastAsia" w:ascii="Times New Roman" w:hAnsi="Times New Roman" w:eastAsia="宋体"/>
          <w:i/>
          <w:color w:val="FF0000"/>
        </w:rPr>
        <w:t>CD</w:t>
      </w:r>
      <w:r>
        <w:rPr>
          <w:rFonts w:hint="eastAsia" w:ascii="Times New Roman" w:hAnsi="Times New Roman" w:eastAsia="宋体"/>
          <w:color w:val="FF0000"/>
        </w:rPr>
        <w:t>∥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轴交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于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把</w:t>
      </w:r>
      <w:r>
        <w:rPr>
          <w:rFonts w:ascii="Times New Roman" w:hAnsi="Times New Roman" w:eastAsia="宋体"/>
          <w:i/>
          <w:color w:val="FF0000"/>
        </w:rPr>
        <w:t>C</w:t>
      </w:r>
      <w:r>
        <w:rPr>
          <w:rFonts w:ascii="Times New Roman" w:hAnsi="Times New Roman" w:eastAsia="宋体"/>
          <w:color w:val="FF0000"/>
        </w:rPr>
        <w:t>(</w:t>
      </w:r>
      <w:r>
        <w:rPr>
          <w:rFonts w:ascii="Times New Roman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</w:rPr>
        <w:t>1</w:t>
      </w:r>
      <w:r>
        <w:rPr>
          <w:rFonts w:ascii="Times New Roman" w:hAnsi="宋体" w:eastAsia="宋体"/>
          <w:color w:val="FF0000"/>
        </w:rPr>
        <w:t>，</w:t>
      </w:r>
      <w:r>
        <w:rPr>
          <w:rFonts w:ascii="Times New Roman" w:hAnsi="Times New Roman" w:eastAsia="宋体"/>
          <w:i/>
          <w:color w:val="FF0000"/>
        </w:rPr>
        <w:t>m</w:t>
      </w:r>
      <w:r>
        <w:rPr>
          <w:rFonts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</w:rPr>
        <w:t>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51">
            <o:LockedField>false</o:LockedField>
          </o:OLEObject>
        </w:objec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，得</w:t>
      </w:r>
      <w:r>
        <w:rPr>
          <w:rFonts w:hint="eastAsia" w:ascii="Times New Roman" w:hAnsi="Times New Roman" w:eastAsia="宋体"/>
          <w:i/>
          <w:color w:val="FF0000"/>
        </w:rPr>
        <w:t>C</w:t>
      </w:r>
      <w:r>
        <w:rPr>
          <w:rFonts w:hint="eastAsia" w:ascii="Times New Roman" w:hAnsi="Times New Roman" w:eastAsia="宋体"/>
          <w:color w:val="FF0000"/>
        </w:rPr>
        <w:t>(－1，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52">
            <o:LockedField>false</o:LockedField>
          </o:OLEObject>
        </w:object>
      </w:r>
      <w:r>
        <w:rPr>
          <w:rFonts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color w:val="FF0000"/>
        </w:rPr>
        <w:pict>
          <v:shape id="_x0000_s1129" o:spid="_x0000_s1129" o:spt="75" type="#_x0000_t75" style="position:absolute;left:0pt;margin-left:316.5pt;margin-top:9.35pt;height:85pt;width:100.95pt;z-index:251675648;mso-width-relative:page;mso-height-relative:page;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</v:shape>
        </w:pict>
      </w:r>
      <w:r>
        <w:rPr>
          <w:rFonts w:hint="eastAsia" w:ascii="Times New Roman" w:hAnsi="Times New Roman" w:eastAsia="宋体"/>
          <w:color w:val="FF0000"/>
        </w:rPr>
        <w:t xml:space="preserve">          把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</w:rPr>
        <w:t>＝－1代入</w:t>
      </w:r>
      <w:r>
        <w:rPr>
          <w:rFonts w:ascii="Times New Roman" w:hAnsi="Times New Roman" w:eastAsia="宋体"/>
          <w:i/>
          <w:color w:val="FF0000"/>
        </w:rPr>
        <w:t>y</w:t>
      </w:r>
      <w:r>
        <w:rPr>
          <w:rFonts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Times New Roman" w:hAnsi="Times New Roman" w:eastAsia="宋体"/>
          <w:i/>
          <w:color w:val="FF0000"/>
        </w:rPr>
        <w:t>x</w:t>
      </w:r>
      <w:r>
        <w:rPr>
          <w:rFonts w:ascii="Times New Roman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Times New Roman" w:hAnsi="宋体" w:eastAsia="宋体"/>
          <w:color w:val="FF0000"/>
        </w:rPr>
        <w:t>＋</w:t>
      </w:r>
      <w:r>
        <w:rPr>
          <w:rFonts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color w:val="FF0000"/>
        </w:rPr>
        <w:t>，得</w:t>
      </w:r>
      <w:r>
        <w:rPr>
          <w:rFonts w:hint="eastAsia" w:ascii="Times New Roman" w:hAnsi="Times New Roman" w:eastAsia="宋体"/>
          <w:i/>
          <w:color w:val="FF0000"/>
        </w:rPr>
        <w:t>D</w:t>
      </w:r>
      <w:r>
        <w:rPr>
          <w:rFonts w:hint="eastAsia" w:ascii="Times New Roman" w:hAnsi="Times New Roman" w:eastAsia="宋体"/>
          <w:color w:val="FF0000"/>
        </w:rPr>
        <w:t>(－1，2)，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∴</w:t>
      </w:r>
      <w:r>
        <w:rPr>
          <w:rFonts w:hint="eastAsia" w:ascii="Times New Roman" w:hAnsi="Times New Roman" w:eastAsia="宋体"/>
          <w:i/>
          <w:color w:val="FF0000"/>
        </w:rPr>
        <w:t>CD</w:t>
      </w:r>
      <w:r>
        <w:rPr>
          <w:rFonts w:hint="eastAsia" w:ascii="Times New Roman" w:hAnsi="Times New Roman" w:eastAsia="宋体"/>
          <w:color w:val="FF0000"/>
        </w:rPr>
        <w:t>＝2－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54">
            <o:LockedField>false</o:LockedField>
          </o:OLEObject>
        </w:object>
      </w:r>
      <w:r>
        <w:rPr>
          <w:rFonts w:ascii="宋体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55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联立</w:t>
      </w:r>
      <w:r>
        <w:rPr>
          <w:rFonts w:ascii="Times New Roman" w:hAnsi="Times New Roman" w:eastAsia="宋体"/>
          <w:color w:val="FF0000"/>
          <w:position w:val="-42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43.3pt;width:64.9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57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，得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kx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宋体" w:hAnsi="宋体" w:eastAsia="宋体"/>
          <w:color w:val="FF0000"/>
        </w:rPr>
        <w:t>)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宋体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设点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的横坐标分别为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，则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为上述方程的根，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∴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宋体" w:hAnsi="宋体" w:eastAsia="宋体"/>
          <w:color w:val="FF0000"/>
        </w:rPr>
        <w:t xml:space="preserve">).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∵</w:t>
      </w:r>
      <w:r>
        <w:rPr>
          <w:rFonts w:ascii="Times New Roman" w:hAnsi="宋体" w:eastAsia="宋体"/>
          <w:color w:val="FF0000"/>
        </w:rPr>
        <w:t>△</w:t>
      </w:r>
      <w:r>
        <w:rPr>
          <w:rFonts w:ascii="Times New Roman" w:hAnsi="Times New Roman" w:eastAsia="宋体"/>
          <w:i/>
          <w:color w:val="FF0000"/>
        </w:rPr>
        <w:t>ABC</w:t>
      </w:r>
      <w:r>
        <w:rPr>
          <w:rFonts w:ascii="Times New Roman" w:hAnsi="宋体" w:eastAsia="宋体"/>
          <w:color w:val="FF0000"/>
        </w:rPr>
        <w:t>的面积为</w:t>
      </w:r>
      <w:r>
        <w:rPr>
          <w:rFonts w:ascii="Times New Roman" w:hAnsi="Times New Roman" w:eastAsia="宋体"/>
          <w:color w:val="FF0000"/>
        </w:rPr>
        <w:t>3</w:t>
      </w:r>
      <w:r>
        <w:rPr>
          <w:rFonts w:ascii="Times New Roman" w:hAnsi="宋体" w:eastAsia="宋体"/>
          <w:color w:val="FF0000"/>
        </w:rPr>
        <w:t>，</w:t>
      </w:r>
      <w:r>
        <w:rPr>
          <w:rFonts w:hint="eastAsia" w:ascii="Times New Roman" w:hAnsi="宋体" w:eastAsia="宋体"/>
          <w:color w:val="FF0000"/>
        </w:rPr>
        <w:t>由铅垂法，得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59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CD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)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宋体" w:hAnsi="宋体" w:eastAsia="宋体"/>
          <w:color w:val="FF0000"/>
        </w:rPr>
        <w:t>，即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60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×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161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)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3</w:t>
      </w:r>
      <w:r>
        <w:rPr>
          <w:rFonts w:hint="eastAsia" w:ascii="宋体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∴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＝4. 两边平方，得(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－4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＝16，∴(2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＋4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</w:rPr>
        <w:t>＝16，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整理，得：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Times New Roman" w:hAnsi="Times New Roman" w:eastAsia="宋体"/>
          <w:color w:val="FF0000"/>
        </w:rPr>
        <w:t>＋2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＝0，解得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 xml:space="preserve">＝0或－2.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(3) 设点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的横坐标分别为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、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，则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≠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 </w:t>
      </w:r>
      <w:r>
        <w:rPr>
          <w:rFonts w:hint="eastAsia" w:ascii="宋体" w:hAnsi="宋体" w:eastAsia="宋体"/>
          <w:color w:val="FF0000"/>
        </w:rPr>
        <w:t>由(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>)，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</w:rPr>
        <w:t>＝2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ab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宋体" w:hAnsi="宋体" w:eastAsia="宋体"/>
          <w:color w:val="FF0000"/>
        </w:rPr>
        <w:t>)</w:t>
      </w:r>
      <w:r>
        <w:rPr>
          <w:rFonts w:ascii="宋体" w:hAnsi="宋体" w:eastAsia="宋体"/>
          <w:color w:val="FF0000"/>
        </w:rPr>
        <w:t>，</w:t>
      </w:r>
      <w:r>
        <w:rPr>
          <w:rFonts w:hint="eastAsia" w:ascii="宋体" w:hAnsi="宋体" w:eastAsia="宋体"/>
          <w:color w:val="FF0000"/>
        </w:rPr>
        <w:t>∴</w:t>
      </w:r>
    </w:p>
    <w:p>
      <w:pPr>
        <w:snapToGrid w:val="0"/>
        <w:ind w:firstLine="1155" w:firstLineChars="55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>设直线</w:t>
      </w:r>
      <w:r>
        <w:rPr>
          <w:rFonts w:hint="eastAsia" w:ascii="Times New Roman" w:hAnsi="Times New Roman" w:eastAsia="宋体"/>
          <w:i/>
          <w:color w:val="FF0000"/>
        </w:rPr>
        <w:t>PA</w:t>
      </w:r>
      <w:r>
        <w:rPr>
          <w:rFonts w:hint="eastAsia" w:ascii="Times New Roman" w:hAnsi="Times New Roman" w:eastAsia="宋体"/>
          <w:color w:val="FF0000"/>
        </w:rPr>
        <w:t>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px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q</w:t>
      </w:r>
      <w:r>
        <w:rPr>
          <w:rFonts w:hint="eastAsia" w:ascii="Times New Roman" w:hAnsi="Times New Roman" w:eastAsia="宋体"/>
          <w:color w:val="FF0000"/>
        </w:rPr>
        <w:t>，联立</w:t>
      </w:r>
      <w:r>
        <w:rPr>
          <w:rFonts w:ascii="Times New Roman" w:hAnsi="Times New Roman" w:eastAsia="宋体"/>
          <w:color w:val="FF0000"/>
          <w:position w:val="-42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43.3pt;width:51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162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 xml:space="preserve">，得 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px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q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0</w:t>
      </w:r>
      <w:r>
        <w:rPr>
          <w:rFonts w:hint="eastAsia" w:ascii="宋体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∵</w:t>
      </w:r>
      <w:r>
        <w:rPr>
          <w:rFonts w:hint="eastAsia" w:ascii="Times New Roman" w:hAnsi="Times New Roman" w:eastAsia="宋体"/>
          <w:i/>
          <w:color w:val="FF0000"/>
        </w:rPr>
        <w:t>PA</w:t>
      </w:r>
      <w:r>
        <w:rPr>
          <w:rFonts w:hint="eastAsia" w:ascii="Times New Roman" w:hAnsi="Times New Roman" w:eastAsia="宋体"/>
          <w:color w:val="FF0000"/>
        </w:rPr>
        <w:t>与抛物线只有</w:t>
      </w:r>
      <w:r>
        <w:rPr>
          <w:rFonts w:ascii="Times New Roman" w:hAnsi="宋体" w:eastAsia="宋体"/>
          <w:color w:val="FF0000"/>
        </w:rPr>
        <w:t>唯一公共点</w:t>
      </w:r>
      <w:r>
        <w:rPr>
          <w:rFonts w:hint="eastAsia" w:ascii="Times New Roman" w:hAnsi="宋体" w:eastAsia="宋体"/>
          <w:color w:val="FF0000"/>
        </w:rPr>
        <w:t>，∴上述方程有两个相等的实数根(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1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hint="eastAsia" w:ascii="Times New Roman" w:hAnsi="Times New Roman" w:eastAsia="宋体"/>
          <w:color w:val="FF0000"/>
          <w:vertAlign w:val="subscript"/>
        </w:rPr>
        <w:t>2</w:t>
      </w:r>
      <w:r>
        <w:rPr>
          <w:rFonts w:ascii="Times New Roman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宋体" w:eastAsia="宋体"/>
          <w:color w:val="FF0000"/>
        </w:rPr>
        <w:t>)，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由根与系数的关系，得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＋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</w:rPr>
        <w:t>＝2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Times New Roman" w:hAnsi="Times New Roman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·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ascii="宋体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q</w:t>
      </w:r>
      <w:r>
        <w:rPr>
          <w:rFonts w:hint="eastAsia" w:ascii="宋体" w:hAnsi="宋体" w:eastAsia="宋体"/>
          <w:color w:val="FF0000"/>
        </w:rPr>
        <w:t>，∴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q</w:t>
      </w:r>
      <w:r>
        <w:rPr>
          <w:rFonts w:ascii="宋体" w:hAnsi="宋体" w:eastAsia="宋体"/>
          <w:color w:val="FF0000"/>
        </w:rPr>
        <w:t>＝－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164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∴直线</w:t>
      </w:r>
      <w:r>
        <w:rPr>
          <w:rFonts w:hint="eastAsia" w:ascii="Times New Roman" w:hAnsi="Times New Roman" w:eastAsia="宋体"/>
          <w:i/>
          <w:color w:val="FF0000"/>
        </w:rPr>
        <w:t>PA</w:t>
      </w:r>
      <w:r>
        <w:rPr>
          <w:rFonts w:hint="eastAsia" w:ascii="宋体" w:hAnsi="宋体" w:eastAsia="宋体"/>
          <w:color w:val="FF0000"/>
        </w:rPr>
        <w:t>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ax</w:t>
      </w:r>
      <w:r>
        <w:rPr>
          <w:rFonts w:ascii="宋体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22" DrawAspect="Content" ObjectID="_1468075822" r:id="rId165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a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宋体" w:hAnsi="宋体" w:eastAsia="宋体"/>
          <w:color w:val="FF0000"/>
        </w:rPr>
        <w:t>.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Times New Roman" w:hAnsi="Times New Roman" w:eastAsia="宋体"/>
          <w:color w:val="FF0000"/>
        </w:rPr>
        <w:t xml:space="preserve">          </w:t>
      </w:r>
      <w:r>
        <w:rPr>
          <w:rFonts w:ascii="Times New Roman" w:hAnsi="Times New Roman" w:eastAsia="宋体"/>
          <w:color w:val="FF0000"/>
        </w:rPr>
        <w:t xml:space="preserve"> </w:t>
      </w:r>
      <w:r>
        <w:rPr>
          <w:rFonts w:hint="eastAsia" w:ascii="Times New Roman" w:hAnsi="Times New Roman" w:eastAsia="宋体"/>
          <w:color w:val="FF0000"/>
        </w:rPr>
        <w:t>同理，直线</w:t>
      </w:r>
      <w:r>
        <w:rPr>
          <w:rFonts w:hint="eastAsia" w:ascii="Times New Roman" w:hAnsi="Times New Roman" w:eastAsia="宋体"/>
          <w:i/>
          <w:color w:val="FF0000"/>
        </w:rPr>
        <w:t>PB</w:t>
      </w:r>
      <w:r>
        <w:rPr>
          <w:rFonts w:hint="eastAsia" w:ascii="Times New Roman" w:hAnsi="Times New Roman" w:eastAsia="宋体"/>
          <w:color w:val="FF0000"/>
        </w:rPr>
        <w:t>的解析式为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hint="eastAsia" w:ascii="Times New Roman" w:hAnsi="Times New Roman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bx</w:t>
      </w:r>
      <w:r>
        <w:rPr>
          <w:rFonts w:ascii="宋体" w:hAnsi="宋体" w:eastAsia="宋体"/>
          <w:color w:val="FF0000"/>
        </w:rPr>
        <w:t>－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26.7pt;width:10.3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123" DrawAspect="Content" ObjectID="_1468075823" r:id="rId166">
            <o:LockedField>false</o:LockedField>
          </o:OLEObject>
        </w:object>
      </w:r>
      <w:r>
        <w:rPr>
          <w:rFonts w:hint="eastAsia" w:ascii="Times New Roman" w:hAnsi="Times New Roman" w:eastAsia="宋体"/>
          <w:i/>
          <w:color w:val="FF0000"/>
        </w:rPr>
        <w:t>b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hint="eastAsia" w:ascii="宋体" w:hAnsi="宋体" w:eastAsia="宋体"/>
          <w:color w:val="FF0000"/>
        </w:rPr>
        <w:t>.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联立</w:t>
      </w:r>
      <w:r>
        <w:rPr>
          <w:rFonts w:ascii="Times New Roman" w:hAnsi="Times New Roman" w:eastAsia="宋体"/>
          <w:color w:val="FF0000"/>
          <w:position w:val="-54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55.3pt;width:62.1pt;" o:ole="t" filled="f" o:preferrelative="t" stroked="f" coordsize="21600,21600">
            <v:path/>
            <v:fill on="f" focussize="0,0"/>
            <v:stroke on="f" joinstyle="miter"/>
            <v:imagedata r:id="rId168" o:title=""/>
            <o:lock v:ext="edit" aspectratio="t"/>
            <w10:wrap type="none"/>
            <w10:anchorlock/>
          </v:shape>
          <o:OLEObject Type="Embed" ProgID="Equation.DSMT4" ShapeID="_x0000_i1124" DrawAspect="Content" ObjectID="_1468075824" r:id="rId167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>，解得</w:t>
      </w:r>
      <w:r>
        <w:rPr>
          <w:rFonts w:hint="eastAsia" w:ascii="Times New Roman" w:hAnsi="Times New Roman" w:eastAsia="宋体"/>
          <w:i/>
          <w:color w:val="FF0000"/>
        </w:rPr>
        <w:t>x</w:t>
      </w:r>
      <w:r>
        <w:rPr>
          <w:rFonts w:ascii="宋体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25" o:spt="75" alt="学科网(www.zxxk.com)--教育资源门户，提供试卷、教案、课件、论文、素材及各类教学资源下载，还有大量而丰富的教学相关资讯！" type="#_x0000_t75" style="height:26.7pt;width:25.4pt;" o:ole="t" filled="f" o:preferrelative="t" stroked="f" coordsize="21600,21600">
            <v:path/>
            <v:fill on="f" focussize="0,0"/>
            <v:stroke on="f" joinstyle="miter"/>
            <v:imagedata r:id="rId170" o:title=""/>
            <o:lock v:ext="edit" aspectratio="t"/>
            <w10:wrap type="none"/>
            <w10:anchorlock/>
          </v:shape>
          <o:OLEObject Type="Embed" ProgID="Equation.DSMT4" ShapeID="_x0000_i1125" DrawAspect="Content" ObjectID="_1468075825" r:id="rId169">
            <o:LockedField>false</o:LockedField>
          </o:OLEObject>
        </w:objec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，</w:t>
      </w:r>
      <w:r>
        <w:rPr>
          <w:rFonts w:hint="eastAsia" w:ascii="Times New Roman" w:hAnsi="Times New Roman" w:eastAsia="宋体"/>
          <w:i/>
          <w:color w:val="FF0000"/>
        </w:rPr>
        <w:t>y</w:t>
      </w:r>
      <w:r>
        <w:rPr>
          <w:rFonts w:ascii="宋体" w:hAnsi="宋体" w:eastAsia="宋体"/>
          <w:color w:val="FF0000"/>
        </w:rPr>
        <w:t>＝</w:t>
      </w:r>
      <w:r>
        <w:rPr>
          <w:rFonts w:ascii="Times New Roman" w:hAnsi="Times New Roman" w:eastAsia="宋体"/>
          <w:color w:val="FF0000"/>
          <w:position w:val="-22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26.7pt;width:16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DSMT4" ShapeID="_x0000_i1126" DrawAspect="Content" ObjectID="_1468075826" r:id="rId171">
            <o:LockedField>false</o:LockedField>
          </o:OLEObject>
        </w:object>
      </w:r>
      <w:r>
        <w:rPr>
          <w:rFonts w:ascii="宋体" w:hAnsi="宋体" w:eastAsia="宋体"/>
          <w:color w:val="FF0000"/>
        </w:rPr>
        <w:t>＝－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>). ∴</w:t>
      </w:r>
      <w:r>
        <w:rPr>
          <w:rFonts w:hint="eastAsia" w:ascii="Times New Roman" w:hAnsi="Times New Roman" w:eastAsia="宋体"/>
          <w:i/>
          <w:color w:val="FF0000"/>
        </w:rPr>
        <w:t>P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，－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 xml:space="preserve">). </w:t>
      </w:r>
    </w:p>
    <w:p>
      <w:pPr>
        <w:snapToGrid w:val="0"/>
        <w:rPr>
          <w:rFonts w:hint="eastAsia" w:ascii="宋体" w:hAnsi="宋体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∴</w:t>
      </w:r>
      <w:r>
        <w:rPr>
          <w:rFonts w:hint="eastAsia" w:ascii="Times New Roman" w:hAnsi="Times New Roman" w:eastAsia="宋体"/>
          <w:i/>
          <w:color w:val="FF0000"/>
        </w:rPr>
        <w:t>OP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宋体" w:hAnsi="宋体" w:eastAsia="宋体"/>
          <w:color w:val="FF0000"/>
        </w:rPr>
        <w:t>(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－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4</w:t>
      </w:r>
      <w:r>
        <w:rPr>
          <w:rFonts w:ascii="宋体" w:hAnsi="宋体" w:eastAsia="宋体"/>
          <w:color w:val="FF0000"/>
        </w:rPr>
        <w:t>＝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hint="eastAsia" w:ascii="宋体" w:hAnsi="宋体" w:eastAsia="宋体"/>
          <w:color w:val="FF0000"/>
        </w:rPr>
        <w:t>(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宋体" w:hAnsi="宋体" w:eastAsia="宋体"/>
          <w:color w:val="FF0000"/>
        </w:rPr>
        <w:t>)</w:t>
      </w:r>
      <w:r>
        <w:rPr>
          <w:rFonts w:hint="eastAsia" w:ascii="Times New Roman" w:hAnsi="Times New Roman" w:eastAsia="宋体"/>
          <w:color w:val="FF0000"/>
          <w:vertAlign w:val="superscript"/>
        </w:rPr>
        <w:t>2</w:t>
      </w:r>
      <w:r>
        <w:rPr>
          <w:rFonts w:ascii="宋体" w:hAnsi="宋体" w:eastAsia="宋体"/>
          <w:color w:val="FF0000"/>
        </w:rPr>
        <w:t>＋</w:t>
      </w:r>
      <w:r>
        <w:rPr>
          <w:rFonts w:hint="eastAsia" w:ascii="Times New Roman" w:hAnsi="Times New Roman" w:eastAsia="宋体"/>
          <w:color w:val="FF0000"/>
        </w:rPr>
        <w:t>2</w:t>
      </w:r>
      <w:r>
        <w:rPr>
          <w:rFonts w:ascii="宋体" w:hAnsi="宋体" w:eastAsia="宋体"/>
          <w:color w:val="FF0000"/>
        </w:rPr>
        <w:t>，</w:t>
      </w:r>
    </w:p>
    <w:p>
      <w:pPr>
        <w:snapToGrid w:val="0"/>
        <w:rPr>
          <w:rFonts w:hint="eastAsia" w:ascii="Times New Roman" w:hAnsi="Times New Roman" w:eastAsia="宋体"/>
          <w:color w:val="FF0000"/>
        </w:rPr>
      </w:pPr>
      <w:r>
        <w:rPr>
          <w:rFonts w:hint="eastAsia" w:ascii="宋体" w:hAnsi="宋体" w:eastAsia="宋体"/>
          <w:color w:val="FF0000"/>
        </w:rPr>
        <w:t xml:space="preserve">           当</w:t>
      </w:r>
      <w:r>
        <w:rPr>
          <w:rFonts w:hint="eastAsia" w:ascii="Times New Roman" w:hAnsi="Times New Roman" w:eastAsia="宋体"/>
          <w:i/>
          <w:color w:val="FF0000"/>
        </w:rPr>
        <w:t>k</w:t>
      </w:r>
      <w:r>
        <w:rPr>
          <w:rFonts w:ascii="宋体" w:hAnsi="宋体" w:eastAsia="宋体"/>
          <w:color w:val="FF0000"/>
        </w:rPr>
        <w:t>＝－</w:t>
      </w:r>
      <w:r>
        <w:rPr>
          <w:rFonts w:hint="eastAsia" w:ascii="Times New Roman" w:hAnsi="Times New Roman" w:eastAsia="宋体"/>
          <w:color w:val="FF0000"/>
        </w:rPr>
        <w:t>1</w:t>
      </w:r>
      <w:r>
        <w:rPr>
          <w:rFonts w:hint="eastAsia" w:ascii="宋体" w:hAnsi="宋体" w:eastAsia="宋体"/>
          <w:color w:val="FF0000"/>
        </w:rPr>
        <w:t>时，</w:t>
      </w:r>
      <w:r>
        <w:rPr>
          <w:rFonts w:hint="eastAsia" w:ascii="Times New Roman" w:hAnsi="Times New Roman" w:eastAsia="宋体"/>
          <w:i/>
          <w:color w:val="FF0000"/>
        </w:rPr>
        <w:t>OP</w:t>
      </w:r>
      <w:r>
        <w:rPr>
          <w:rFonts w:hint="eastAsia" w:ascii="宋体" w:hAnsi="宋体" w:eastAsia="宋体"/>
          <w:color w:val="FF0000"/>
        </w:rPr>
        <w:t>取得最小值</w:t>
      </w:r>
      <w:r>
        <w:rPr>
          <w:rFonts w:ascii="Times New Roman" w:hAnsi="Times New Roman" w:eastAsia="宋体"/>
          <w:color w:val="FF0000"/>
          <w:position w:val="-6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14.75pt;width:16.95pt;" o:ole="t" filled="f" o:preferrelative="t" stroked="f" coordsize="21600,21600">
            <v:path/>
            <v:fill on="f" focussize="0,0"/>
            <v:stroke on="f" joinstyle="miter"/>
            <v:imagedata r:id="rId174" o:title=""/>
            <o:lock v:ext="edit" aspectratio="t"/>
            <w10:wrap type="none"/>
            <w10:anchorlock/>
          </v:shape>
          <o:OLEObject Type="Embed" ProgID="Equation.DSMT4" ShapeID="_x0000_i1127" DrawAspect="Content" ObjectID="_1468075827" r:id="rId173">
            <o:LockedField>false</o:LockedField>
          </o:OLEObject>
        </w:object>
      </w:r>
      <w:r>
        <w:rPr>
          <w:rFonts w:hint="eastAsia" w:ascii="宋体" w:hAnsi="宋体" w:eastAsia="宋体"/>
          <w:color w:val="FF0000"/>
        </w:rPr>
        <w:t xml:space="preserve">. </w:t>
      </w: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</w:pPr>
    </w:p>
    <w:p>
      <w:pPr>
        <w:rPr>
          <w:rFonts w:hint="eastAsia" w:ascii="Times New Roman" w:hAnsi="Times New Roman" w:eastAsia="宋体"/>
          <w:color w:val="FF00FF"/>
        </w:rPr>
        <w:sectPr>
          <w:headerReference r:id="rId3" w:type="default"/>
          <w:footerReference r:id="rId4" w:type="default"/>
          <w:pgSz w:w="11906" w:h="16838"/>
          <w:pgMar w:top="1134" w:right="1418" w:bottom="1134" w:left="1418" w:header="709" w:footer="709" w:gutter="0"/>
          <w:cols w:space="720" w:num="1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sz w:val="2"/>
      </w:rPr>
      <w:pict>
        <v:shape id="文本框 1" o:spid="_x0000_s2053" o:spt="202" type="#_x0000_t202" style="position:absolute;left:0pt;margin-left:138.2pt;margin-top:0.75pt;height:14.7pt;width:258.1pt;mso-position-horizontal-relative:margin;z-index:251664384;mso-width-relative:page;mso-height-relative:page;" filled="f" stroked="f" coordsize="21600,21600">
          <v:path/>
          <v:fill on="f" focussize="0,0"/>
          <v:stroke on="f" weight="0.5pt" joinstyle="miter"/>
          <v:imagedata o:title=""/>
          <o:lock v:ext="edit" aspectratio="f"/>
          <v:textbox inset="0mm,0mm,0mm,0mm">
            <w:txbxContent>
              <w:p>
                <w:pPr>
                  <w:pStyle w:val="3"/>
                  <w:ind w:firstLine="810" w:firstLineChars="450"/>
                  <w:rPr>
                    <w:rFonts w:hint="eastAsia" w:eastAsia="宋体"/>
                  </w:rPr>
                </w:pPr>
                <w:r>
                  <w:t xml:space="preserve">第 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页</w:t>
                </w:r>
                <w:r>
                  <w:rPr>
                    <w:rFonts w:hint="eastAsia" w:eastAsia="宋体"/>
                  </w:rPr>
                  <w:t>（</w:t>
                </w:r>
                <w:r>
                  <w:t xml:space="preserve">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  <w:r>
                  <w:t xml:space="preserve"> 页</w:t>
                </w:r>
                <w:r>
                  <w:rPr>
                    <w:rFonts w:hint="eastAsia" w:eastAsia="宋体"/>
                  </w:rPr>
                  <w:t>）</w:t>
                </w:r>
              </w:p>
            </w:txbxContent>
          </v:textbox>
        </v:shape>
      </w:pict>
    </w:r>
    <w:r>
      <w:rPr>
        <w:color w:val="FFFFFF"/>
        <w:sz w:val="2"/>
        <w:szCs w:val="2"/>
      </w:rPr>
      <w:pict>
        <v:shape id="PowerPlusWaterMarkObject1453549720" o:spid="_x0000_s2054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5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学科网(北京)股份有限公司</w:t>
    </w:r>
  </w:p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/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6" o:spid="_x0000_s2056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7" o:spid="_x0000_s2057" o:spt="75" alt="学科网 zxxk.com" type="#_x0000_t75" style="position:absolute;left:0pt;margin-left:64.05pt;margin-top:-20.75pt;height:0.05pt;width:0.05pt;z-index:25166540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 w:ascii="Times New Roman" w:hAnsi="Times New Roman" w:eastAsia="宋体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8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  <w:p>
    <w:pPr>
      <w:pBdr>
        <w:bottom w:val="none" w:color="auto" w:sz="0" w:space="1"/>
      </w:pBdr>
      <w:snapToGrid w:val="0"/>
      <w:rPr>
        <w:rFonts w:ascii="Times New Roman" w:hAnsi="Times New Roman" w:eastAsia="宋体"/>
        <w:kern w:val="0"/>
        <w:sz w:val="2"/>
        <w:szCs w:val="2"/>
      </w:rPr>
    </w:pPr>
    <w:r>
      <w:pict>
        <v:shape id="_x0000_s2051" o:spid="_x0000_s2051" o:spt="75" alt="学科网 zxxk.com" type="#_x0000_t75" style="position:absolute;left:0pt;margin-left:351pt;margin-top:8.45pt;height:0.75pt;width:0.7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RjOTcyNjg2ZDg0M2I0ZTk4YzBjMjk1MjUxODZkYzgifQ=="/>
  </w:docVars>
  <w:rsids>
    <w:rsidRoot w:val="00C01CDB"/>
    <w:rsid w:val="00000A75"/>
    <w:rsid w:val="00013B2C"/>
    <w:rsid w:val="00021D5F"/>
    <w:rsid w:val="000228D4"/>
    <w:rsid w:val="0002542F"/>
    <w:rsid w:val="00025511"/>
    <w:rsid w:val="0003613F"/>
    <w:rsid w:val="00037B05"/>
    <w:rsid w:val="00040D1B"/>
    <w:rsid w:val="000457B8"/>
    <w:rsid w:val="00051B08"/>
    <w:rsid w:val="0005611D"/>
    <w:rsid w:val="00066CD5"/>
    <w:rsid w:val="00067C01"/>
    <w:rsid w:val="00083348"/>
    <w:rsid w:val="00090800"/>
    <w:rsid w:val="00092B10"/>
    <w:rsid w:val="00095353"/>
    <w:rsid w:val="00097D99"/>
    <w:rsid w:val="000A13A1"/>
    <w:rsid w:val="000A62DE"/>
    <w:rsid w:val="000B2972"/>
    <w:rsid w:val="000B678D"/>
    <w:rsid w:val="000C482D"/>
    <w:rsid w:val="000D4D20"/>
    <w:rsid w:val="000E6D9E"/>
    <w:rsid w:val="000E7793"/>
    <w:rsid w:val="000F24BF"/>
    <w:rsid w:val="00103982"/>
    <w:rsid w:val="0013476E"/>
    <w:rsid w:val="00134EA6"/>
    <w:rsid w:val="00135BBF"/>
    <w:rsid w:val="00137A66"/>
    <w:rsid w:val="00140B97"/>
    <w:rsid w:val="00161140"/>
    <w:rsid w:val="00161DF0"/>
    <w:rsid w:val="001A405C"/>
    <w:rsid w:val="001A4CB6"/>
    <w:rsid w:val="001A5DFC"/>
    <w:rsid w:val="001B3672"/>
    <w:rsid w:val="001B3914"/>
    <w:rsid w:val="001B5BEF"/>
    <w:rsid w:val="001C03AA"/>
    <w:rsid w:val="001C18FC"/>
    <w:rsid w:val="001C3B64"/>
    <w:rsid w:val="001C7F8F"/>
    <w:rsid w:val="001F0B73"/>
    <w:rsid w:val="001F7C6D"/>
    <w:rsid w:val="00201E7F"/>
    <w:rsid w:val="00204ACD"/>
    <w:rsid w:val="002076D4"/>
    <w:rsid w:val="00210C58"/>
    <w:rsid w:val="00214428"/>
    <w:rsid w:val="002178B6"/>
    <w:rsid w:val="00220C6D"/>
    <w:rsid w:val="002268E4"/>
    <w:rsid w:val="00232D86"/>
    <w:rsid w:val="00250517"/>
    <w:rsid w:val="00253CDE"/>
    <w:rsid w:val="00256CC4"/>
    <w:rsid w:val="00263473"/>
    <w:rsid w:val="0026426E"/>
    <w:rsid w:val="00267FFE"/>
    <w:rsid w:val="00271805"/>
    <w:rsid w:val="00281566"/>
    <w:rsid w:val="0028527B"/>
    <w:rsid w:val="0029033C"/>
    <w:rsid w:val="002942FE"/>
    <w:rsid w:val="00296805"/>
    <w:rsid w:val="002A50BC"/>
    <w:rsid w:val="002D6A2C"/>
    <w:rsid w:val="002E119C"/>
    <w:rsid w:val="002E152B"/>
    <w:rsid w:val="002E584F"/>
    <w:rsid w:val="002F5645"/>
    <w:rsid w:val="002F5DC4"/>
    <w:rsid w:val="00306E5A"/>
    <w:rsid w:val="00311028"/>
    <w:rsid w:val="00314B97"/>
    <w:rsid w:val="00316CC8"/>
    <w:rsid w:val="00320D27"/>
    <w:rsid w:val="00323652"/>
    <w:rsid w:val="00327116"/>
    <w:rsid w:val="0033174F"/>
    <w:rsid w:val="00334B46"/>
    <w:rsid w:val="00363CE8"/>
    <w:rsid w:val="00374B6A"/>
    <w:rsid w:val="00381137"/>
    <w:rsid w:val="0038245B"/>
    <w:rsid w:val="00383078"/>
    <w:rsid w:val="00395CB0"/>
    <w:rsid w:val="00396E50"/>
    <w:rsid w:val="003B76FB"/>
    <w:rsid w:val="003C1A9A"/>
    <w:rsid w:val="003C1DC0"/>
    <w:rsid w:val="003C36D9"/>
    <w:rsid w:val="003C5CEA"/>
    <w:rsid w:val="003C76A1"/>
    <w:rsid w:val="003D10B3"/>
    <w:rsid w:val="003F3C3D"/>
    <w:rsid w:val="003F5585"/>
    <w:rsid w:val="003F7832"/>
    <w:rsid w:val="004029FF"/>
    <w:rsid w:val="0040420D"/>
    <w:rsid w:val="00404C04"/>
    <w:rsid w:val="004151FC"/>
    <w:rsid w:val="0044591B"/>
    <w:rsid w:val="004556AD"/>
    <w:rsid w:val="00457278"/>
    <w:rsid w:val="004572A4"/>
    <w:rsid w:val="00474A44"/>
    <w:rsid w:val="00486331"/>
    <w:rsid w:val="004866C7"/>
    <w:rsid w:val="004A233A"/>
    <w:rsid w:val="004B2E82"/>
    <w:rsid w:val="004B5E8C"/>
    <w:rsid w:val="004C5AF4"/>
    <w:rsid w:val="004C6148"/>
    <w:rsid w:val="004D0778"/>
    <w:rsid w:val="004F2D62"/>
    <w:rsid w:val="004F3445"/>
    <w:rsid w:val="00500583"/>
    <w:rsid w:val="00500987"/>
    <w:rsid w:val="00504125"/>
    <w:rsid w:val="00505E77"/>
    <w:rsid w:val="00512F23"/>
    <w:rsid w:val="00513B7F"/>
    <w:rsid w:val="005233E7"/>
    <w:rsid w:val="00525360"/>
    <w:rsid w:val="005524D0"/>
    <w:rsid w:val="00567AAA"/>
    <w:rsid w:val="00567FD7"/>
    <w:rsid w:val="00577BB0"/>
    <w:rsid w:val="0058333C"/>
    <w:rsid w:val="005840F2"/>
    <w:rsid w:val="00584789"/>
    <w:rsid w:val="00586230"/>
    <w:rsid w:val="0058774C"/>
    <w:rsid w:val="005877B3"/>
    <w:rsid w:val="005A2A33"/>
    <w:rsid w:val="005B6759"/>
    <w:rsid w:val="005F040E"/>
    <w:rsid w:val="005F0DD9"/>
    <w:rsid w:val="005F2269"/>
    <w:rsid w:val="005F6214"/>
    <w:rsid w:val="006014B7"/>
    <w:rsid w:val="006067F2"/>
    <w:rsid w:val="006070B7"/>
    <w:rsid w:val="0061198A"/>
    <w:rsid w:val="00611B2D"/>
    <w:rsid w:val="00612017"/>
    <w:rsid w:val="00642E5C"/>
    <w:rsid w:val="00650F72"/>
    <w:rsid w:val="006534E7"/>
    <w:rsid w:val="0067102E"/>
    <w:rsid w:val="00673C43"/>
    <w:rsid w:val="00682482"/>
    <w:rsid w:val="006860D2"/>
    <w:rsid w:val="00687E42"/>
    <w:rsid w:val="006A6912"/>
    <w:rsid w:val="006D0910"/>
    <w:rsid w:val="006D0FA3"/>
    <w:rsid w:val="006D4A5B"/>
    <w:rsid w:val="006F308A"/>
    <w:rsid w:val="00702278"/>
    <w:rsid w:val="007044C0"/>
    <w:rsid w:val="007116AB"/>
    <w:rsid w:val="00717FE1"/>
    <w:rsid w:val="00726A8C"/>
    <w:rsid w:val="00727FA3"/>
    <w:rsid w:val="007337BB"/>
    <w:rsid w:val="00747BDE"/>
    <w:rsid w:val="00770811"/>
    <w:rsid w:val="00781588"/>
    <w:rsid w:val="00792B3A"/>
    <w:rsid w:val="0079441F"/>
    <w:rsid w:val="007A70B0"/>
    <w:rsid w:val="007B251A"/>
    <w:rsid w:val="007B3D99"/>
    <w:rsid w:val="007B5C2A"/>
    <w:rsid w:val="007E77A4"/>
    <w:rsid w:val="007F17A4"/>
    <w:rsid w:val="007F4F7B"/>
    <w:rsid w:val="00801AAE"/>
    <w:rsid w:val="00804CEB"/>
    <w:rsid w:val="008064CD"/>
    <w:rsid w:val="008148BF"/>
    <w:rsid w:val="008414BE"/>
    <w:rsid w:val="00862EFB"/>
    <w:rsid w:val="0086738F"/>
    <w:rsid w:val="00867D5A"/>
    <w:rsid w:val="00871C28"/>
    <w:rsid w:val="008762CA"/>
    <w:rsid w:val="00887CD4"/>
    <w:rsid w:val="00890DAA"/>
    <w:rsid w:val="00891191"/>
    <w:rsid w:val="00893A8F"/>
    <w:rsid w:val="00894BD1"/>
    <w:rsid w:val="008A4C4E"/>
    <w:rsid w:val="008B327C"/>
    <w:rsid w:val="008B32F6"/>
    <w:rsid w:val="008D1DB7"/>
    <w:rsid w:val="008E46FF"/>
    <w:rsid w:val="008F25FC"/>
    <w:rsid w:val="008F5F08"/>
    <w:rsid w:val="00910DE8"/>
    <w:rsid w:val="0091734C"/>
    <w:rsid w:val="00922DE5"/>
    <w:rsid w:val="00926FC4"/>
    <w:rsid w:val="00932F1E"/>
    <w:rsid w:val="00937CF0"/>
    <w:rsid w:val="00942294"/>
    <w:rsid w:val="00945937"/>
    <w:rsid w:val="00951176"/>
    <w:rsid w:val="0095135F"/>
    <w:rsid w:val="009526D5"/>
    <w:rsid w:val="0096181E"/>
    <w:rsid w:val="0096626C"/>
    <w:rsid w:val="00973E0C"/>
    <w:rsid w:val="00981952"/>
    <w:rsid w:val="00981ABF"/>
    <w:rsid w:val="00992456"/>
    <w:rsid w:val="009A6763"/>
    <w:rsid w:val="009A7E69"/>
    <w:rsid w:val="009C21C3"/>
    <w:rsid w:val="009C29CE"/>
    <w:rsid w:val="009C5891"/>
    <w:rsid w:val="009D0871"/>
    <w:rsid w:val="009D71B7"/>
    <w:rsid w:val="009E1DA7"/>
    <w:rsid w:val="009E4925"/>
    <w:rsid w:val="00A01862"/>
    <w:rsid w:val="00A028D2"/>
    <w:rsid w:val="00A14D8E"/>
    <w:rsid w:val="00A1752A"/>
    <w:rsid w:val="00A2585E"/>
    <w:rsid w:val="00A26150"/>
    <w:rsid w:val="00A34A88"/>
    <w:rsid w:val="00A401AE"/>
    <w:rsid w:val="00A605EB"/>
    <w:rsid w:val="00A734CD"/>
    <w:rsid w:val="00AA65BD"/>
    <w:rsid w:val="00AC7BC0"/>
    <w:rsid w:val="00AC7D20"/>
    <w:rsid w:val="00AD2364"/>
    <w:rsid w:val="00AD4DFE"/>
    <w:rsid w:val="00AE24C7"/>
    <w:rsid w:val="00AF13BD"/>
    <w:rsid w:val="00AF28B8"/>
    <w:rsid w:val="00B15D14"/>
    <w:rsid w:val="00B15D52"/>
    <w:rsid w:val="00B77137"/>
    <w:rsid w:val="00B77AE2"/>
    <w:rsid w:val="00B842E4"/>
    <w:rsid w:val="00B8457C"/>
    <w:rsid w:val="00B87A91"/>
    <w:rsid w:val="00B909B0"/>
    <w:rsid w:val="00B9163E"/>
    <w:rsid w:val="00BB29BD"/>
    <w:rsid w:val="00BE41EF"/>
    <w:rsid w:val="00BF0858"/>
    <w:rsid w:val="00BF2577"/>
    <w:rsid w:val="00BF6581"/>
    <w:rsid w:val="00BF737D"/>
    <w:rsid w:val="00C01CDB"/>
    <w:rsid w:val="00C02FC6"/>
    <w:rsid w:val="00C05B29"/>
    <w:rsid w:val="00C20099"/>
    <w:rsid w:val="00C46F41"/>
    <w:rsid w:val="00C472C7"/>
    <w:rsid w:val="00C53FCA"/>
    <w:rsid w:val="00C55F5F"/>
    <w:rsid w:val="00C62167"/>
    <w:rsid w:val="00C70060"/>
    <w:rsid w:val="00C80679"/>
    <w:rsid w:val="00CD03DD"/>
    <w:rsid w:val="00CE0F4B"/>
    <w:rsid w:val="00CE3E1C"/>
    <w:rsid w:val="00CE4976"/>
    <w:rsid w:val="00D02B8C"/>
    <w:rsid w:val="00D02D05"/>
    <w:rsid w:val="00D11C70"/>
    <w:rsid w:val="00D11D7F"/>
    <w:rsid w:val="00D2136E"/>
    <w:rsid w:val="00D25E9A"/>
    <w:rsid w:val="00D260FD"/>
    <w:rsid w:val="00D33124"/>
    <w:rsid w:val="00D42CF4"/>
    <w:rsid w:val="00D455AB"/>
    <w:rsid w:val="00D52A78"/>
    <w:rsid w:val="00D66CBA"/>
    <w:rsid w:val="00D66F8C"/>
    <w:rsid w:val="00D94F4F"/>
    <w:rsid w:val="00DA04F8"/>
    <w:rsid w:val="00DA2131"/>
    <w:rsid w:val="00DA3148"/>
    <w:rsid w:val="00DA3A72"/>
    <w:rsid w:val="00DA6EDF"/>
    <w:rsid w:val="00DB2375"/>
    <w:rsid w:val="00DB444B"/>
    <w:rsid w:val="00DC1FE8"/>
    <w:rsid w:val="00DC4586"/>
    <w:rsid w:val="00DD1C60"/>
    <w:rsid w:val="00DF3621"/>
    <w:rsid w:val="00E014CA"/>
    <w:rsid w:val="00E1166D"/>
    <w:rsid w:val="00E20DCC"/>
    <w:rsid w:val="00E22BF1"/>
    <w:rsid w:val="00E3131D"/>
    <w:rsid w:val="00E508BE"/>
    <w:rsid w:val="00E52D16"/>
    <w:rsid w:val="00E537A3"/>
    <w:rsid w:val="00E53C3E"/>
    <w:rsid w:val="00E63AAA"/>
    <w:rsid w:val="00E67679"/>
    <w:rsid w:val="00E718A4"/>
    <w:rsid w:val="00E86D5A"/>
    <w:rsid w:val="00E90C1F"/>
    <w:rsid w:val="00EA5B9C"/>
    <w:rsid w:val="00EC207D"/>
    <w:rsid w:val="00ED0FFF"/>
    <w:rsid w:val="00ED40AD"/>
    <w:rsid w:val="00EE4317"/>
    <w:rsid w:val="00EE5704"/>
    <w:rsid w:val="00EE5ED4"/>
    <w:rsid w:val="00EE63C8"/>
    <w:rsid w:val="00F00AB2"/>
    <w:rsid w:val="00F129DD"/>
    <w:rsid w:val="00F26ECD"/>
    <w:rsid w:val="00F42982"/>
    <w:rsid w:val="00F45D60"/>
    <w:rsid w:val="00F476E0"/>
    <w:rsid w:val="00F5239F"/>
    <w:rsid w:val="00F60FDC"/>
    <w:rsid w:val="00F61238"/>
    <w:rsid w:val="00F7193D"/>
    <w:rsid w:val="00FB18F8"/>
    <w:rsid w:val="00FB2337"/>
    <w:rsid w:val="00FC0C47"/>
    <w:rsid w:val="00FE59CB"/>
    <w:rsid w:val="00FF277D"/>
    <w:rsid w:val="00FF5433"/>
    <w:rsid w:val="12926474"/>
    <w:rsid w:val="180C02AC"/>
    <w:rsid w:val="1A3A6C94"/>
    <w:rsid w:val="1B8662C4"/>
    <w:rsid w:val="255A5F6C"/>
    <w:rsid w:val="5457022C"/>
    <w:rsid w:val="59C7177A"/>
    <w:rsid w:val="61B42F5E"/>
    <w:rsid w:val="62855DFA"/>
    <w:rsid w:val="7B1E7C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qFormat="1" w:unhideWhenUsed="0" w:uiPriority="99" w:semiHidden="0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nhideWhenUsed="0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1"/>
    <w:pPr>
      <w:autoSpaceDE w:val="0"/>
      <w:autoSpaceDN w:val="0"/>
      <w:ind w:left="116"/>
      <w:jc w:val="left"/>
    </w:pPr>
    <w:rPr>
      <w:rFonts w:ascii="宋体" w:hAnsi="宋体" w:eastAsia="宋体" w:cs="宋体"/>
      <w:kern w:val="0"/>
      <w:sz w:val="24"/>
      <w:szCs w:val="24"/>
      <w:lang w:val="zh-CN" w:bidi="zh-CN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index 7"/>
    <w:basedOn w:val="1"/>
    <w:next w:val="1"/>
    <w:qFormat/>
    <w:uiPriority w:val="99"/>
    <w:pPr>
      <w:ind w:left="1200" w:leftChars="1200"/>
    </w:p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qFormat/>
    <w:uiPriority w:val="99"/>
    <w:rPr>
      <w:color w:val="800080"/>
      <w:u w:val="single"/>
    </w:rPr>
  </w:style>
  <w:style w:type="character" w:styleId="10">
    <w:name w:val="Hyperlink"/>
    <w:basedOn w:val="8"/>
    <w:qFormat/>
    <w:uiPriority w:val="99"/>
    <w:rPr>
      <w:color w:val="0000FF"/>
      <w:u w:val="single"/>
    </w:rPr>
  </w:style>
  <w:style w:type="character" w:customStyle="1" w:styleId="11">
    <w:name w:val="正文文本 字符"/>
    <w:basedOn w:val="8"/>
    <w:link w:val="2"/>
    <w:qFormat/>
    <w:uiPriority w:val="1"/>
    <w:rPr>
      <w:rFonts w:ascii="宋体" w:hAnsi="宋体" w:eastAsia="宋体" w:cs="宋体"/>
      <w:kern w:val="0"/>
      <w:sz w:val="24"/>
      <w:szCs w:val="24"/>
      <w:lang w:val="zh-CN" w:bidi="zh-CN"/>
    </w:rPr>
  </w:style>
  <w:style w:type="character" w:customStyle="1" w:styleId="12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3">
    <w:name w:val="页眉 字符"/>
    <w:basedOn w:val="8"/>
    <w:link w:val="4"/>
    <w:qFormat/>
    <w:uiPriority w:val="99"/>
    <w:rPr>
      <w:sz w:val="18"/>
      <w:szCs w:val="18"/>
    </w:rPr>
  </w:style>
  <w:style w:type="paragraph" w:customStyle="1" w:styleId="14">
    <w:name w:val="List Paragraph"/>
    <w:basedOn w:val="1"/>
    <w:qFormat/>
    <w:uiPriority w:val="1"/>
    <w:pPr>
      <w:ind w:firstLine="420" w:firstLineChars="200"/>
    </w:pPr>
  </w:style>
  <w:style w:type="paragraph" w:customStyle="1" w:styleId="15">
    <w:name w:val="DefaultParagraph"/>
    <w:next w:val="5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18"/>
      <w:lang w:val="en-US" w:eastAsia="zh-CN" w:bidi="ar-SA"/>
    </w:rPr>
  </w:style>
  <w:style w:type="paragraph" w:customStyle="1" w:styleId="17">
    <w:name w:val="Table Paragraph"/>
    <w:basedOn w:val="1"/>
    <w:qFormat/>
    <w:uiPriority w:val="1"/>
    <w:pPr>
      <w:autoSpaceDE w:val="0"/>
      <w:autoSpaceDN w:val="0"/>
      <w:spacing w:line="270" w:lineRule="exact"/>
      <w:ind w:left="13"/>
      <w:jc w:val="center"/>
    </w:pPr>
    <w:rPr>
      <w:rFonts w:ascii="Times New Roman" w:hAnsi="Times New Roman" w:eastAsia="Times New Roman" w:cs="Times New Roman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60.bin"/><Relationship Id="rId98" Type="http://schemas.openxmlformats.org/officeDocument/2006/relationships/oleObject" Target="embeddings/oleObject59.bin"/><Relationship Id="rId97" Type="http://schemas.openxmlformats.org/officeDocument/2006/relationships/image" Target="media/image36.wmf"/><Relationship Id="rId96" Type="http://schemas.openxmlformats.org/officeDocument/2006/relationships/oleObject" Target="embeddings/oleObject58.bin"/><Relationship Id="rId95" Type="http://schemas.openxmlformats.org/officeDocument/2006/relationships/oleObject" Target="embeddings/oleObject57.bin"/><Relationship Id="rId94" Type="http://schemas.openxmlformats.org/officeDocument/2006/relationships/oleObject" Target="embeddings/oleObject56.bin"/><Relationship Id="rId93" Type="http://schemas.openxmlformats.org/officeDocument/2006/relationships/oleObject" Target="embeddings/oleObject55.bin"/><Relationship Id="rId92" Type="http://schemas.openxmlformats.org/officeDocument/2006/relationships/oleObject" Target="embeddings/oleObject54.bin"/><Relationship Id="rId91" Type="http://schemas.openxmlformats.org/officeDocument/2006/relationships/oleObject" Target="embeddings/oleObject53.bin"/><Relationship Id="rId90" Type="http://schemas.openxmlformats.org/officeDocument/2006/relationships/oleObject" Target="embeddings/oleObject52.bin"/><Relationship Id="rId9" Type="http://schemas.openxmlformats.org/officeDocument/2006/relationships/oleObject" Target="embeddings/oleObject2.bin"/><Relationship Id="rId89" Type="http://schemas.openxmlformats.org/officeDocument/2006/relationships/image" Target="media/image35.wmf"/><Relationship Id="rId88" Type="http://schemas.openxmlformats.org/officeDocument/2006/relationships/oleObject" Target="embeddings/oleObject51.bin"/><Relationship Id="rId87" Type="http://schemas.openxmlformats.org/officeDocument/2006/relationships/image" Target="media/image34.wmf"/><Relationship Id="rId86" Type="http://schemas.openxmlformats.org/officeDocument/2006/relationships/oleObject" Target="embeddings/oleObject50.bin"/><Relationship Id="rId85" Type="http://schemas.openxmlformats.org/officeDocument/2006/relationships/oleObject" Target="embeddings/oleObject49.bin"/><Relationship Id="rId84" Type="http://schemas.openxmlformats.org/officeDocument/2006/relationships/oleObject" Target="embeddings/oleObject48.bin"/><Relationship Id="rId83" Type="http://schemas.openxmlformats.org/officeDocument/2006/relationships/oleObject" Target="embeddings/oleObject47.bin"/><Relationship Id="rId82" Type="http://schemas.openxmlformats.org/officeDocument/2006/relationships/oleObject" Target="embeddings/oleObject46.bin"/><Relationship Id="rId81" Type="http://schemas.openxmlformats.org/officeDocument/2006/relationships/oleObject" Target="embeddings/oleObject45.bin"/><Relationship Id="rId80" Type="http://schemas.openxmlformats.org/officeDocument/2006/relationships/image" Target="media/image33.wmf"/><Relationship Id="rId8" Type="http://schemas.openxmlformats.org/officeDocument/2006/relationships/image" Target="media/image4.wmf"/><Relationship Id="rId79" Type="http://schemas.openxmlformats.org/officeDocument/2006/relationships/oleObject" Target="embeddings/oleObject44.bin"/><Relationship Id="rId78" Type="http://schemas.openxmlformats.org/officeDocument/2006/relationships/oleObject" Target="embeddings/oleObject43.bin"/><Relationship Id="rId77" Type="http://schemas.openxmlformats.org/officeDocument/2006/relationships/oleObject" Target="embeddings/oleObject42.bin"/><Relationship Id="rId76" Type="http://schemas.openxmlformats.org/officeDocument/2006/relationships/oleObject" Target="embeddings/oleObject41.bin"/><Relationship Id="rId75" Type="http://schemas.openxmlformats.org/officeDocument/2006/relationships/oleObject" Target="embeddings/oleObject40.bin"/><Relationship Id="rId74" Type="http://schemas.openxmlformats.org/officeDocument/2006/relationships/oleObject" Target="embeddings/oleObject39.bin"/><Relationship Id="rId73" Type="http://schemas.openxmlformats.org/officeDocument/2006/relationships/oleObject" Target="embeddings/oleObject38.bin"/><Relationship Id="rId72" Type="http://schemas.openxmlformats.org/officeDocument/2006/relationships/oleObject" Target="embeddings/oleObject37.bin"/><Relationship Id="rId71" Type="http://schemas.openxmlformats.org/officeDocument/2006/relationships/oleObject" Target="embeddings/oleObject36.bin"/><Relationship Id="rId70" Type="http://schemas.openxmlformats.org/officeDocument/2006/relationships/oleObject" Target="embeddings/oleObject35.bin"/><Relationship Id="rId7" Type="http://schemas.openxmlformats.org/officeDocument/2006/relationships/oleObject" Target="embeddings/oleObject1.bin"/><Relationship Id="rId69" Type="http://schemas.openxmlformats.org/officeDocument/2006/relationships/image" Target="media/image32.wmf"/><Relationship Id="rId68" Type="http://schemas.openxmlformats.org/officeDocument/2006/relationships/oleObject" Target="embeddings/oleObject34.bin"/><Relationship Id="rId67" Type="http://schemas.openxmlformats.org/officeDocument/2006/relationships/image" Target="media/image31.emf"/><Relationship Id="rId66" Type="http://schemas.openxmlformats.org/officeDocument/2006/relationships/image" Target="media/image30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7.png"/><Relationship Id="rId6" Type="http://schemas.openxmlformats.org/officeDocument/2006/relationships/image" Target="media/image3.png"/><Relationship Id="rId59" Type="http://schemas.openxmlformats.org/officeDocument/2006/relationships/image" Target="media/image26.wmf"/><Relationship Id="rId58" Type="http://schemas.openxmlformats.org/officeDocument/2006/relationships/oleObject" Target="embeddings/oleObject30.bin"/><Relationship Id="rId57" Type="http://schemas.openxmlformats.org/officeDocument/2006/relationships/oleObject" Target="embeddings/oleObject29.bin"/><Relationship Id="rId56" Type="http://schemas.openxmlformats.org/officeDocument/2006/relationships/oleObject" Target="embeddings/oleObject28.bin"/><Relationship Id="rId55" Type="http://schemas.openxmlformats.org/officeDocument/2006/relationships/oleObject" Target="embeddings/oleObject27.bin"/><Relationship Id="rId54" Type="http://schemas.openxmlformats.org/officeDocument/2006/relationships/oleObject" Target="embeddings/oleObject26.bin"/><Relationship Id="rId53" Type="http://schemas.openxmlformats.org/officeDocument/2006/relationships/oleObject" Target="embeddings/oleObject25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4.emf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png"/><Relationship Id="rId46" Type="http://schemas.openxmlformats.org/officeDocument/2006/relationships/image" Target="media/image21.wmf"/><Relationship Id="rId45" Type="http://schemas.openxmlformats.org/officeDocument/2006/relationships/oleObject" Target="embeddings/oleObject22.bin"/><Relationship Id="rId44" Type="http://schemas.openxmlformats.org/officeDocument/2006/relationships/image" Target="media/image20.wmf"/><Relationship Id="rId43" Type="http://schemas.openxmlformats.org/officeDocument/2006/relationships/oleObject" Target="embeddings/oleObject21.bin"/><Relationship Id="rId42" Type="http://schemas.openxmlformats.org/officeDocument/2006/relationships/image" Target="media/image19.wmf"/><Relationship Id="rId41" Type="http://schemas.openxmlformats.org/officeDocument/2006/relationships/oleObject" Target="embeddings/oleObject20.bin"/><Relationship Id="rId40" Type="http://schemas.openxmlformats.org/officeDocument/2006/relationships/image" Target="media/image18.png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9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8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7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6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5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4.bin"/><Relationship Id="rId27" Type="http://schemas.openxmlformats.org/officeDocument/2006/relationships/image" Target="media/image11.png"/><Relationship Id="rId26" Type="http://schemas.openxmlformats.org/officeDocument/2006/relationships/image" Target="media/image10.wmf"/><Relationship Id="rId25" Type="http://schemas.openxmlformats.org/officeDocument/2006/relationships/oleObject" Target="embeddings/oleObject13.bin"/><Relationship Id="rId24" Type="http://schemas.openxmlformats.org/officeDocument/2006/relationships/image" Target="media/image9.wmf"/><Relationship Id="rId23" Type="http://schemas.openxmlformats.org/officeDocument/2006/relationships/oleObject" Target="embeddings/oleObject12.bin"/><Relationship Id="rId22" Type="http://schemas.openxmlformats.org/officeDocument/2006/relationships/image" Target="media/image8.wmf"/><Relationship Id="rId21" Type="http://schemas.openxmlformats.org/officeDocument/2006/relationships/oleObject" Target="embeddings/oleObject11.bin"/><Relationship Id="rId20" Type="http://schemas.openxmlformats.org/officeDocument/2006/relationships/oleObject" Target="embeddings/oleObject10.bin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oleObject" Target="embeddings/oleObject8.bin"/><Relationship Id="rId176" Type="http://schemas.openxmlformats.org/officeDocument/2006/relationships/fontTable" Target="fontTable.xml"/><Relationship Id="rId175" Type="http://schemas.openxmlformats.org/officeDocument/2006/relationships/customXml" Target="../customXml/item1.xml"/><Relationship Id="rId174" Type="http://schemas.openxmlformats.org/officeDocument/2006/relationships/image" Target="media/image68.wmf"/><Relationship Id="rId173" Type="http://schemas.openxmlformats.org/officeDocument/2006/relationships/oleObject" Target="embeddings/oleObject103.bin"/><Relationship Id="rId172" Type="http://schemas.openxmlformats.org/officeDocument/2006/relationships/image" Target="media/image67.wmf"/><Relationship Id="rId171" Type="http://schemas.openxmlformats.org/officeDocument/2006/relationships/oleObject" Target="embeddings/oleObject102.bin"/><Relationship Id="rId170" Type="http://schemas.openxmlformats.org/officeDocument/2006/relationships/image" Target="media/image66.wmf"/><Relationship Id="rId17" Type="http://schemas.openxmlformats.org/officeDocument/2006/relationships/oleObject" Target="embeddings/oleObject7.bin"/><Relationship Id="rId169" Type="http://schemas.openxmlformats.org/officeDocument/2006/relationships/oleObject" Target="embeddings/oleObject101.bin"/><Relationship Id="rId168" Type="http://schemas.openxmlformats.org/officeDocument/2006/relationships/image" Target="media/image65.wmf"/><Relationship Id="rId167" Type="http://schemas.openxmlformats.org/officeDocument/2006/relationships/oleObject" Target="embeddings/oleObject100.bin"/><Relationship Id="rId166" Type="http://schemas.openxmlformats.org/officeDocument/2006/relationships/oleObject" Target="embeddings/oleObject99.bin"/><Relationship Id="rId165" Type="http://schemas.openxmlformats.org/officeDocument/2006/relationships/oleObject" Target="embeddings/oleObject98.bin"/><Relationship Id="rId164" Type="http://schemas.openxmlformats.org/officeDocument/2006/relationships/oleObject" Target="embeddings/oleObject97.bin"/><Relationship Id="rId163" Type="http://schemas.openxmlformats.org/officeDocument/2006/relationships/image" Target="media/image64.wmf"/><Relationship Id="rId162" Type="http://schemas.openxmlformats.org/officeDocument/2006/relationships/oleObject" Target="embeddings/oleObject96.bin"/><Relationship Id="rId161" Type="http://schemas.openxmlformats.org/officeDocument/2006/relationships/oleObject" Target="embeddings/oleObject95.bin"/><Relationship Id="rId160" Type="http://schemas.openxmlformats.org/officeDocument/2006/relationships/oleObject" Target="embeddings/oleObject94.bin"/><Relationship Id="rId16" Type="http://schemas.openxmlformats.org/officeDocument/2006/relationships/oleObject" Target="embeddings/oleObject6.bin"/><Relationship Id="rId159" Type="http://schemas.openxmlformats.org/officeDocument/2006/relationships/oleObject" Target="embeddings/oleObject93.bin"/><Relationship Id="rId158" Type="http://schemas.openxmlformats.org/officeDocument/2006/relationships/image" Target="media/image63.wmf"/><Relationship Id="rId157" Type="http://schemas.openxmlformats.org/officeDocument/2006/relationships/oleObject" Target="embeddings/oleObject92.bin"/><Relationship Id="rId156" Type="http://schemas.openxmlformats.org/officeDocument/2006/relationships/image" Target="media/image62.wmf"/><Relationship Id="rId155" Type="http://schemas.openxmlformats.org/officeDocument/2006/relationships/oleObject" Target="embeddings/oleObject91.bin"/><Relationship Id="rId154" Type="http://schemas.openxmlformats.org/officeDocument/2006/relationships/oleObject" Target="embeddings/oleObject90.bin"/><Relationship Id="rId153" Type="http://schemas.openxmlformats.org/officeDocument/2006/relationships/image" Target="media/image61.emf"/><Relationship Id="rId152" Type="http://schemas.openxmlformats.org/officeDocument/2006/relationships/oleObject" Target="embeddings/oleObject89.bin"/><Relationship Id="rId151" Type="http://schemas.openxmlformats.org/officeDocument/2006/relationships/oleObject" Target="embeddings/oleObject88.bin"/><Relationship Id="rId150" Type="http://schemas.openxmlformats.org/officeDocument/2006/relationships/image" Target="media/image60.png"/><Relationship Id="rId15" Type="http://schemas.openxmlformats.org/officeDocument/2006/relationships/oleObject" Target="embeddings/oleObject5.bin"/><Relationship Id="rId149" Type="http://schemas.openxmlformats.org/officeDocument/2006/relationships/image" Target="media/image59.wmf"/><Relationship Id="rId148" Type="http://schemas.openxmlformats.org/officeDocument/2006/relationships/oleObject" Target="embeddings/oleObject87.bin"/><Relationship Id="rId147" Type="http://schemas.openxmlformats.org/officeDocument/2006/relationships/oleObject" Target="embeddings/oleObject86.bin"/><Relationship Id="rId146" Type="http://schemas.openxmlformats.org/officeDocument/2006/relationships/image" Target="media/image58.wmf"/><Relationship Id="rId145" Type="http://schemas.openxmlformats.org/officeDocument/2006/relationships/oleObject" Target="embeddings/oleObject85.bin"/><Relationship Id="rId144" Type="http://schemas.openxmlformats.org/officeDocument/2006/relationships/image" Target="media/image57.wmf"/><Relationship Id="rId143" Type="http://schemas.openxmlformats.org/officeDocument/2006/relationships/oleObject" Target="embeddings/oleObject84.bin"/><Relationship Id="rId142" Type="http://schemas.openxmlformats.org/officeDocument/2006/relationships/oleObject" Target="embeddings/oleObject83.bin"/><Relationship Id="rId141" Type="http://schemas.openxmlformats.org/officeDocument/2006/relationships/image" Target="media/image56.wmf"/><Relationship Id="rId140" Type="http://schemas.openxmlformats.org/officeDocument/2006/relationships/oleObject" Target="embeddings/oleObject82.bin"/><Relationship Id="rId14" Type="http://schemas.openxmlformats.org/officeDocument/2006/relationships/image" Target="media/image7.wmf"/><Relationship Id="rId139" Type="http://schemas.openxmlformats.org/officeDocument/2006/relationships/oleObject" Target="embeddings/oleObject81.bin"/><Relationship Id="rId138" Type="http://schemas.openxmlformats.org/officeDocument/2006/relationships/oleObject" Target="embeddings/oleObject80.bin"/><Relationship Id="rId137" Type="http://schemas.openxmlformats.org/officeDocument/2006/relationships/oleObject" Target="embeddings/oleObject79.bin"/><Relationship Id="rId136" Type="http://schemas.openxmlformats.org/officeDocument/2006/relationships/image" Target="media/image55.wmf"/><Relationship Id="rId135" Type="http://schemas.openxmlformats.org/officeDocument/2006/relationships/oleObject" Target="embeddings/oleObject78.bin"/><Relationship Id="rId134" Type="http://schemas.openxmlformats.org/officeDocument/2006/relationships/image" Target="media/image54.wmf"/><Relationship Id="rId133" Type="http://schemas.openxmlformats.org/officeDocument/2006/relationships/oleObject" Target="embeddings/oleObject77.bin"/><Relationship Id="rId132" Type="http://schemas.openxmlformats.org/officeDocument/2006/relationships/image" Target="media/image53.emf"/><Relationship Id="rId131" Type="http://schemas.openxmlformats.org/officeDocument/2006/relationships/image" Target="media/image52.png"/><Relationship Id="rId130" Type="http://schemas.openxmlformats.org/officeDocument/2006/relationships/oleObject" Target="embeddings/oleObject76.bin"/><Relationship Id="rId13" Type="http://schemas.openxmlformats.org/officeDocument/2006/relationships/oleObject" Target="embeddings/oleObject4.bin"/><Relationship Id="rId129" Type="http://schemas.openxmlformats.org/officeDocument/2006/relationships/image" Target="media/image51.wmf"/><Relationship Id="rId128" Type="http://schemas.openxmlformats.org/officeDocument/2006/relationships/oleObject" Target="embeddings/oleObject75.bin"/><Relationship Id="rId127" Type="http://schemas.openxmlformats.org/officeDocument/2006/relationships/oleObject" Target="embeddings/oleObject74.bin"/><Relationship Id="rId126" Type="http://schemas.openxmlformats.org/officeDocument/2006/relationships/oleObject" Target="embeddings/oleObject73.bin"/><Relationship Id="rId125" Type="http://schemas.openxmlformats.org/officeDocument/2006/relationships/image" Target="media/image50.emf"/><Relationship Id="rId124" Type="http://schemas.openxmlformats.org/officeDocument/2006/relationships/image" Target="media/image49.wmf"/><Relationship Id="rId123" Type="http://schemas.openxmlformats.org/officeDocument/2006/relationships/oleObject" Target="embeddings/oleObject72.bin"/><Relationship Id="rId122" Type="http://schemas.openxmlformats.org/officeDocument/2006/relationships/oleObject" Target="embeddings/oleObject71.bin"/><Relationship Id="rId121" Type="http://schemas.openxmlformats.org/officeDocument/2006/relationships/image" Target="media/image48.png"/><Relationship Id="rId120" Type="http://schemas.openxmlformats.org/officeDocument/2006/relationships/image" Target="media/image47.wmf"/><Relationship Id="rId12" Type="http://schemas.openxmlformats.org/officeDocument/2006/relationships/oleObject" Target="embeddings/oleObject3.bin"/><Relationship Id="rId119" Type="http://schemas.openxmlformats.org/officeDocument/2006/relationships/oleObject" Target="embeddings/oleObject70.bin"/><Relationship Id="rId118" Type="http://schemas.openxmlformats.org/officeDocument/2006/relationships/image" Target="media/image46.wmf"/><Relationship Id="rId117" Type="http://schemas.openxmlformats.org/officeDocument/2006/relationships/oleObject" Target="embeddings/oleObject69.bin"/><Relationship Id="rId116" Type="http://schemas.openxmlformats.org/officeDocument/2006/relationships/image" Target="media/image45.wmf"/><Relationship Id="rId115" Type="http://schemas.openxmlformats.org/officeDocument/2006/relationships/oleObject" Target="embeddings/oleObject68.bin"/><Relationship Id="rId114" Type="http://schemas.openxmlformats.org/officeDocument/2006/relationships/image" Target="media/image44.wmf"/><Relationship Id="rId113" Type="http://schemas.openxmlformats.org/officeDocument/2006/relationships/oleObject" Target="embeddings/oleObject67.bin"/><Relationship Id="rId112" Type="http://schemas.openxmlformats.org/officeDocument/2006/relationships/image" Target="media/image43.wmf"/><Relationship Id="rId111" Type="http://schemas.openxmlformats.org/officeDocument/2006/relationships/oleObject" Target="embeddings/oleObject66.bin"/><Relationship Id="rId110" Type="http://schemas.openxmlformats.org/officeDocument/2006/relationships/image" Target="media/image42.wmf"/><Relationship Id="rId11" Type="http://schemas.openxmlformats.org/officeDocument/2006/relationships/image" Target="media/image6.png"/><Relationship Id="rId109" Type="http://schemas.openxmlformats.org/officeDocument/2006/relationships/oleObject" Target="embeddings/oleObject65.bin"/><Relationship Id="rId108" Type="http://schemas.openxmlformats.org/officeDocument/2006/relationships/image" Target="media/image41.png"/><Relationship Id="rId107" Type="http://schemas.openxmlformats.org/officeDocument/2006/relationships/image" Target="media/image40.wmf"/><Relationship Id="rId106" Type="http://schemas.openxmlformats.org/officeDocument/2006/relationships/oleObject" Target="embeddings/oleObject64.bin"/><Relationship Id="rId105" Type="http://schemas.openxmlformats.org/officeDocument/2006/relationships/image" Target="media/image39.wmf"/><Relationship Id="rId104" Type="http://schemas.openxmlformats.org/officeDocument/2006/relationships/oleObject" Target="embeddings/oleObject63.bin"/><Relationship Id="rId103" Type="http://schemas.openxmlformats.org/officeDocument/2006/relationships/image" Target="media/image38.emf"/><Relationship Id="rId102" Type="http://schemas.openxmlformats.org/officeDocument/2006/relationships/oleObject" Target="embeddings/oleObject62.bin"/><Relationship Id="rId101" Type="http://schemas.openxmlformats.org/officeDocument/2006/relationships/oleObject" Target="embeddings/oleObject61.bin"/><Relationship Id="rId100" Type="http://schemas.openxmlformats.org/officeDocument/2006/relationships/image" Target="media/image37.wmf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7B75232B38-A165-1FB7-499C-2E1C792CACB5%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3"/>
    <customShpInfo spid="_x0000_s2054"/>
    <customShpInfo spid="_x0000_s2055"/>
    <customShpInfo spid="_x0000_s2056"/>
    <customShpInfo spid="_x0000_s2057"/>
    <customShpInfo spid="_x0000_s1027"/>
    <customShpInfo spid="_x0000_s1039"/>
    <customShpInfo spid="_x0000_s1046"/>
    <customShpInfo spid="_x0000_s1050"/>
    <customShpInfo spid="_x0000_s1052"/>
    <customShpInfo spid="_x0000_s1060"/>
    <customShpInfo spid="_x0000_s1064"/>
    <customShpInfo spid="_x0000_s1094"/>
    <customShpInfo spid="_x0000_s1095"/>
    <customShpInfo spid="_x0000_s1098"/>
    <customShpInfo spid="_x0000_s1105"/>
    <customShpInfo spid="_x0000_s1108"/>
    <customShpInfo spid="_x0000_s1113"/>
    <customShpInfo spid="_x0000_s1114"/>
    <customShpInfo spid="_x0000_s1126"/>
    <customShpInfo spid="_x0000_s11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7</Pages>
  <Words>5103</Words>
  <Characters>6266</Characters>
  <Lines>75</Lines>
  <Paragraphs>21</Paragraphs>
  <TotalTime>1926</TotalTime>
  <ScaleCrop>false</ScaleCrop>
  <LinksUpToDate>false</LinksUpToDate>
  <CharactersWithSpaces>7604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2022-04-18T21:16:00Z</dcterms:created>
  <dc:creator>TAO</dc:creator>
  <cp:lastModifiedBy>Administrator</cp:lastModifiedBy>
  <dcterms:modified xsi:type="dcterms:W3CDTF">2022-10-26T08:28:09Z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2052-11.1.0.12598</vt:lpwstr>
  </property>
  <property fmtid="{D5CDD505-2E9C-101B-9397-08002B2CF9AE}" pid="7" name="ICV">
    <vt:lpwstr>B7303E84CEBD451C97E621560879465A</vt:lpwstr>
  </property>
</Properties>
</file>