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等线" w:hAnsi="等线" w:eastAsia="等线" w:cs="黑体"/>
          <w:sz w:val="32"/>
          <w:szCs w:val="32"/>
        </w:rPr>
      </w:pPr>
      <w:r>
        <w:rPr>
          <w:rFonts w:hint="eastAsia" w:ascii="等线" w:hAnsi="等线" w:eastAsia="等线" w:cs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12420600</wp:posOffset>
            </wp:positionV>
            <wp:extent cx="368300" cy="317500"/>
            <wp:effectExtent l="0" t="0" r="1270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黑体"/>
          <w:sz w:val="32"/>
          <w:szCs w:val="32"/>
        </w:rPr>
        <w:t>2021-2022学年下学期九年级模拟试卷（一）</w:t>
      </w:r>
    </w:p>
    <w:p>
      <w:pPr>
        <w:jc w:val="center"/>
        <w:textAlignment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语文试题</w:t>
      </w:r>
    </w:p>
    <w:p>
      <w:pPr>
        <w:rPr>
          <w:b/>
        </w:rPr>
      </w:pPr>
      <w:r>
        <w:rPr>
          <w:rFonts w:hint="eastAsia"/>
          <w:b/>
        </w:rPr>
        <w:t>一、语文累积与运用（35分）</w:t>
      </w:r>
    </w:p>
    <w:p>
      <w:pPr>
        <w:jc w:val="left"/>
        <w:textAlignment w:val="center"/>
        <w:rPr>
          <w:b/>
        </w:rPr>
      </w:pPr>
      <w:r>
        <w:rPr>
          <w:b/>
        </w:rPr>
        <w:t xml:space="preserve">1．古诗文默写。 </w:t>
      </w:r>
      <w:r>
        <w:rPr>
          <w:rFonts w:hint="eastAsia"/>
          <w:b/>
        </w:rPr>
        <w:t>（10分）</w:t>
      </w:r>
    </w:p>
    <w:p>
      <w:pPr>
        <w:spacing w:line="360" w:lineRule="auto"/>
        <w:jc w:val="left"/>
        <w:textAlignment w:val="center"/>
      </w:pPr>
      <w:r>
        <w:t>（1）____________，夜吟应觉月光寒。（李商隐《无题》）</w:t>
      </w:r>
    </w:p>
    <w:p>
      <w:pPr>
        <w:spacing w:line="360" w:lineRule="auto"/>
        <w:jc w:val="left"/>
        <w:textAlignment w:val="center"/>
      </w:pPr>
      <w:r>
        <w:t>（2）但愿人长久，____________。（苏轼《水调歌头》）</w:t>
      </w:r>
    </w:p>
    <w:p>
      <w:pPr>
        <w:spacing w:line="360" w:lineRule="auto"/>
        <w:jc w:val="left"/>
        <w:textAlignment w:val="center"/>
      </w:pPr>
      <w:r>
        <w:t>（3）露从今夜白，____________。（杜甫《月夜忆舍弟》）</w:t>
      </w:r>
    </w:p>
    <w:p>
      <w:pPr>
        <w:spacing w:line="360" w:lineRule="auto"/>
        <w:jc w:val="left"/>
        <w:textAlignment w:val="center"/>
      </w:pPr>
      <w:r>
        <w:t>（4）____________，爱上层楼。（辛弃疾《丑奴儿·书博山道中壁》）</w:t>
      </w:r>
    </w:p>
    <w:p>
      <w:pPr>
        <w:spacing w:line="360" w:lineRule="auto"/>
        <w:jc w:val="left"/>
        <w:textAlignment w:val="center"/>
      </w:pPr>
      <w:r>
        <w:t>（5）《酬乐天扬州初逢席上见赠》中“____________，____________”体现出后疫情时代的世界，必将如凤凰涅槃，焕发新生。</w:t>
      </w:r>
    </w:p>
    <w:p>
      <w:pPr>
        <w:spacing w:line="360" w:lineRule="auto"/>
        <w:jc w:val="left"/>
        <w:textAlignment w:val="center"/>
      </w:pPr>
      <w:r>
        <w:t>（6）《岳阳楼记》中描写花草繁盛、充满生机的句子是：“____________，____________。”</w:t>
      </w:r>
    </w:p>
    <w:p>
      <w:pPr>
        <w:spacing w:line="360" w:lineRule="auto"/>
        <w:jc w:val="left"/>
        <w:textAlignment w:val="center"/>
      </w:pPr>
      <w:r>
        <w:t>（7）请写出以“友情”为主题的连续两句古诗词：____________，____________。</w:t>
      </w:r>
    </w:p>
    <w:p>
      <w:pPr>
        <w:spacing w:line="360" w:lineRule="auto"/>
        <w:jc w:val="left"/>
        <w:textAlignment w:val="center"/>
      </w:pPr>
      <w:r>
        <w:t>2．阅读下面语段，按要求完成以下任务。（</w:t>
      </w:r>
      <w:r>
        <w:rPr>
          <w:rFonts w:hint="eastAsia"/>
        </w:rPr>
        <w:t>6分</w:t>
      </w:r>
      <w:r>
        <w:t>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①“五峰如指翠相连，撑起炎荒半壁天。”置身五指山中，萦回小路缭绕着山岚轻雾，丝丝凉风裹挟着草木清香。登至山顶，极目俯</w:t>
      </w:r>
      <w:r>
        <w:rPr>
          <w:rFonts w:ascii="楷体" w:hAnsi="楷体" w:eastAsia="楷体" w:cs="楷体"/>
          <w:em w:val="dot"/>
        </w:rPr>
        <w:t>瞰</w:t>
      </w:r>
      <w:r>
        <w:rPr>
          <w:rFonts w:ascii="楷体" w:hAnsi="楷体" w:eastAsia="楷体" w:cs="楷体"/>
        </w:rPr>
        <w:t>，白云_____，群山浮动，流淌着浓浓的诗情画意。那一座座山峰探出云雾，似朵朵芙蓉出水，_____的森林，空潆深邃，苍茫</w:t>
      </w:r>
      <w:r>
        <w:t>hào</w:t>
      </w:r>
      <w:r>
        <w:rPr>
          <w:rFonts w:ascii="楷体" w:hAnsi="楷体" w:eastAsia="楷体" w:cs="楷体"/>
        </w:rPr>
        <w:t>渺，气势磅礴。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②山间水库，镜平如砥；奇山怪石，蓦然伫立；异树名花，散落其间。山依偎着水，水_____着山，</w:t>
      </w:r>
      <w:r>
        <w:rPr>
          <w:rFonts w:ascii="楷体" w:hAnsi="楷体" w:eastAsia="楷体" w:cs="楷体"/>
          <w:u w:val="single"/>
        </w:rPr>
        <w:t>那种刚柔并济、虚实相生的立体美令人沉醉</w:t>
      </w:r>
      <w:r>
        <w:rPr>
          <w:rFonts w:ascii="楷体" w:hAnsi="楷体" w:eastAsia="楷体" w:cs="楷体"/>
        </w:rPr>
        <w:t>，孕育出_____的和谐美丽。宁静的山寨像守望的阿婆慈善而又安详，老了青砖，湿了黛瓦，袅袅炊烟，淡淡孤寂。村口那红艳艳的木棉花舞蹈着唤醒了春天……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③五指山景区诚邀您：</w:t>
      </w:r>
      <w:r>
        <w:rPr>
          <w:rFonts w:ascii="楷体" w:hAnsi="楷体" w:eastAsia="楷体" w:cs="楷体"/>
          <w:u w:val="single"/>
        </w:rPr>
        <w:t>赏漫山遍野的醉人绿色，看品类繁多的热带物种</w:t>
      </w:r>
      <w:r>
        <w:rPr>
          <w:rFonts w:ascii="楷体" w:hAnsi="楷体" w:eastAsia="楷体" w:cs="楷体"/>
        </w:rPr>
        <w:t>，___________。</w:t>
      </w:r>
    </w:p>
    <w:p>
      <w:pPr>
        <w:spacing w:line="360" w:lineRule="auto"/>
        <w:jc w:val="left"/>
        <w:textAlignment w:val="center"/>
      </w:pPr>
      <w:r>
        <w:t>(1)根据拼音写汉字，给加点字注音。</w:t>
      </w:r>
    </w:p>
    <w:p>
      <w:pPr>
        <w:spacing w:line="360" w:lineRule="auto"/>
        <w:jc w:val="left"/>
        <w:textAlignment w:val="center"/>
      </w:pPr>
      <w:r>
        <w:t>hào(      )渺</w:t>
      </w:r>
      <w:r>
        <w:rPr>
          <w:rFonts w:ascii="'Times New Roman'" w:hAnsi="'Times New Roman'" w:eastAsia="'Times New Roman'" w:cs="'Times New Roman'"/>
        </w:rPr>
        <w:t>       </w:t>
      </w:r>
      <w:r>
        <w:t>俯</w:t>
      </w:r>
      <w:r>
        <w:rPr>
          <w:em w:val="dot"/>
        </w:rPr>
        <w:t>瞰</w:t>
      </w:r>
      <w:r>
        <w:t>_______</w:t>
      </w:r>
    </w:p>
    <w:p>
      <w:pPr>
        <w:spacing w:line="360" w:lineRule="auto"/>
        <w:jc w:val="left"/>
        <w:textAlignment w:val="center"/>
      </w:pPr>
      <w:r>
        <w:t>(2)结合语境，依次填入语段横线处的词语正确的一项是（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A．无边无际</w:t>
      </w:r>
      <w:r>
        <w:rPr>
          <w:rFonts w:ascii="'Times New Roman'" w:hAnsi="'Times New Roman'" w:eastAsia="'Times New Roman'" w:cs="'Times New Roman'"/>
        </w:rPr>
        <w:t>       </w:t>
      </w:r>
      <w:r>
        <w:t>绿水青山</w:t>
      </w:r>
      <w:r>
        <w:rPr>
          <w:rFonts w:ascii="'Times New Roman'" w:hAnsi="'Times New Roman'" w:eastAsia="'Times New Roman'" w:cs="'Times New Roman'"/>
        </w:rPr>
        <w:t>       </w:t>
      </w:r>
      <w:r>
        <w:t>弥漫</w:t>
      </w:r>
      <w:r>
        <w:rPr>
          <w:rFonts w:ascii="'Times New Roman'" w:hAnsi="'Times New Roman'" w:eastAsia="'Times New Roman'" w:cs="'Times New Roman'"/>
        </w:rPr>
        <w:t>      </w:t>
      </w:r>
      <w:r>
        <w:rPr>
          <w:rFonts w:hint="eastAsia" w:ascii="'Times New Roman'" w:hAnsi="'Times New Roman'" w:cs="'Times New Roman'" w:eastAsiaTheme="minorEastAsia"/>
        </w:rPr>
        <w:t xml:space="preserve">   </w:t>
      </w:r>
      <w:r>
        <w:rPr>
          <w:rFonts w:ascii="'Times New Roman'" w:hAnsi="'Times New Roman'" w:eastAsia="'Times New Roman'" w:cs="'Times New Roman'"/>
        </w:rPr>
        <w:t> </w:t>
      </w:r>
      <w:r>
        <w:t>映照</w:t>
      </w:r>
    </w:p>
    <w:p>
      <w:pPr>
        <w:spacing w:line="360" w:lineRule="auto"/>
        <w:jc w:val="left"/>
        <w:textAlignment w:val="center"/>
      </w:pPr>
      <w:r>
        <w:t>B．弥漫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hint="eastAsia" w:ascii="'Times New Roman'" w:hAnsi="'Times New Roman'" w:cs="'Times New Roman'" w:eastAsiaTheme="minorEastAsia"/>
        </w:rPr>
        <w:t xml:space="preserve">    </w:t>
      </w:r>
      <w:r>
        <w:t>绿水青山</w:t>
      </w:r>
      <w:r>
        <w:rPr>
          <w:rFonts w:ascii="'Times New Roman'" w:hAnsi="'Times New Roman'" w:eastAsia="'Times New Roman'" w:cs="'Times New Roman'"/>
        </w:rPr>
        <w:t>       </w:t>
      </w:r>
      <w:r>
        <w:t>映照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rFonts w:hint="eastAsia" w:ascii="'Times New Roman'" w:hAnsi="'Times New Roman'" w:cs="'Times New Roman'" w:eastAsiaTheme="minorEastAsia"/>
        </w:rPr>
        <w:t xml:space="preserve">   </w:t>
      </w:r>
      <w:r>
        <w:t>无边无际</w:t>
      </w:r>
    </w:p>
    <w:p>
      <w:pPr>
        <w:spacing w:line="360" w:lineRule="auto"/>
        <w:jc w:val="left"/>
        <w:textAlignment w:val="center"/>
      </w:pPr>
      <w:r>
        <w:t>C．无边无际</w:t>
      </w:r>
      <w:r>
        <w:rPr>
          <w:rFonts w:ascii="'Times New Roman'" w:hAnsi="'Times New Roman'" w:eastAsia="'Times New Roman'" w:cs="'Times New Roman'"/>
        </w:rPr>
        <w:t>       </w:t>
      </w:r>
      <w:r>
        <w:t>映照</w:t>
      </w:r>
      <w:r>
        <w:rPr>
          <w:rFonts w:ascii="'Times New Roman'" w:hAnsi="'Times New Roman'" w:eastAsia="'Times New Roman'" w:cs="'Times New Roman'"/>
        </w:rPr>
        <w:t>      </w:t>
      </w:r>
      <w:r>
        <w:rPr>
          <w:rFonts w:hint="eastAsia" w:ascii="'Times New Roman'" w:hAnsi="'Times New Roman'" w:cs="'Times New Roman'" w:eastAsiaTheme="minorEastAsia"/>
        </w:rPr>
        <w:t xml:space="preserve">   </w:t>
      </w:r>
      <w:r>
        <w:rPr>
          <w:rFonts w:ascii="'Times New Roman'" w:hAnsi="'Times New Roman'" w:eastAsia="'Times New Roman'" w:cs="'Times New Roman'"/>
        </w:rPr>
        <w:t> </w:t>
      </w:r>
      <w:r>
        <w:t>绿水青山</w:t>
      </w:r>
      <w:r>
        <w:rPr>
          <w:rFonts w:ascii="'Times New Roman'" w:hAnsi="'Times New Roman'" w:eastAsia="'Times New Roman'" w:cs="'Times New Roman'"/>
        </w:rPr>
        <w:t>       </w:t>
      </w:r>
      <w:r>
        <w:t>弥漫</w:t>
      </w:r>
    </w:p>
    <w:p>
      <w:pPr>
        <w:spacing w:line="360" w:lineRule="auto"/>
        <w:jc w:val="left"/>
        <w:textAlignment w:val="center"/>
      </w:pPr>
      <w:r>
        <w:t>D．弥漫</w:t>
      </w:r>
      <w:r>
        <w:rPr>
          <w:rFonts w:ascii="'Times New Roman'" w:hAnsi="'Times New Roman'" w:eastAsia="'Times New Roman'" w:cs="'Times New Roman'"/>
        </w:rPr>
        <w:t>      </w:t>
      </w:r>
      <w:r>
        <w:rPr>
          <w:rFonts w:hint="eastAsia" w:ascii="'Times New Roman'" w:hAnsi="'Times New Roman'" w:cs="'Times New Roman'" w:eastAsiaTheme="minorEastAsia"/>
        </w:rPr>
        <w:t xml:space="preserve">  </w:t>
      </w:r>
      <w:r>
        <w:rPr>
          <w:rFonts w:ascii="'Times New Roman'" w:hAnsi="'Times New Roman'" w:eastAsia="'Times New Roman'" w:cs="'Times New Roman'"/>
        </w:rPr>
        <w:t> </w:t>
      </w:r>
      <w:r>
        <w:t>无边无际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hint="eastAsia" w:ascii="'Times New Roman'" w:hAnsi="'Times New Roman'" w:cs="'Times New Roman'" w:eastAsiaTheme="minorEastAsia"/>
        </w:rPr>
        <w:t xml:space="preserve"> </w:t>
      </w:r>
      <w:r>
        <w:rPr>
          <w:rFonts w:ascii="'Times New Roman'" w:hAnsi="'Times New Roman'" w:eastAsia="'Times New Roman'" w:cs="'Times New Roman'"/>
        </w:rPr>
        <w:t>  </w:t>
      </w:r>
      <w:r>
        <w:t>映照</w:t>
      </w:r>
      <w:r>
        <w:rPr>
          <w:rFonts w:ascii="'Times New Roman'" w:hAnsi="'Times New Roman'" w:eastAsia="'Times New Roman'" w:cs="'Times New Roman'"/>
        </w:rPr>
        <w:t>      </w:t>
      </w:r>
      <w:r>
        <w:rPr>
          <w:rFonts w:hint="eastAsia" w:ascii="'Times New Roman'" w:hAnsi="'Times New Roman'" w:cs="'Times New Roman'" w:eastAsiaTheme="minorEastAsia"/>
        </w:rPr>
        <w:t xml:space="preserve">   </w:t>
      </w:r>
      <w:r>
        <w:rPr>
          <w:rFonts w:ascii="'Times New Roman'" w:hAnsi="'Times New Roman'" w:eastAsia="'Times New Roman'" w:cs="'Times New Roman'"/>
        </w:rPr>
        <w:t> </w:t>
      </w:r>
      <w:r>
        <w:t>绿水青山</w:t>
      </w:r>
    </w:p>
    <w:p>
      <w:pPr>
        <w:spacing w:line="360" w:lineRule="auto"/>
        <w:jc w:val="left"/>
        <w:textAlignment w:val="center"/>
      </w:pPr>
      <w:r>
        <w:t>(3)将第②段中画线的陈述句改为反问句，写在横线上。</w:t>
      </w:r>
    </w:p>
    <w:p>
      <w:pPr>
        <w:spacing w:line="360" w:lineRule="auto"/>
        <w:jc w:val="left"/>
        <w:textAlignment w:val="center"/>
      </w:pPr>
      <w:r>
        <w:t>(4)仿照画线句，在第③段横线上补写一句话，使之与前面两个句子构成一组排比句。</w:t>
      </w:r>
    </w:p>
    <w:p>
      <w:pPr>
        <w:spacing w:line="360" w:lineRule="auto"/>
        <w:jc w:val="left"/>
        <w:textAlignment w:val="center"/>
      </w:pPr>
      <w:r>
        <w:t>3．根据你对文学名著的阅读，回答后面的问题。（</w:t>
      </w:r>
      <w:r>
        <w:rPr>
          <w:rFonts w:hint="eastAsia"/>
        </w:rPr>
        <w:t>6分</w:t>
      </w:r>
      <w:r>
        <w:t>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鲁智深道：“‘杀人须见血，救人须救彻。’洒家放你不下，直送兄弟到沧州。”两个公人听了，暗暗地道：“苦也！却是坏了我们的勾当，转去时怎回话！且只得随顺他一处行路。”</w:t>
      </w:r>
    </w:p>
    <w:p>
      <w:pPr>
        <w:spacing w:line="360" w:lineRule="auto"/>
        <w:jc w:val="left"/>
        <w:textAlignment w:val="center"/>
      </w:pPr>
      <w:r>
        <w:t>(1)上面摘录的文字选自长篇小说《____》作者是______选文中鲁智深口中的“兄弟”是______。</w:t>
      </w:r>
    </w:p>
    <w:p>
      <w:pPr>
        <w:spacing w:line="360" w:lineRule="auto"/>
        <w:jc w:val="left"/>
        <w:textAlignment w:val="center"/>
      </w:pPr>
      <w:r>
        <w:t>(2)文中的“兄弟”和鲁智深性格有何不同之处？</w:t>
      </w:r>
    </w:p>
    <w:p>
      <w:pPr>
        <w:spacing w:line="360" w:lineRule="auto"/>
        <w:jc w:val="left"/>
        <w:textAlignment w:val="center"/>
      </w:pPr>
      <w:r>
        <w:t>4．我校准备于近期举行主题为“倡导绿色生活方式”的综合实践活动，下面是活动过程中的一些问题，请你参与解决。（</w:t>
      </w:r>
      <w:r>
        <w:rPr>
          <w:rFonts w:hint="eastAsia"/>
        </w:rPr>
        <w:t>13分</w:t>
      </w:r>
      <w:r>
        <w:t>）</w:t>
      </w:r>
    </w:p>
    <w:p>
      <w:pPr>
        <w:spacing w:line="360" w:lineRule="auto"/>
        <w:jc w:val="left"/>
        <w:textAlignment w:val="center"/>
      </w:pPr>
      <w:r>
        <w:t>【依法治理】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新安晚报安徽网大皖客户端讯“ 未将生活垃圾投放至规定收集容器的，由城市管理行政主管部门责令改正；情节严重的，对个人处以二百元以下的罚款，对单位处以五万元以上五十万元以下的罚款。”12月1日，《合肥市生活垃圾分类管理条例》正式实施。目前，合肥已有部分小区采取了“撤掉楼下垃圾桶、定时定点投放”的新模式。</w:t>
      </w:r>
    </w:p>
    <w:p>
      <w:pPr>
        <w:spacing w:line="360" w:lineRule="auto"/>
        <w:ind w:firstLine="420"/>
        <w:jc w:val="right"/>
        <w:textAlignment w:val="center"/>
      </w:pPr>
      <w:r>
        <w:t>（安徽网）</w:t>
      </w:r>
    </w:p>
    <w:p>
      <w:pPr>
        <w:spacing w:line="360" w:lineRule="auto"/>
        <w:jc w:val="left"/>
        <w:textAlignment w:val="center"/>
      </w:pPr>
      <w:r>
        <w:t>(1)请用一句话概括这则消息的主要内容。（20字以内）</w:t>
      </w:r>
    </w:p>
    <w:p>
      <w:pPr>
        <w:spacing w:line="360" w:lineRule="auto"/>
        <w:jc w:val="left"/>
        <w:textAlignment w:val="center"/>
      </w:pPr>
      <w:r>
        <w:t>【大力倡导】</w:t>
      </w:r>
    </w:p>
    <w:p>
      <w:pPr>
        <w:spacing w:line="360" w:lineRule="auto"/>
        <w:jc w:val="left"/>
        <w:textAlignment w:val="center"/>
      </w:pPr>
      <w:r>
        <w:t>(2)活动前，某同学准备了一篇发言稿。 下面是发言稿中的一段文字，请你帮其完善。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朋友，当你流连于山光水色、绿意葱茏的大自然时，你是否想过有一天这一切的一切都将远离我们而去？你还在小看地上的一片废纸吗？ 【A】</w:t>
      </w:r>
      <w:r>
        <w:rPr>
          <w:rFonts w:ascii="楷体" w:hAnsi="楷体" w:eastAsia="楷体" w:cs="楷体"/>
          <w:u w:val="single"/>
        </w:rPr>
        <w:t>你还在鄙视那未拧紧的水龙头吗？</w:t>
      </w:r>
      <w:r>
        <w:rPr>
          <w:rFonts w:ascii="楷体" w:hAnsi="楷体" w:eastAsia="楷体" w:cs="楷体"/>
        </w:rPr>
        <w:t>你还在忽略那未及时拔掉的充电器吗？……珍爱绿色，就是珍爱我们的生命【B】【C】</w:t>
      </w:r>
      <w:r>
        <w:rPr>
          <w:rFonts w:ascii="楷体" w:hAnsi="楷体" w:eastAsia="楷体" w:cs="楷体"/>
          <w:u w:val="single"/>
        </w:rPr>
        <w:t>保卫绿色，就是让我们的心灵得到保卫。</w:t>
      </w:r>
      <w:r>
        <w:rPr>
          <w:rFonts w:ascii="楷体" w:hAnsi="楷体" w:eastAsia="楷体" w:cs="楷体"/>
        </w:rPr>
        <w:t>让我们从现在开始，学习、践行绿色理念，选择绿色的生活方式，让生命的绿色永远蓬勃！</w:t>
      </w:r>
    </w:p>
    <w:p>
      <w:pPr>
        <w:spacing w:line="360" w:lineRule="auto"/>
        <w:jc w:val="left"/>
        <w:textAlignment w:val="center"/>
      </w:pPr>
      <w:r>
        <w:t>①【A】处画线句子用词不当，应把“_________________”改为“____________”。</w:t>
      </w:r>
    </w:p>
    <w:p>
      <w:pPr>
        <w:spacing w:line="360" w:lineRule="auto"/>
        <w:jc w:val="left"/>
        <w:textAlignment w:val="center"/>
      </w:pPr>
      <w:r>
        <w:t>②【B】处的标点符号应该是________________</w:t>
      </w:r>
    </w:p>
    <w:p>
      <w:pPr>
        <w:spacing w:line="360" w:lineRule="auto"/>
        <w:jc w:val="left"/>
        <w:textAlignment w:val="center"/>
      </w:pPr>
      <w:r>
        <w:t>③联系前后句看，【C】句句式和前文不协调，应改为：____________________。</w:t>
      </w:r>
    </w:p>
    <w:p>
      <w:pPr>
        <w:spacing w:line="360" w:lineRule="auto"/>
        <w:jc w:val="left"/>
        <w:textAlignment w:val="center"/>
      </w:pPr>
      <w:r>
        <w:t>【积极行动】</w:t>
      </w:r>
    </w:p>
    <w:p>
      <w:pPr>
        <w:spacing w:line="360" w:lineRule="auto"/>
        <w:jc w:val="left"/>
        <w:textAlignment w:val="center"/>
      </w:pPr>
      <w:r>
        <w:t xml:space="preserve">(3)小区的李奶奶拎着一塑料袋湿哒哒的剩饭剩菜，准备将其扔到垃圾房。作为垃圾分类志愿者的你看到了，根据“社区垃圾分类投放收集要求”小贴士，你准备怎么提醒她呢？ </w:t>
      </w:r>
    </w:p>
    <w:p>
      <w:pPr>
        <w:spacing w:line="360" w:lineRule="auto"/>
        <w:jc w:val="center"/>
        <w:textAlignment w:val="center"/>
      </w:pPr>
      <w:r>
        <w:drawing>
          <wp:inline distT="0" distB="0" distL="114300" distR="114300">
            <wp:extent cx="4676775" cy="2314575"/>
            <wp:effectExtent l="19050" t="0" r="9525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textAlignment w:val="center"/>
      </w:pPr>
      <w:r>
        <w:rPr>
          <w:rFonts w:hint="eastAsia"/>
        </w:rPr>
        <w:t>二、阅读（55分）</w:t>
      </w:r>
    </w:p>
    <w:p>
      <w:pPr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阅读下</w:t>
      </w:r>
      <w:r>
        <w:rPr>
          <w:rFonts w:hint="eastAsia" w:ascii="宋体" w:hAnsi="宋体" w:cs="宋体"/>
        </w:rPr>
        <w:t>面</w:t>
      </w:r>
      <w:r>
        <w:rPr>
          <w:rFonts w:ascii="宋体" w:hAnsi="宋体" w:cs="宋体"/>
        </w:rPr>
        <w:t>文</w:t>
      </w:r>
      <w:r>
        <w:rPr>
          <w:rFonts w:hint="eastAsia" w:ascii="宋体" w:hAnsi="宋体" w:cs="宋体"/>
        </w:rPr>
        <w:t>字</w:t>
      </w:r>
      <w:r>
        <w:rPr>
          <w:rFonts w:ascii="宋体" w:hAnsi="宋体" w:cs="宋体"/>
        </w:rPr>
        <w:t>，回答问题。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hint="eastAsia" w:ascii="宋体" w:hAnsi="宋体" w:cs="宋体"/>
        </w:rPr>
        <w:t>【一】（21分）</w:t>
      </w:r>
      <w:r>
        <w:rPr>
          <w:rFonts w:ascii="楷体" w:hAnsi="楷体" w:eastAsia="楷体" w:cs="楷体"/>
        </w:rPr>
        <w:t>最美是北大荒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北大荒的风云，北大荒的悲壮，是滋润我们这代人生命永远的泉源，我知道自己的笔永不可能写尽它。如今，当那时的焦躁苦闷哀伤渴求，如闪电、旋风般驰纵而后悄悄隐没在时光的尘土之后，真正沉淀在我记忆深处刻骨铭心的，却是荒凉寂寞的原野上一幅幅极辉煌极绚丽的大自然的图景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②一种真切天然朴实无华的美，常常在梦中、在沉思中，将我完完全全地笼罩包容，并与我的身心融为一体。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③是的，我至今最难忘却的仍是北大荒的美。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风尘仆仆的拖拉机在颠簸了几个小时之后，把我们甩在一排低矮的茅屋前，面对四面围墙上残留的铁丝网和一路的荒凉，我们已心烦意乱、大失所望。然而当我们在先期到达的鹤岗知青的掌声中，别别扭扭地走进那黄泥土屋中，眼前顿时粲然一亮：屋地中央那排由各式各样的箱子搭成的“长桌”上，竟然放满了一丛丛鲜花。那些花是桔红色的，插在一只只大小不一的漱杯里，光彩照人，鲜艳浴滴。它的花瓣呈长勺状，上面有芝麻般的黑点点，花瓣向四周微微弯曲伸展，犹如一只只铮亮的铜号，吹出欢快的乐曲。那一刻，灰暗的屋顶、粗陋的墙壁也都因此而明亮、生动起来，充满了温馨与芬芳的青春气息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⑤那天晚上我兴奋得久久不能入睡。抬头望着月光——簇簇百合花的倩影，觉得北大荒真是温暖而亲切，我终于来到了想象中的鲜花的草原。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果然夏天原野上的鲜花应有尽有。田边地头、甸子里坡岗上，野玫瑰、雏菊、罂粟、风铃草、金针菜还有许多叫不上名的花儿，那么大那么艳那么诱人，烂漫无边铺展到天的尽头，任人采撷。每天劳动收工时我总是落在队伍最后，抱着一束野花回宿舍，然后把脸埋进花丛深吸一口野花的清香，我对自己说，我一点儿不累，再累我明天也还要再去……那时候谁也没有漂亮的衣服，这五彩的花束暗暗为我们的心愿作了补偿——大自然的美无人能够抗拒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u w:val="wave"/>
        </w:rPr>
      </w:pPr>
      <w:r>
        <w:rPr>
          <w:rFonts w:ascii="楷体" w:hAnsi="楷体" w:eastAsia="楷体" w:cs="楷体"/>
        </w:rPr>
        <w:t>⑦美却是无处不在、无时不在的。当春天甸子里的杨柳爆满毛茸茸的嫩芽、当秋天的屋檐下挂满金灿灿的玉米、当冬天的冰凌花在窗玻璃上勾勒出一座座晶莹剔透的童话世界，我总是怀着由衷的欣喜为之深深感动。我至今仍记得自己端着脸盆去夏天的小河边洗衣服，久久痴迷地望着晚霞在天边变幻的奇妙云彩而忘乎一切，让小蚊子咬叮得满身红肿；一个深夜里加班装运砖瓦，眼睁睁就看着黑暗的田野上弥漫起一片浓浓的白雾。</w:t>
      </w:r>
      <w:r>
        <w:rPr>
          <w:rFonts w:ascii="楷体" w:hAnsi="楷体" w:eastAsia="楷体" w:cs="楷体"/>
          <w:u w:val="wave"/>
        </w:rPr>
        <w:t>那雾缓缓地涌过来涌过来，终于把我温柔地裹住，虽然冻得瑟瑟发抖，却犹如亲临琼楼玉宇，恨不得轻歌曼舞起来。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⑧那一年冬天，我在没膝的雪地里采回一束孕满了花苞的鞑子香，把它插在一只空罐头瓶里。帐篷里没有阳光，半个多月后，它</w:t>
      </w:r>
      <w:r>
        <w:rPr>
          <w:rFonts w:ascii="楷体" w:hAnsi="楷体" w:eastAsia="楷体" w:cs="楷体"/>
          <w:em w:val="dot"/>
        </w:rPr>
        <w:t>竟然</w:t>
      </w:r>
      <w:r>
        <w:rPr>
          <w:rFonts w:ascii="楷体" w:hAnsi="楷体" w:eastAsia="楷体" w:cs="楷体"/>
        </w:rPr>
        <w:t>用尽力气开出了一朵粉色的小花。帐篷里所有的人都来观赏了这朵花。大家都说果然鞑子香是不怕冷的。巧的是，就在紧挨这花儿的近旁，用来支撑帐篷的桦木杆上，不知什么时候长出了一枝淡黄色的枝杈，大家说果然山里的树生命力强。它们一红一黄，如日月交相辉映，为暗淡乏味的帐篷生活增添了生气与希望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几年以后我们陆续离开了那些地方。离开了我们曾经流血流汗流泪、痛苦与欢乐交织的土地。无论我们曾经多么厌恶、憎恨，甚至咒骂过它，我们心中却留下对它千丝万缕的眷恋。尽管后来我到过祖国和世界上许许多多美丽的地方，但在我心的深处，我将永远固执地认定北大荒是最美的地方。这种美决不是供人欣赏玩味、超凡脱俗的美，而是叩击你心扉、使你为之震撼、为之颤栗、为之慑服的美。它既不喧嚷也不做作更无炫耀，它默默地存在，只为发现它、热爱它的人而呈现。正因为在那参与了美的无数次瞬间的交流中，渗透了我们内心最真挚的情感，我们才会觉得唯有这美是属于我们自己的——它属于我们苦难生活的一部分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⑩也许从那时候我已感悟到，既然我们还有力量发现美、创造美，我们就有力量好好生活下去。</w:t>
      </w:r>
    </w:p>
    <w:p>
      <w:pPr>
        <w:spacing w:line="360" w:lineRule="auto"/>
        <w:jc w:val="right"/>
        <w:textAlignment w:val="center"/>
      </w:pPr>
      <w:r>
        <w:t>（文/张抗抗）</w:t>
      </w:r>
    </w:p>
    <w:p>
      <w:pPr>
        <w:spacing w:line="360" w:lineRule="auto"/>
        <w:jc w:val="left"/>
        <w:textAlignment w:val="center"/>
      </w:pPr>
      <w:r>
        <w:t>5．文章写了“我”发现美、创造美的多件事，请简要概括其中与花有关的几件事。</w:t>
      </w:r>
    </w:p>
    <w:p>
      <w:pPr>
        <w:spacing w:line="360" w:lineRule="auto"/>
        <w:jc w:val="left"/>
        <w:textAlignment w:val="center"/>
      </w:pPr>
      <w:r>
        <w:t>6．品味第⑧段加点词语的表达效果。</w:t>
      </w:r>
    </w:p>
    <w:p>
      <w:pPr>
        <w:spacing w:line="360" w:lineRule="auto"/>
        <w:jc w:val="left"/>
        <w:textAlignment w:val="center"/>
      </w:pPr>
      <w:r>
        <w:t>7．从修辞角度赏析文中画波浪线的句子。</w:t>
      </w:r>
    </w:p>
    <w:p>
      <w:pPr>
        <w:spacing w:line="360" w:lineRule="auto"/>
        <w:jc w:val="left"/>
        <w:textAlignment w:val="center"/>
      </w:pPr>
      <w:r>
        <w:t xml:space="preserve">8．“我”为什么认定北大荒是最美的地方？ </w:t>
      </w:r>
    </w:p>
    <w:p>
      <w:pPr>
        <w:spacing w:line="360" w:lineRule="auto"/>
        <w:jc w:val="left"/>
        <w:textAlignment w:val="center"/>
      </w:pPr>
      <w:r>
        <w:t>9．请运用两种以上的修辞手法写一段家乡的美景。（不超出所给字格）</w:t>
      </w:r>
    </w:p>
    <w:p>
      <w:pPr>
        <w:spacing w:line="360" w:lineRule="auto"/>
        <w:ind w:firstLine="420"/>
        <w:jc w:val="center"/>
        <w:textAlignment w:val="center"/>
      </w:pPr>
      <w:r>
        <w:rPr>
          <w:rFonts w:hint="eastAsia"/>
        </w:rPr>
        <w:t>【二】（17分）</w:t>
      </w:r>
    </w:p>
    <w:p>
      <w:pPr>
        <w:spacing w:line="360" w:lineRule="auto"/>
        <w:jc w:val="left"/>
        <w:textAlignment w:val="center"/>
      </w:pPr>
      <w:r>
        <w:t>【材料一】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生产线火力全开，430多名员工投入ー线生产，每天可生产口罩20多万只、护目镜1000副、隔离衣1500件、防护服500件，已经累计生产口罩1100多万只。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口罩的产能最终取决于熔喷布生产设备的产量，但是熔喷布生产设备最核心的喷丝板喷嘴的生产度非常大，加工时间要几个月，短时间内产量无法大幅度提高，而且主要供应商都在国外，产能非常有限。这也使得口罩生产只能最大限度利用当前的设备，通过延长生产线的工作时间增产。</w:t>
      </w:r>
    </w:p>
    <w:p>
      <w:pPr>
        <w:spacing w:line="360" w:lineRule="auto"/>
        <w:ind w:firstLine="420"/>
        <w:jc w:val="right"/>
        <w:textAlignment w:val="center"/>
      </w:pPr>
      <w:r>
        <w:t>(节选网易新闻2020.3.11，有删改)</w:t>
      </w:r>
    </w:p>
    <w:p>
      <w:pPr>
        <w:spacing w:line="360" w:lineRule="auto"/>
        <w:jc w:val="left"/>
        <w:textAlignment w:val="center"/>
      </w:pPr>
      <w:r>
        <w:t>材料二：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目前我国的医用口罩主要有普通级别的“一次性使用医用口罩”和防护级别最高的“医用防护口罩”。一次性使用医用口罩跟医用外科口罩虽然都有95％的细菌过滤率，但一次性使用医用口罩不能过滤颖粒物，不能防止血液的穿透，而医用外科口罩可以有30％以上的非油性颗粒的过滤效率，也防止血液的穿透。医用外科口罩中间层的熔喷布经过驻极处理，对病毒起到静电吸附阻隔的作用，而次性使用医用口罩中间层熔喷布质量较差或无熔喷层，有些也未经过驻极处理，对病毒阻隔效果较差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口罩的过滤材料是熔喷布，它是超细静电纤维布，由聚丙烯材料制成，有很好的过滤和屏蔽功能，可以通过静电吸附的原理来阻隔病毒、粉尘进入呼吸道，如果长时间处于湿度较大的环节中，熔喷布的静电吸尘能力会被破坏，从而降低口罩的过滤效率，导致防护效果降低。同样，用水洗或者用高温蒸煮，也会使熔喷无纺布的静电吸附功能丧失。</w:t>
      </w:r>
    </w:p>
    <w:p>
      <w:pPr>
        <w:spacing w:line="360" w:lineRule="auto"/>
        <w:ind w:firstLine="420"/>
        <w:jc w:val="right"/>
        <w:textAlignment w:val="center"/>
      </w:pPr>
      <w:r>
        <w:t>(节选自搜狐网、《中国质量报》2020.2.4，有删改)</w:t>
      </w:r>
    </w:p>
    <w:p>
      <w:pPr>
        <w:spacing w:line="360" w:lineRule="auto"/>
        <w:jc w:val="left"/>
        <w:textAlignment w:val="center"/>
      </w:pPr>
      <w:r>
        <w:t>材料三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在新型冠状病毒感染的肺炎流行期间，在保障公众健康的前提下，可适当延长口罩使用（使用时间、使用次数）。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（一）佩戴原则。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第一 在非疫区空旷且通风场所不需佩戴口罩，进入人员密集或密闭公共场所需佩戴口罩。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第二 在疫情高发地区空旷且通风场所建议佩戴一次性使用医用口罩；进入人员密集或密闭公共场所佩戴医用外科口罩或颖粒物防护口罩。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第三 有疑似症状到医院就诊时，需佩戴不含呼气阀的颗粒物防护口罩或医用防护口罩。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第四 棉纱口罩、海绵口罩和活性炭口罩对预防病毒感染无保护作用。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（二）口罩更换。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第一 医用标准的防护口罩均有使用期限，口罩专人专用，人员间不能交叉使用。高风险人员在结束工作、中途进餐（饮水）、入厕等脱下防护装置后，重新进入需更换；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第二 口罩被患者血液、呼吸道/鼻腔分泌物，以及其他体液污染要立即更换；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第三 较高风险人员在接诊高废疑似患者后需更换；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第四 其他风险类别暴露人员佩戴的口罩可反复多次使用。口罩佩戴前按规程洗手，佩戴时避免接触口罩内侧。口罩脏污、变形、损坏、有异味时需及时更换。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（三）口罩保存、清洗和消毒。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第一 医用标准防护口罩不能清洗，也不可使用消毒剂、加热等方法进行消毒；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第二 自吸过滤式呼吸器（全面型或半面型）和动力送风过滤式呼吸器的清洗参照说明书进行；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第三 棉纱口罩可清洗消毒，其他非医用口罩按说明书处理。</w:t>
      </w:r>
    </w:p>
    <w:p>
      <w:pPr>
        <w:spacing w:line="360" w:lineRule="auto"/>
        <w:jc w:val="right"/>
        <w:textAlignment w:val="center"/>
      </w:pPr>
      <w:r>
        <w:t>（节选自《预防新型冠状病毒感染的肺炎口罩使用指南》《预防新型冠状病感染口罩选择与使用技术指引》）</w:t>
      </w:r>
    </w:p>
    <w:p>
      <w:pPr>
        <w:spacing w:line="360" w:lineRule="auto"/>
        <w:jc w:val="left"/>
        <w:textAlignment w:val="center"/>
      </w:pPr>
      <w:r>
        <w:t>10．从以上材料看，下列理解和判断，不正确的一项是</w:t>
      </w:r>
      <w:r>
        <w:rPr>
          <w:rFonts w:ascii="Calibri" w:hAnsi="Calibri" w:eastAsia="Calibri" w:cs="Calibri"/>
        </w:rPr>
        <w:t>(</w:t>
      </w:r>
      <w:r>
        <w:t>　　　)</w:t>
      </w:r>
    </w:p>
    <w:p>
      <w:pPr>
        <w:spacing w:line="360" w:lineRule="auto"/>
        <w:jc w:val="left"/>
        <w:textAlignment w:val="center"/>
      </w:pPr>
      <w:r>
        <w:t>A．很多企业跨界生产口罩，短期内难以增加新设备，只能通过延长生产线的工作时间增产。</w:t>
      </w:r>
    </w:p>
    <w:p>
      <w:pPr>
        <w:spacing w:line="360" w:lineRule="auto"/>
        <w:jc w:val="left"/>
        <w:textAlignment w:val="center"/>
      </w:pPr>
      <w:r>
        <w:t>B．医用外科口罩虽与一次性使用医用口罩都有95％的细菌过滤率，但对病毒阻隔效果更强。</w:t>
      </w:r>
    </w:p>
    <w:p>
      <w:pPr>
        <w:spacing w:line="360" w:lineRule="auto"/>
        <w:jc w:val="left"/>
        <w:textAlignment w:val="center"/>
      </w:pPr>
      <w:r>
        <w:t>C．在人员密集的空间或密闭公共场所需要严格佩戴口罩，如医用外科口罩或颖粒物防护口罩。</w:t>
      </w:r>
    </w:p>
    <w:p>
      <w:pPr>
        <w:spacing w:line="360" w:lineRule="auto"/>
        <w:jc w:val="left"/>
        <w:textAlignment w:val="center"/>
      </w:pPr>
      <w:r>
        <w:t>D．低风险地区人员佩戴的口罩即使无污染、损坏、变形、异味等情况，也不可以反复多次使用。</w:t>
      </w:r>
    </w:p>
    <w:p>
      <w:pPr>
        <w:spacing w:line="360" w:lineRule="auto"/>
        <w:jc w:val="left"/>
        <w:textAlignment w:val="center"/>
      </w:pPr>
      <w:r>
        <w:t>11．请根据以上材料，用简明的语言对“熔喷布”作出解释。</w:t>
      </w:r>
    </w:p>
    <w:p>
      <w:pPr>
        <w:spacing w:line="360" w:lineRule="auto"/>
        <w:jc w:val="left"/>
        <w:textAlignment w:val="center"/>
      </w:pPr>
      <w:r>
        <w:t>12．材料三主要运用了说明方法？有什么作用？</w:t>
      </w:r>
    </w:p>
    <w:p>
      <w:pPr>
        <w:spacing w:line="360" w:lineRule="auto"/>
        <w:jc w:val="left"/>
        <w:textAlignment w:val="center"/>
      </w:pPr>
      <w:r>
        <w:t>13．有人说，口罩轻小，只要齐心协力，很快就能生产出全民所需的口罩数量，结合以上材料，你认为他说的对吗？请说明理由。</w:t>
      </w:r>
    </w:p>
    <w:p>
      <w:pPr>
        <w:jc w:val="center"/>
        <w:textAlignment w:val="center"/>
        <w:rPr>
          <w:rFonts w:ascii="宋体" w:hAnsi="宋体" w:cs="宋体"/>
        </w:rPr>
      </w:pPr>
      <w:r>
        <w:rPr>
          <w:rFonts w:hint="eastAsia"/>
        </w:rPr>
        <w:t>【三】（17分）</w:t>
      </w:r>
    </w:p>
    <w:p>
      <w:pPr>
        <w:spacing w:line="360" w:lineRule="auto"/>
        <w:jc w:val="left"/>
        <w:textAlignment w:val="center"/>
      </w:pPr>
      <w:r>
        <w:t>阅读下面两篇文言文，完成下列小题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甲】余幼时即嗜学。家贫，无从致书以观，每假借于藏书之家，手自笔录，计日以还。天大寒，砚冰坚，手指不可屈伸，弗之怠。录毕，走送之，不敢稍逾约。以是人多以书假余，余因得遍观群书。既加冠，益慕圣贤之道。又患无硕师名人与游，尝趋百里外，从乡之先达执经叩问。先达德隆望尊，门人弟子填其室，未尝稍降辞色。余立侍左右，援疑质理，俯身倾耳以请；或遇其叱咄，色愈恭，礼愈至，不敢出一言以复；俟其欣悦，则又请焉。故余虽愚，卒获有所闻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（节选自《送东阳马生序》）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【乙】匡衡勤学而烛，邻居有烛而不逮，衡乃穿壁引其光，发书映光而读之。邑人大姓文不识，家富多书，衡乃与其佣作而不求偿。主人怪问衡，衡曰：“愿得主人书遍读之。”主人感叹，资给以书，遂成大学。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（节选自《西京杂记》）</w:t>
      </w:r>
    </w:p>
    <w:p>
      <w:pPr>
        <w:spacing w:line="360" w:lineRule="auto"/>
        <w:jc w:val="left"/>
        <w:textAlignment w:val="center"/>
      </w:pPr>
      <w:r>
        <w:t>【注释】①文不识：人名</w:t>
      </w:r>
    </w:p>
    <w:p>
      <w:pPr>
        <w:spacing w:line="360" w:lineRule="auto"/>
        <w:jc w:val="left"/>
        <w:textAlignment w:val="center"/>
      </w:pPr>
      <w:r>
        <w:t>14．解释下列加点字在文中的意思。</w:t>
      </w:r>
    </w:p>
    <w:p>
      <w:pPr>
        <w:spacing w:line="360" w:lineRule="auto"/>
        <w:jc w:val="left"/>
        <w:textAlignment w:val="center"/>
      </w:pPr>
      <w:r>
        <w:t>（1）无从</w:t>
      </w:r>
      <w:r>
        <w:rPr>
          <w:em w:val="dot"/>
        </w:rPr>
        <w:t>致</w:t>
      </w:r>
      <w:r>
        <w:t>书以观：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（2）</w:t>
      </w:r>
      <w:r>
        <w:rPr>
          <w:em w:val="dot"/>
        </w:rPr>
        <w:t>益</w:t>
      </w:r>
      <w:r>
        <w:t>慕圣贤之道：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（3）</w:t>
      </w:r>
      <w:r>
        <w:rPr>
          <w:em w:val="dot"/>
        </w:rPr>
        <w:t>或</w:t>
      </w:r>
      <w:r>
        <w:t>遇其叱咄：</w:t>
      </w:r>
    </w:p>
    <w:p>
      <w:pPr>
        <w:spacing w:line="360" w:lineRule="auto"/>
        <w:jc w:val="left"/>
        <w:textAlignment w:val="center"/>
      </w:pPr>
      <w:r>
        <w:t>（4）礼愈</w:t>
      </w:r>
      <w:r>
        <w:rPr>
          <w:em w:val="dot"/>
        </w:rPr>
        <w:t>至</w:t>
      </w:r>
      <w:r>
        <w:t>：</w:t>
      </w:r>
      <w:r>
        <w:rPr>
          <w:rFonts w:ascii="'Times New Roman'" w:hAnsi="'Times New Roman'" w:eastAsia="'Times New Roman'" w:cs="'Times New Roman'"/>
        </w:rPr>
        <w:t>                           </w:t>
      </w:r>
      <w:r>
        <w:t>（5）主人</w:t>
      </w:r>
      <w:r>
        <w:rPr>
          <w:em w:val="dot"/>
        </w:rPr>
        <w:t>怪</w:t>
      </w:r>
      <w:r>
        <w:t>：</w:t>
      </w:r>
    </w:p>
    <w:p>
      <w:pPr>
        <w:spacing w:line="360" w:lineRule="auto"/>
        <w:jc w:val="left"/>
        <w:textAlignment w:val="center"/>
      </w:pPr>
      <w:r>
        <w:t>15．翻译下列句子。</w:t>
      </w:r>
    </w:p>
    <w:p>
      <w:pPr>
        <w:spacing w:line="360" w:lineRule="auto"/>
        <w:jc w:val="left"/>
        <w:textAlignment w:val="center"/>
      </w:pPr>
      <w:r>
        <w:t>（1）以是人多以书假余，余因得遍观群书。</w:t>
      </w:r>
    </w:p>
    <w:p>
      <w:pPr>
        <w:spacing w:line="360" w:lineRule="auto"/>
        <w:jc w:val="left"/>
        <w:textAlignment w:val="center"/>
      </w:pPr>
      <w:r>
        <w:t>（2）衡乃穿壁引其光，以书映光而读之。</w:t>
      </w:r>
    </w:p>
    <w:p>
      <w:pPr>
        <w:spacing w:line="360" w:lineRule="auto"/>
        <w:jc w:val="left"/>
        <w:textAlignment w:val="center"/>
      </w:pPr>
      <w:r>
        <w:t>16．下列“而”字用法不同于其他三项的是（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A．有烛而不逮</w:t>
      </w:r>
      <w:r>
        <w:tab/>
      </w:r>
      <w:r>
        <w:t>B．以书映光而读之</w:t>
      </w:r>
    </w:p>
    <w:p>
      <w:pPr>
        <w:tabs>
          <w:tab w:val="left" w:pos="4156"/>
        </w:tabs>
        <w:spacing w:line="360" w:lineRule="auto"/>
        <w:jc w:val="left"/>
        <w:textAlignment w:val="center"/>
      </w:pPr>
      <w:r>
        <w:t>C．由是则生而有不用也</w:t>
      </w:r>
      <w:r>
        <w:tab/>
      </w:r>
      <w:r>
        <w:t>D．鸣之而不能通其意</w:t>
      </w:r>
    </w:p>
    <w:p>
      <w:pPr>
        <w:spacing w:line="360" w:lineRule="auto"/>
        <w:jc w:val="left"/>
        <w:textAlignment w:val="center"/>
      </w:pPr>
      <w:r>
        <w:t>17．两篇文章都刻画了一个勤奋好学的人物形象，请概括出他们身上所体现的相同点。</w:t>
      </w:r>
    </w:p>
    <w:p>
      <w:pPr>
        <w:rPr>
          <w:b/>
        </w:rPr>
      </w:pPr>
      <w:r>
        <w:rPr>
          <w:rFonts w:hint="eastAsia"/>
          <w:b/>
        </w:rPr>
        <w:t>三、作文（55分）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t>18．</w:t>
      </w:r>
      <w:r>
        <w:rPr>
          <w:rFonts w:ascii="楷体" w:hAnsi="楷体" w:eastAsia="楷体" w:cs="楷体"/>
        </w:rPr>
        <w:t>生命是一场遇见，伯牙遇见子期，留下知音佳话；花儿遇见春天，散发芬芳灿烂；青春遇见阅读，谈吐气质不凡……成长路上，处处遇见。遇见让人着迷眷恋，遇见促人成熟睿智，遇见让人感受到不一样的情感。</w:t>
      </w:r>
    </w:p>
    <w:p>
      <w:pPr>
        <w:spacing w:line="360" w:lineRule="auto"/>
        <w:jc w:val="left"/>
        <w:textAlignment w:val="center"/>
      </w:pPr>
      <w:r>
        <w:t>请以“遇见__________”为题，叙写自己真实的生活故事。</w:t>
      </w:r>
    </w:p>
    <w:p>
      <w:pPr>
        <w:spacing w:line="360" w:lineRule="auto"/>
        <w:jc w:val="left"/>
        <w:textAlignment w:val="center"/>
      </w:pPr>
      <w:r>
        <w:t>要求：①先把题目补充完整，然后作文，除诗歌外，文体不限；②字迹工整，书写清楚，不少于600字。③文中不得出现真实的人名、校名、地名。④文中不得引用、抄袭本试卷阅读理解部分的材料。</w:t>
      </w:r>
    </w:p>
    <w:p>
      <w:pPr>
        <w:spacing w:line="360" w:lineRule="auto"/>
        <w:jc w:val="left"/>
        <w:textAlignment w:val="center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 （</w:t>
      </w:r>
      <w:r>
        <w:rPr>
          <w:rFonts w:hint="eastAsia"/>
        </w:rPr>
        <w:t>1</w:t>
      </w:r>
      <w:r>
        <w:t>）晓镜但愁云鬓改     （</w:t>
      </w:r>
      <w:r>
        <w:rPr>
          <w:rFonts w:hint="eastAsia"/>
        </w:rPr>
        <w:t>2</w:t>
      </w:r>
      <w:r>
        <w:t>）千里共婵娟     （</w:t>
      </w:r>
      <w:r>
        <w:rPr>
          <w:rFonts w:hint="eastAsia"/>
        </w:rPr>
        <w:t>3</w:t>
      </w:r>
      <w:r>
        <w:t>）月是故乡明     （</w:t>
      </w:r>
      <w:r>
        <w:rPr>
          <w:rFonts w:hint="eastAsia"/>
        </w:rPr>
        <w:t>4</w:t>
      </w:r>
      <w:r>
        <w:t>）少年不识愁滋味     （</w:t>
      </w:r>
      <w:r>
        <w:rPr>
          <w:rFonts w:hint="eastAsia"/>
        </w:rPr>
        <w:t>5</w:t>
      </w:r>
      <w:r>
        <w:t>）沉舟侧畔千帆过     病树前头万木春     （</w:t>
      </w:r>
      <w:r>
        <w:rPr>
          <w:rFonts w:hint="eastAsia"/>
        </w:rPr>
        <w:t>6</w:t>
      </w:r>
      <w:r>
        <w:t>）岸芷汀兰     郁郁青青     （</w:t>
      </w:r>
      <w:r>
        <w:rPr>
          <w:rFonts w:hint="eastAsia"/>
        </w:rPr>
        <w:t>7</w:t>
      </w:r>
      <w:r>
        <w:t>）劝君更尽一杯酒     西出阳关无故人（桃花潭水深千尺，不及汪伦送我情。我寄愁心与明月，随君直到夜郎西。海内存知己，天涯若比邻。浮云游子意，落日故人情）</w:t>
      </w:r>
    </w:p>
    <w:p>
      <w:pPr>
        <w:spacing w:line="360" w:lineRule="auto"/>
        <w:jc w:val="left"/>
        <w:textAlignment w:val="center"/>
      </w:pPr>
      <w:r>
        <w:t>2．(1)  浩     kàn</w:t>
      </w:r>
    </w:p>
    <w:p>
      <w:pPr>
        <w:spacing w:line="360" w:lineRule="auto"/>
        <w:jc w:val="left"/>
        <w:textAlignment w:val="center"/>
      </w:pPr>
      <w:r>
        <w:t>(2)D</w:t>
      </w:r>
    </w:p>
    <w:p>
      <w:pPr>
        <w:spacing w:line="360" w:lineRule="auto"/>
        <w:jc w:val="left"/>
        <w:textAlignment w:val="center"/>
      </w:pPr>
      <w:r>
        <w:t>(3)示例1：那种刚柔并济、虚实相生的立体美怎能不令人沉醉呢？</w:t>
      </w:r>
    </w:p>
    <w:p>
      <w:pPr>
        <w:spacing w:line="360" w:lineRule="auto"/>
        <w:jc w:val="left"/>
        <w:textAlignment w:val="center"/>
      </w:pPr>
      <w:r>
        <w:t>示例2：那种刚柔并济、虚实相生的立体美能不令人沉醉吗？</w:t>
      </w:r>
    </w:p>
    <w:p>
      <w:pPr>
        <w:spacing w:line="360" w:lineRule="auto"/>
        <w:jc w:val="left"/>
        <w:textAlignment w:val="center"/>
      </w:pPr>
      <w:r>
        <w:t>(4)示例1：尝香飘千里的多彩百果。</w:t>
      </w:r>
    </w:p>
    <w:p>
      <w:pPr>
        <w:spacing w:line="360" w:lineRule="auto"/>
        <w:jc w:val="left"/>
        <w:textAlignment w:val="center"/>
      </w:pPr>
      <w:r>
        <w:t>示例2：听清脆婉转的百鸟欢啼</w:t>
      </w:r>
    </w:p>
    <w:p>
      <w:pPr>
        <w:spacing w:line="360" w:lineRule="auto"/>
        <w:jc w:val="left"/>
        <w:textAlignment w:val="center"/>
      </w:pPr>
      <w:r>
        <w:t>3．(1)  水浒传     施耐庵     林冲</w:t>
      </w:r>
    </w:p>
    <w:p>
      <w:pPr>
        <w:spacing w:line="360" w:lineRule="auto"/>
        <w:jc w:val="left"/>
        <w:textAlignment w:val="center"/>
      </w:pPr>
      <w:r>
        <w:t>(2)鲁智深</w:t>
      </w:r>
      <w:r>
        <w:rPr>
          <w:rFonts w:ascii="'Times New Roman'" w:hAnsi="'Times New Roman'" w:eastAsia="'Times New Roman'" w:cs="'Times New Roman'"/>
        </w:rPr>
        <w:t>     </w:t>
      </w:r>
      <w:r>
        <w:t>脾气火爆</w:t>
      </w:r>
      <w:r>
        <w:rPr>
          <w:rFonts w:ascii="'Times New Roman'" w:hAnsi="'Times New Roman'" w:eastAsia="'Times New Roman'" w:cs="'Times New Roman'"/>
        </w:rPr>
        <w:t>   </w:t>
      </w:r>
      <w:r>
        <w:t>嫉恶如仇</w:t>
      </w:r>
    </w:p>
    <w:p>
      <w:pPr>
        <w:spacing w:line="360" w:lineRule="auto"/>
        <w:jc w:val="left"/>
        <w:textAlignment w:val="center"/>
      </w:pPr>
      <w:r>
        <w:t>林冲</w:t>
      </w:r>
      <w:r>
        <w:rPr>
          <w:rFonts w:ascii="'Times New Roman'" w:hAnsi="'Times New Roman'" w:eastAsia="'Times New Roman'" w:cs="'Times New Roman'"/>
        </w:rPr>
        <w:t>        </w:t>
      </w:r>
      <w:r>
        <w:t>忍气吞声</w:t>
      </w:r>
      <w:r>
        <w:rPr>
          <w:rFonts w:ascii="'Times New Roman'" w:hAnsi="'Times New Roman'" w:eastAsia="'Times New Roman'" w:cs="'Times New Roman'"/>
        </w:rPr>
        <w:t>     </w:t>
      </w:r>
      <w:r>
        <w:t>循规蹈矩</w:t>
      </w:r>
    </w:p>
    <w:p>
      <w:pPr>
        <w:spacing w:line="360" w:lineRule="auto"/>
        <w:jc w:val="left"/>
        <w:textAlignment w:val="center"/>
      </w:pPr>
      <w:r>
        <w:t>4．(1)《合肥市生活垃圾分类管理条例》正式实施。</w:t>
      </w:r>
    </w:p>
    <w:p>
      <w:pPr>
        <w:spacing w:line="360" w:lineRule="auto"/>
        <w:jc w:val="left"/>
        <w:textAlignment w:val="center"/>
      </w:pPr>
      <w:r>
        <w:t>(2)     鄙视     轻视     ；（分号）     保卫绿色，就是保卫我们的心灵。</w:t>
      </w:r>
    </w:p>
    <w:p>
      <w:pPr>
        <w:spacing w:line="360" w:lineRule="auto"/>
        <w:jc w:val="left"/>
        <w:textAlignment w:val="center"/>
      </w:pPr>
      <w:r>
        <w:t>(3)李奶奶，您好！请您先将塑料袋里的水沥干，然后将里面的剩饭剩菜倒入绿色垃圾桶，再将塑料袋扔入灰色垃圾桶，这样才符合垃圾分类投放收集的要求。谢谢您的配合！</w:t>
      </w:r>
    </w:p>
    <w:p>
      <w:pPr>
        <w:spacing w:line="360" w:lineRule="auto"/>
        <w:jc w:val="left"/>
        <w:textAlignment w:val="center"/>
      </w:pPr>
      <w:r>
        <w:t>5．①“我”被百合花所吸引，兴奋地睡不着觉。②每天劳动收工时，抱着野花回宿舍。③在雪地里采回孕满花苞的达子香。</w:t>
      </w:r>
    </w:p>
    <w:p>
      <w:pPr>
        <w:spacing w:line="360" w:lineRule="auto"/>
        <w:jc w:val="left"/>
        <w:textAlignment w:val="center"/>
      </w:pPr>
      <w:r>
        <w:t>6．“竟然”写出了“我”看到达子香开放带给我的震撼和惊喜，表现了达子香顽强（旺盛）的生命力（不怕冷的特点）。</w:t>
      </w:r>
    </w:p>
    <w:p>
      <w:pPr>
        <w:spacing w:line="360" w:lineRule="auto"/>
        <w:jc w:val="left"/>
        <w:textAlignment w:val="center"/>
      </w:pPr>
      <w:r>
        <w:t>7．运用了拟人、比喻，用“温柔”“裹”将雾赋予人的情态，又将雾中的田野比做“琼楼玉宇”，生动形象地描绘出了夜晚田野上雾气笼罩的景象，表达了“我”的喜悦之情。</w:t>
      </w:r>
    </w:p>
    <w:p>
      <w:pPr>
        <w:spacing w:line="360" w:lineRule="auto"/>
        <w:jc w:val="left"/>
        <w:textAlignment w:val="center"/>
      </w:pPr>
      <w:r>
        <w:t>8．因为这种美是叩击你心扉、使你为之震撼、为之颤栗、为之慑服的美；只为发现它、热爱它的人而呈现；是属于我们自己的——它属于我们苦难生活的一部分。（此题如果用自己的语言答出三点：美的所在、人的热爱、属于自己及生活的一部分，且语言通顺即可）</w:t>
      </w:r>
    </w:p>
    <w:p>
      <w:pPr>
        <w:spacing w:line="360" w:lineRule="auto"/>
        <w:jc w:val="left"/>
        <w:textAlignment w:val="center"/>
      </w:pPr>
      <w:r>
        <w:t>9．符合题意即可</w:t>
      </w:r>
    </w:p>
    <w:p>
      <w:pPr>
        <w:spacing w:line="360" w:lineRule="auto"/>
        <w:jc w:val="left"/>
        <w:textAlignment w:val="center"/>
      </w:pPr>
      <w:r>
        <w:t>10．D</w:t>
      </w:r>
    </w:p>
    <w:p>
      <w:pPr>
        <w:spacing w:line="360" w:lineRule="auto"/>
        <w:jc w:val="left"/>
        <w:textAlignment w:val="center"/>
      </w:pPr>
      <w:r>
        <w:t>11．熔喷布是一种由聚丙烯材料制成，具有很好的过滤和屏蔽功能，可以通过静电吸附的原理来阻隔病毒、粉尘的超细静电纤维布。（要点：“超细纤维布”“聚丙烯材料制成”“过滤和屏蔽功能”“静电吸附原理阻隔病毒、粉尘”）</w:t>
      </w:r>
    </w:p>
    <w:p>
      <w:pPr>
        <w:spacing w:line="360" w:lineRule="auto"/>
        <w:jc w:val="left"/>
        <w:textAlignment w:val="center"/>
      </w:pPr>
      <w:r>
        <w:t>12．分类别。条理清楚地说明了口罩佩戴原则，更换，口罩保存、清洗和消毒方面的知识。使说明内容眉目清楚，更具有条理性，避免介绍的内容重复交叉。</w:t>
      </w:r>
    </w:p>
    <w:p>
      <w:pPr>
        <w:spacing w:line="360" w:lineRule="auto"/>
        <w:jc w:val="left"/>
        <w:textAlignment w:val="center"/>
      </w:pPr>
      <w:r>
        <w:t>13．示例：我认为这种说法不对，口罩的产能最终取决于熔喷布生产设备的产量，但是熔喷布生产设备最核心的喷丝板喷嘴的生产度非常大，加工时间要几个月，短时间内产量无法大幅度提高，而且主要供应商都在国外，产能非常有限。这也使得口罩生产只能最大限度利用当前的设备，通过延长生产线的工作时间增产。</w:t>
      </w:r>
    </w:p>
    <w:p>
      <w:pPr>
        <w:spacing w:line="360" w:lineRule="auto"/>
        <w:jc w:val="left"/>
        <w:textAlignment w:val="center"/>
      </w:pPr>
      <w:r>
        <w:t>14．（1）得到</w:t>
      </w:r>
      <w:r>
        <w:rPr>
          <w:rFonts w:ascii="'Times New Roman'" w:hAnsi="'Times New Roman'" w:eastAsia="'Times New Roman'" w:cs="'Times New Roman'"/>
        </w:rPr>
        <w:t>       </w:t>
      </w:r>
      <w:r>
        <w:t>（2）更加</w:t>
      </w:r>
      <w:r>
        <w:rPr>
          <w:rFonts w:ascii="'Times New Roman'" w:hAnsi="'Times New Roman'" w:eastAsia="'Times New Roman'" w:cs="'Times New Roman'"/>
        </w:rPr>
        <w:t>       </w:t>
      </w:r>
      <w:r>
        <w:t>（3）有时</w:t>
      </w:r>
      <w:r>
        <w:rPr>
          <w:rFonts w:ascii="'Times New Roman'" w:hAnsi="'Times New Roman'" w:eastAsia="'Times New Roman'" w:cs="'Times New Roman'"/>
        </w:rPr>
        <w:t>       </w:t>
      </w:r>
      <w:r>
        <w:t>（4）周到</w:t>
      </w:r>
      <w:r>
        <w:rPr>
          <w:rFonts w:ascii="'Times New Roman'" w:hAnsi="'Times New Roman'" w:eastAsia="'Times New Roman'" w:cs="'Times New Roman'"/>
        </w:rPr>
        <w:t>       </w:t>
      </w:r>
      <w:r>
        <w:t>（5）对……感到奇怪</w:t>
      </w:r>
    </w:p>
    <w:p>
      <w:pPr>
        <w:spacing w:line="360" w:lineRule="auto"/>
        <w:jc w:val="left"/>
        <w:textAlignment w:val="center"/>
      </w:pPr>
      <w:r>
        <w:t>15．（1）因此人们大多愿意把书借给我，我也因此能够博览群书。（2）匡衡就凿穿墙壁引来邻居家的烛光，把书映照着光来读。</w:t>
      </w:r>
    </w:p>
    <w:p>
      <w:pPr>
        <w:spacing w:line="360" w:lineRule="auto"/>
        <w:jc w:val="left"/>
        <w:textAlignment w:val="center"/>
      </w:pPr>
      <w:r>
        <w:t>16．B</w:t>
      </w:r>
    </w:p>
    <w:p>
      <w:pPr>
        <w:spacing w:line="360" w:lineRule="auto"/>
        <w:jc w:val="left"/>
        <w:textAlignment w:val="center"/>
      </w:pPr>
      <w:r>
        <w:t>17．虽然家庭贫寒，读书条件不好，但是仍然创造条件刻苦学习，不以条件好坏决定是否读书，最终都有所成就。</w:t>
      </w:r>
    </w:p>
    <w:p>
      <w:pPr>
        <w:spacing w:line="360" w:lineRule="auto"/>
        <w:jc w:val="left"/>
        <w:textAlignment w:val="center"/>
      </w:pPr>
      <w:r>
        <w:t>18．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6B0"/>
    <w:rsid w:val="00043B54"/>
    <w:rsid w:val="00113000"/>
    <w:rsid w:val="00123707"/>
    <w:rsid w:val="001D7A06"/>
    <w:rsid w:val="00284433"/>
    <w:rsid w:val="002A1EC6"/>
    <w:rsid w:val="002E035E"/>
    <w:rsid w:val="003D7DBB"/>
    <w:rsid w:val="004B495F"/>
    <w:rsid w:val="006324B3"/>
    <w:rsid w:val="006B16C5"/>
    <w:rsid w:val="00776133"/>
    <w:rsid w:val="00793347"/>
    <w:rsid w:val="007B3ABE"/>
    <w:rsid w:val="007B75E8"/>
    <w:rsid w:val="008258AC"/>
    <w:rsid w:val="008C07DE"/>
    <w:rsid w:val="009C119F"/>
    <w:rsid w:val="00A30CCE"/>
    <w:rsid w:val="00BD0AE3"/>
    <w:rsid w:val="00BF535F"/>
    <w:rsid w:val="00C806B0"/>
    <w:rsid w:val="00E476EE"/>
    <w:rsid w:val="00EF035E"/>
    <w:rsid w:val="00F227DF"/>
    <w:rsid w:val="00F22C2D"/>
    <w:rsid w:val="05DF4C65"/>
    <w:rsid w:val="11DA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D25FE4-CC16-4468-BD51-E76ED6C327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1108</Words>
  <Characters>6316</Characters>
  <Lines>52</Lines>
  <Paragraphs>14</Paragraphs>
  <TotalTime>83</TotalTime>
  <ScaleCrop>false</ScaleCrop>
  <LinksUpToDate>false</LinksUpToDate>
  <CharactersWithSpaces>7410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2022-10-26T11:32:05Z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