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宋体" w:hAnsi="宋体" w:eastAsia="宋体" w:cs="宋体"/>
          <w:b/>
          <w:sz w:val="32"/>
        </w:rPr>
        <w:pict>
          <v:shape id="_x0000_s1025" o:spid="_x0000_s1025" o:spt="75" type="#_x0000_t75" style="position:absolute;left:0pt;margin-left:823pt;margin-top:852pt;height:35pt;width:30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cs="宋体"/>
          <w:b/>
          <w:sz w:val="32"/>
        </w:rPr>
        <w:t>西安市东元路学校</w:t>
      </w:r>
      <w:r>
        <w:rPr>
          <w:rFonts w:ascii="Times New Roman" w:hAnsi="Times New Roman" w:eastAsia="Times New Roman" w:cs="Times New Roman"/>
          <w:b/>
          <w:sz w:val="32"/>
        </w:rPr>
        <w:t>2021-2022</w:t>
      </w:r>
      <w:r>
        <w:rPr>
          <w:rFonts w:ascii="宋体" w:hAnsi="宋体" w:eastAsia="宋体" w:cs="宋体"/>
          <w:b/>
          <w:sz w:val="32"/>
        </w:rPr>
        <w:t>学年第六次中考模拟试题</w:t>
      </w:r>
    </w:p>
    <w:p>
      <w:pPr>
        <w:spacing w:line="360" w:lineRule="auto"/>
        <w:jc w:val="center"/>
        <w:textAlignment w:val="center"/>
      </w:pPr>
      <w:r>
        <w:rPr>
          <w:rFonts w:ascii="黑体" w:hAnsi="黑体" w:eastAsia="黑体" w:cs="黑体"/>
          <w:b w:val="0"/>
          <w:sz w:val="30"/>
        </w:rPr>
        <w:t>九年级物理学科命题人：审题人：时间：</w:t>
      </w:r>
      <w:r>
        <w:rPr>
          <w:rFonts w:ascii="Times New Roman" w:hAnsi="Times New Roman" w:eastAsia="Times New Roman" w:cs="Times New Roman"/>
          <w:b/>
          <w:sz w:val="30"/>
        </w:rPr>
        <w:t xml:space="preserve">          2022</w:t>
      </w:r>
      <w:r>
        <w:rPr>
          <w:rFonts w:ascii="黑体" w:hAnsi="黑体" w:eastAsia="黑体" w:cs="黑体"/>
          <w:b w:val="0"/>
          <w:sz w:val="30"/>
        </w:rPr>
        <w:t>年</w:t>
      </w:r>
      <w:r>
        <w:rPr>
          <w:rFonts w:ascii="Times New Roman" w:hAnsi="Times New Roman" w:eastAsia="Times New Roman" w:cs="Times New Roman"/>
          <w:b/>
          <w:sz w:val="30"/>
        </w:rPr>
        <w:t>5</w:t>
      </w:r>
      <w:r>
        <w:rPr>
          <w:rFonts w:ascii="黑体" w:hAnsi="黑体" w:eastAsia="黑体" w:cs="黑体"/>
          <w:b w:val="0"/>
          <w:sz w:val="30"/>
        </w:rPr>
        <w:t>月</w:t>
      </w:r>
      <w:r>
        <w:rPr>
          <w:rFonts w:ascii="Times New Roman" w:hAnsi="Times New Roman" w:eastAsia="Times New Roman" w:cs="Times New Roman"/>
          <w:b/>
          <w:sz w:val="30"/>
        </w:rPr>
        <w:t>25</w:t>
      </w:r>
    </w:p>
    <w:tbl>
      <w:tblPr>
        <w:tblStyle w:val="6"/>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8"/>
        <w:gridCol w:w="1419"/>
        <w:gridCol w:w="1419"/>
        <w:gridCol w:w="1419"/>
        <w:gridCol w:w="1419"/>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18" w:type="dxa"/>
          </w:tcPr>
          <w:p>
            <w:pPr>
              <w:spacing w:line="360" w:lineRule="auto"/>
              <w:jc w:val="center"/>
              <w:textAlignment w:val="center"/>
            </w:pPr>
            <w:r>
              <w:t>题号</w:t>
            </w:r>
          </w:p>
        </w:tc>
        <w:tc>
          <w:tcPr>
            <w:tcW w:w="1419" w:type="dxa"/>
          </w:tcPr>
          <w:p>
            <w:pPr>
              <w:spacing w:line="360" w:lineRule="auto"/>
              <w:jc w:val="center"/>
              <w:textAlignment w:val="center"/>
            </w:pPr>
            <w:r>
              <w:t>一</w:t>
            </w:r>
          </w:p>
        </w:tc>
        <w:tc>
          <w:tcPr>
            <w:tcW w:w="1419" w:type="dxa"/>
          </w:tcPr>
          <w:p>
            <w:pPr>
              <w:spacing w:line="360" w:lineRule="auto"/>
              <w:jc w:val="center"/>
              <w:textAlignment w:val="center"/>
            </w:pPr>
            <w:r>
              <w:t>二</w:t>
            </w:r>
          </w:p>
        </w:tc>
        <w:tc>
          <w:tcPr>
            <w:tcW w:w="1419" w:type="dxa"/>
          </w:tcPr>
          <w:p>
            <w:pPr>
              <w:spacing w:line="360" w:lineRule="auto"/>
              <w:jc w:val="center"/>
              <w:textAlignment w:val="center"/>
            </w:pPr>
            <w:r>
              <w:t>三</w:t>
            </w:r>
          </w:p>
        </w:tc>
        <w:tc>
          <w:tcPr>
            <w:tcW w:w="1419" w:type="dxa"/>
          </w:tcPr>
          <w:p>
            <w:pPr>
              <w:spacing w:line="360" w:lineRule="auto"/>
              <w:jc w:val="center"/>
              <w:textAlignment w:val="center"/>
            </w:pPr>
            <w:r>
              <w:t>四</w:t>
            </w:r>
          </w:p>
        </w:tc>
        <w:tc>
          <w:tcPr>
            <w:tcW w:w="2118"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18" w:type="dxa"/>
          </w:tcPr>
          <w:p>
            <w:pPr>
              <w:spacing w:line="360" w:lineRule="auto"/>
              <w:jc w:val="center"/>
              <w:textAlignment w:val="center"/>
            </w:pPr>
            <w:r>
              <w:t>得分</w:t>
            </w:r>
          </w:p>
        </w:tc>
        <w:tc>
          <w:tcPr>
            <w:tcW w:w="1419" w:type="dxa"/>
          </w:tcPr>
          <w:p>
            <w:pPr>
              <w:spacing w:line="360" w:lineRule="auto"/>
              <w:jc w:val="center"/>
              <w:textAlignment w:val="center"/>
            </w:pPr>
          </w:p>
        </w:tc>
        <w:tc>
          <w:tcPr>
            <w:tcW w:w="1419" w:type="dxa"/>
          </w:tcPr>
          <w:p>
            <w:pPr>
              <w:spacing w:line="360" w:lineRule="auto"/>
              <w:jc w:val="center"/>
              <w:textAlignment w:val="center"/>
            </w:pPr>
          </w:p>
        </w:tc>
        <w:tc>
          <w:tcPr>
            <w:tcW w:w="1419" w:type="dxa"/>
          </w:tcPr>
          <w:p>
            <w:pPr>
              <w:spacing w:line="360" w:lineRule="auto"/>
              <w:jc w:val="center"/>
              <w:textAlignment w:val="center"/>
            </w:pPr>
          </w:p>
        </w:tc>
        <w:tc>
          <w:tcPr>
            <w:tcW w:w="1419" w:type="dxa"/>
          </w:tcPr>
          <w:p>
            <w:pPr>
              <w:spacing w:line="360" w:lineRule="auto"/>
              <w:jc w:val="center"/>
              <w:textAlignment w:val="center"/>
            </w:pPr>
          </w:p>
        </w:tc>
        <w:tc>
          <w:tcPr>
            <w:tcW w:w="2118" w:type="dxa"/>
          </w:tcPr>
          <w:p>
            <w:pPr>
              <w:spacing w:line="360" w:lineRule="auto"/>
              <w:jc w:val="center"/>
              <w:textAlignment w:val="center"/>
            </w:pPr>
          </w:p>
        </w:tc>
      </w:tr>
    </w:tbl>
    <w:p>
      <w:pPr>
        <w:spacing w:line="360" w:lineRule="auto"/>
        <w:jc w:val="center"/>
        <w:textAlignment w:val="center"/>
      </w:pPr>
    </w:p>
    <w:p>
      <w:pPr>
        <w:numPr>
          <w:ilvl w:val="0"/>
          <w:numId w:val="0"/>
        </w:numPr>
        <w:spacing w:line="360" w:lineRule="auto"/>
        <w:jc w:val="left"/>
        <w:textAlignment w:val="center"/>
      </w:pPr>
    </w:p>
    <w:p>
      <w:pPr>
        <w:numPr>
          <w:ilvl w:val="0"/>
          <w:numId w:val="0"/>
        </w:numPr>
        <w:spacing w:line="360" w:lineRule="auto"/>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10</w:t>
      </w:r>
      <w:r>
        <w:rPr>
          <w:rFonts w:ascii="黑体" w:hAnsi="黑体" w:eastAsia="黑体" w:cs="黑体"/>
          <w:b w:val="0"/>
          <w:sz w:val="21"/>
        </w:rPr>
        <w:t>小题，共</w:t>
      </w:r>
      <w:r>
        <w:rPr>
          <w:rFonts w:ascii="Times New Roman" w:hAnsi="Times New Roman" w:eastAsia="Times New Roman" w:cs="Times New Roman"/>
          <w:b/>
          <w:sz w:val="21"/>
        </w:rPr>
        <w:t>20.0</w:t>
      </w:r>
      <w:r>
        <w:rPr>
          <w:rFonts w:ascii="黑体" w:hAnsi="黑体" w:eastAsia="黑体" w:cs="黑体"/>
          <w:b w:val="0"/>
          <w:sz w:val="21"/>
        </w:rPr>
        <w:t>分）</w:t>
      </w:r>
    </w:p>
    <w:p>
      <w:pPr>
        <w:numPr>
          <w:ilvl w:val="0"/>
          <w:numId w:val="1"/>
        </w:numPr>
        <w:spacing w:line="360" w:lineRule="auto"/>
        <w:jc w:val="left"/>
        <w:textAlignment w:val="center"/>
      </w:pPr>
      <w:bookmarkStart w:id="0" w:name="topic 8207c7ff-204c-44f7-9afc-806f5065af"/>
      <w:r>
        <w:rPr>
          <w:rFonts w:ascii="Times New Roman" w:hAnsi="Times New Roman" w:eastAsia="Times New Roman" w:cs="Times New Roman"/>
          <w:strike w:val="0"/>
          <w:kern w:val="0"/>
          <w:sz w:val="24"/>
          <w:szCs w:val="24"/>
          <w:u w:val="none"/>
        </w:rPr>
        <w:pict>
          <v:shape id="_x0000_s1026" o:spid="_x0000_s1026" o:spt="75" type="#_x0000_t75" style="position:absolute;left:0pt;margin-top:0pt;height:77.25pt;width:85.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8" o:title=""/>
            <o:lock v:ext="edit" aspectratio="t"/>
            <w10:wrap type="square" side="left"/>
          </v:shape>
        </w:pict>
      </w:r>
      <w:r>
        <w:rPr>
          <w:rFonts w:ascii="宋体" w:hAnsi="宋体" w:eastAsia="宋体" w:cs="宋体"/>
          <w:kern w:val="0"/>
          <w:szCs w:val="21"/>
        </w:rPr>
        <w:t>“下楼做核酸了”</w:t>
      </w:r>
      <w:r>
        <w:rPr>
          <w:rFonts w:ascii="Times New Roman" w:hAnsi="Times New Roman" w:eastAsia="Times New Roman" w:cs="Times New Roman"/>
          <w:kern w:val="0"/>
          <w:szCs w:val="21"/>
        </w:rPr>
        <w:t>--</w:t>
      </w:r>
      <w:r>
        <w:rPr>
          <w:rFonts w:ascii="宋体" w:hAnsi="宋体" w:eastAsia="宋体" w:cs="宋体"/>
          <w:kern w:val="0"/>
          <w:szCs w:val="21"/>
        </w:rPr>
        <w:t>如图所示是疫情期间志愿者们利用喇叭通知大家的情景。关于喇叭，下列说法正确的是</w:t>
      </w:r>
      <m:oMath>
        <m:r>
          <m:t>(    )</m:t>
        </m:r>
      </m:oMath>
      <w:bookmarkEnd w:id="0"/>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听到的喇叭声不是由于物体振动产生的</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对于正在学习的同学来说喇叭声属于噪声</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通过喇叭通知是为了增大声音的音调</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关紧门窗几乎听不到声音，说明声音只能在空气中传播</w:t>
      </w:r>
      <w:r>
        <w:br w:type="textWrapping"/>
      </w:r>
    </w:p>
    <w:p>
      <w:pPr>
        <w:numPr>
          <w:ilvl w:val="0"/>
          <w:numId w:val="1"/>
        </w:numPr>
        <w:spacing w:line="360" w:lineRule="auto"/>
        <w:jc w:val="left"/>
        <w:textAlignment w:val="center"/>
      </w:pPr>
      <m:oMath>
        <w:bookmarkStart w:id="1" w:name="topic 1e3f2d9c-a638-4d3b-9897-155bc64a20"/>
        <m:r>
          <m:t>2</m:t>
        </m:r>
      </m:oMath>
      <w:r>
        <w:rPr>
          <w:rFonts w:ascii="宋体" w:hAnsi="宋体" w:eastAsia="宋体" w:cs="宋体"/>
          <w:kern w:val="0"/>
          <w:szCs w:val="21"/>
        </w:rPr>
        <w:t>月</w:t>
      </w:r>
      <m:oMath>
        <m:r>
          <m:t>4</m:t>
        </m:r>
      </m:oMath>
      <w:r>
        <w:rPr>
          <w:rFonts w:ascii="宋体" w:hAnsi="宋体" w:eastAsia="宋体" w:cs="宋体"/>
          <w:kern w:val="0"/>
          <w:szCs w:val="21"/>
        </w:rPr>
        <w:t>日晚，北京冬奥会盛大开幕。奥运之火再次照亮“鸟巢”，北京也成为奥林匹克历史上首个“双奥之城”，开幕式为人们呈现了一场空前绝后的视觉盛宴。以下描述中错误的是</w:t>
      </w:r>
      <m:oMath>
        <m:r>
          <m:t>(    )</m:t>
        </m:r>
        <w:bookmarkEnd w:id="1"/>
      </m:oMath>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80.25pt;width:111.7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一道道光束是由于光在同种均匀介质中沿直线传播</w:t>
      </w:r>
      <w: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56.25pt;width:93.75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我们看到火炬台上的“微火”说明火焰是光源</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61.5pt;width:87.75pt;" filled="f" o:preferrelative="t" stroked="f" coordsize="21600,21600">
            <v:path/>
            <v:fill on="f" focussize="0,0"/>
            <v:stroke on="f" joinstyle="miter"/>
            <v:imagedata r:id="rId11" o:title=""/>
            <o:lock v:ext="edit" aspectratio="t"/>
            <w10:wrap type="none"/>
            <w10:anchorlock/>
          </v:shape>
        </w:pict>
      </w:r>
      <w:r>
        <w:rPr>
          <w:rFonts w:ascii="宋体" w:hAnsi="宋体" w:eastAsia="宋体" w:cs="宋体"/>
          <w:kern w:val="0"/>
          <w:szCs w:val="21"/>
        </w:rPr>
        <w:t>宣传牌在冰面上的倒影和小孔成像的原理相同</w:t>
      </w:r>
      <w: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68.25pt;width:89.25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kern w:val="0"/>
          <w:szCs w:val="21"/>
        </w:rPr>
        <w:t>奥运五环在冰块里偏折，实际是光的折射所成的虚像</w:t>
      </w:r>
    </w:p>
    <w:p>
      <w:pPr>
        <w:numPr>
          <w:ilvl w:val="0"/>
          <w:numId w:val="1"/>
        </w:numPr>
        <w:spacing w:line="360" w:lineRule="auto"/>
        <w:jc w:val="left"/>
        <w:textAlignment w:val="center"/>
      </w:pPr>
      <w:bookmarkStart w:id="2" w:name="topic f79cef90-fc3d-42a9-a98e-6b6ce1ca0a"/>
      <w:r>
        <w:rPr>
          <w:rFonts w:ascii="宋体" w:hAnsi="宋体" w:eastAsia="宋体" w:cs="宋体"/>
          <w:kern w:val="0"/>
          <w:szCs w:val="21"/>
        </w:rPr>
        <w:t>“二十四节气”是中华民族智慧的结晶。有关节气的谚语，下列分析正确的是</w:t>
      </w:r>
      <m:oMath>
        <m:r>
          <m:t>(    )</m:t>
        </m:r>
        <w:bookmarkEnd w:id="2"/>
      </m:oMath>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“惊蛰云不停，寒到五月中”，云的形成过程需要吸收热量</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“白露见湿泥，一天长一皮”，露的形成属于汽化现象</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“霜降见霜，来谷满仓”，霜是由于空气遇冷直接凝华形成的</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“小寒冻土，大寒冻河”，正在结冰的河水温度保持不变</w:t>
      </w:r>
    </w:p>
    <w:p>
      <w:pPr>
        <w:numPr>
          <w:ilvl w:val="0"/>
          <w:numId w:val="1"/>
        </w:numPr>
        <w:spacing w:line="360" w:lineRule="auto"/>
        <w:jc w:val="left"/>
        <w:textAlignment w:val="center"/>
      </w:pPr>
      <w:bookmarkStart w:id="3" w:name="topic bdf0ee78-efba-4eaf-a945-e49a164802"/>
      <w:r>
        <w:rPr>
          <w:rFonts w:ascii="Times New Roman" w:hAnsi="Times New Roman" w:eastAsia="Times New Roman" w:cs="Times New Roman"/>
          <w:strike w:val="0"/>
          <w:kern w:val="0"/>
          <w:sz w:val="24"/>
          <w:szCs w:val="24"/>
          <w:u w:val="none"/>
        </w:rPr>
        <w:pict>
          <v:shape id="_x0000_s1031" o:spid="_x0000_s1031" o:spt="75" type="#_x0000_t75" style="position:absolute;left:0pt;margin-top:0pt;height:84pt;width:131.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Cs w:val="21"/>
        </w:rPr>
        <w:t>在陕西第十四届全国运动会足球男子</w:t>
      </w:r>
      <m:oMath>
        <m:r>
          <m:t>U18</m:t>
        </m:r>
      </m:oMath>
      <w:r>
        <w:rPr>
          <w:rFonts w:ascii="宋体" w:hAnsi="宋体" w:eastAsia="宋体" w:cs="宋体"/>
          <w:kern w:val="0"/>
          <w:szCs w:val="21"/>
        </w:rPr>
        <w:t>组决赛中，我省运动员经过优异表现夺得金牌。如图所示为比赛中的情景，下列说法正确的是</w:t>
      </w:r>
      <m:oMath>
        <m:r>
          <m:t>(    )</m:t>
        </m:r>
        <w:bookmarkEnd w:id="3"/>
      </m:oMath>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球员带球加速运动，是因为力改变了足球的运动状态</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守门员扑出足球后不能立即静止，是因为守门员受到惯性</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进攻队员加速跑后没接到球随即减速，他受到了平衡力作用</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滚动的足球因为不受到任何力，因此运动速度越来越慢</w:t>
      </w:r>
      <w:r>
        <w:br w:type="textWrapping"/>
      </w:r>
    </w:p>
    <w:p>
      <w:pPr>
        <w:numPr>
          <w:ilvl w:val="0"/>
          <w:numId w:val="1"/>
        </w:numPr>
        <w:spacing w:line="360" w:lineRule="auto"/>
        <w:jc w:val="left"/>
        <w:textAlignment w:val="center"/>
      </w:pPr>
      <w:bookmarkStart w:id="4" w:name="topic 9e9c31b7-2245-40b8-a554-324aa041d7"/>
      <w:r>
        <w:rPr>
          <w:rFonts w:ascii="宋体" w:hAnsi="宋体" w:eastAsia="宋体" w:cs="宋体"/>
          <w:kern w:val="0"/>
          <w:szCs w:val="21"/>
        </w:rPr>
        <w:t>生活中的热现象随处可见。下列说法中错误的是</w:t>
      </w:r>
      <m:oMath>
        <m:r>
          <m:t>(    )</m:t>
        </m:r>
        <w:bookmarkEnd w:id="4"/>
      </m:oMath>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春天，走在长安公园内，树木林立，木材含有的热量比焦炭多</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夏天，公园湖边的沙子烫而湖水凉，是因为水的比热容大</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秋天的早晨，太阳晒得石头温度升高，石头分子运动越剧烈</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冬天，天冷时搓手感到暖和是利用做功改变了内能</w:t>
      </w:r>
    </w:p>
    <w:p>
      <w:pPr>
        <w:numPr>
          <w:ilvl w:val="0"/>
          <w:numId w:val="1"/>
        </w:numPr>
        <w:spacing w:line="360" w:lineRule="auto"/>
        <w:jc w:val="left"/>
        <w:textAlignment w:val="center"/>
      </w:pPr>
      <w:bookmarkStart w:id="5" w:name="topic 8371ef9e-c5d5-45e0-be65-afcd9fc89a"/>
      <w:r>
        <w:rPr>
          <w:rFonts w:ascii="宋体" w:hAnsi="宋体" w:eastAsia="宋体" w:cs="宋体"/>
          <w:kern w:val="0"/>
          <w:szCs w:val="21"/>
        </w:rPr>
        <w:t>李林学习了关于粒子和宇宙的相关知识后，有了以下认识，其中说法正确的是</w:t>
      </w:r>
      <m:oMath>
        <m:r>
          <m:t>(    )</m:t>
        </m:r>
      </m:oMath>
      <w:bookmarkEnd w:id="5"/>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摩擦起电的实质是创造了电荷</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电子的发现说明原子可再分</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气体中的分子是运动的，固体中的分子不运动</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宇宙中各天体的位置是恒定不变的</w:t>
      </w:r>
    </w:p>
    <w:p>
      <w:pPr>
        <w:numPr>
          <w:ilvl w:val="0"/>
          <w:numId w:val="1"/>
        </w:numPr>
        <w:spacing w:line="360" w:lineRule="auto"/>
        <w:jc w:val="left"/>
        <w:textAlignment w:val="center"/>
      </w:pPr>
      <w:bookmarkStart w:id="6" w:name="topic 384e17af-d3e7-4b43-9d1d-2b8a7b0f3f"/>
      <w:r>
        <w:rPr>
          <w:rFonts w:ascii="宋体" w:hAnsi="宋体" w:eastAsia="宋体" w:cs="宋体"/>
          <w:kern w:val="0"/>
          <w:szCs w:val="21"/>
        </w:rPr>
        <w:t>关于家庭电路和安全用电，以下判断正确的是</w:t>
      </w:r>
      <m:oMath>
        <m:r>
          <m:t>(    )</m:t>
        </m:r>
      </m:oMath>
      <w:bookmarkEnd w:id="6"/>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家庭电路保险丝熔断，一定是由于用电器接的过多造成的</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在正常情况下，零线和大地之间的电压为</w:t>
      </w:r>
      <m:oMath>
        <m:r>
          <m:t>220</m:t>
        </m:r>
      </m:oMath>
      <w:r>
        <w:rPr>
          <w:rFonts w:ascii="Times New Roman" w:hAnsi="Times New Roman" w:eastAsia="Times New Roman" w:cs="Times New Roman"/>
          <w:kern w:val="0"/>
          <w:szCs w:val="21"/>
        </w:rPr>
        <w:t> </w:t>
      </w:r>
      <m:oMath>
        <m:r>
          <m:t>V</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为了使用方便，可以将电冰箱的三脚插头换成两脚插头</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电暖气很烫，而连接电暖气的导线却不怎么烫，主要是导线的电阻比电暖气的电阻小</w:t>
      </w:r>
    </w:p>
    <w:p>
      <w:pPr>
        <w:numPr>
          <w:ilvl w:val="0"/>
          <w:numId w:val="1"/>
        </w:numPr>
        <w:spacing w:line="360" w:lineRule="auto"/>
        <w:jc w:val="left"/>
        <w:textAlignment w:val="center"/>
      </w:pPr>
      <w:bookmarkStart w:id="7" w:name="topic 59c7186e-571b-4760-bb5d-1507c4bf41"/>
      <w:r>
        <w:rPr>
          <w:rFonts w:ascii="宋体" w:hAnsi="宋体" w:eastAsia="宋体" w:cs="宋体"/>
          <w:kern w:val="0"/>
          <w:szCs w:val="21"/>
        </w:rPr>
        <w:t>如图甲是李明设计的压力传感器原理图，其中弹簧上端和滑动变阻器的滑片</w:t>
      </w:r>
      <m:oMath>
        <m:r>
          <m:t>P</m:t>
        </m:r>
      </m:oMath>
      <w:r>
        <w:rPr>
          <w:rFonts w:ascii="宋体" w:hAnsi="宋体" w:eastAsia="宋体" w:cs="宋体"/>
          <w:kern w:val="0"/>
          <w:szCs w:val="21"/>
        </w:rPr>
        <w:t>固定在一起，</w:t>
      </w:r>
      <m:oMath>
        <m:r>
          <m:t>AB</m:t>
        </m:r>
      </m:oMath>
      <w:r>
        <w:rPr>
          <w:rFonts w:ascii="宋体" w:hAnsi="宋体" w:eastAsia="宋体" w:cs="宋体"/>
          <w:kern w:val="0"/>
          <w:szCs w:val="21"/>
        </w:rPr>
        <w:t>间是可收缩的导线，弹簧</w:t>
      </w:r>
      <m:oMath>
        <m:r>
          <m:t>A</m:t>
        </m:r>
      </m:oMath>
      <w:r>
        <w:rPr>
          <w:rFonts w:ascii="宋体" w:hAnsi="宋体" w:eastAsia="宋体" w:cs="宋体"/>
          <w:kern w:val="0"/>
          <w:szCs w:val="21"/>
        </w:rPr>
        <w:t>端所受压力</w:t>
      </w:r>
      <m:oMath>
        <m:r>
          <m:t>F</m:t>
        </m:r>
      </m:oMath>
      <w:r>
        <w:rPr>
          <w:rFonts w:ascii="宋体" w:hAnsi="宋体" w:eastAsia="宋体" w:cs="宋体"/>
          <w:kern w:val="0"/>
          <w:szCs w:val="21"/>
        </w:rPr>
        <w:t>与弹簧的形变量关系如图乙所示，无压力时，滑片</w:t>
      </w:r>
      <m:oMath>
        <m:r>
          <m:t>P</m:t>
        </m:r>
      </m:oMath>
      <w:r>
        <w:rPr>
          <w:rFonts w:ascii="宋体" w:hAnsi="宋体" w:eastAsia="宋体" w:cs="宋体"/>
          <w:kern w:val="0"/>
          <w:szCs w:val="21"/>
        </w:rPr>
        <w:t>位于</w:t>
      </w:r>
      <m:oMath>
        <m:sSub>
          <m:sSubPr/>
          <m:e>
            <m:r>
              <m:t>R</m:t>
            </m:r>
          </m:e>
          <m:sub>
            <m:r>
              <m:t>2</m:t>
            </m:r>
          </m:sub>
        </m:sSub>
      </m:oMath>
      <w:r>
        <w:rPr>
          <w:rFonts w:ascii="宋体" w:hAnsi="宋体" w:eastAsia="宋体" w:cs="宋体"/>
          <w:kern w:val="0"/>
          <w:szCs w:val="21"/>
        </w:rPr>
        <w:t>的最上端。电源电压为</w:t>
      </w:r>
      <m:oMath>
        <m:r>
          <m:t>15V</m:t>
        </m:r>
      </m:oMath>
      <w:r>
        <w:rPr>
          <w:rFonts w:ascii="宋体" w:hAnsi="宋体" w:eastAsia="宋体" w:cs="宋体"/>
          <w:kern w:val="0"/>
          <w:szCs w:val="21"/>
        </w:rPr>
        <w:t>，定值电阻</w:t>
      </w:r>
      <m:oMath>
        <m:sSub>
          <m:sSubPr/>
          <m:e>
            <m:r>
              <m:t>R</m:t>
            </m:r>
          </m:e>
          <m:sub>
            <m:r>
              <m:t>1</m:t>
            </m:r>
          </m:sub>
        </m:sSub>
      </m:oMath>
      <w:r>
        <w:rPr>
          <w:rFonts w:ascii="宋体" w:hAnsi="宋体" w:eastAsia="宋体" w:cs="宋体"/>
          <w:kern w:val="0"/>
          <w:szCs w:val="21"/>
        </w:rPr>
        <w:t>的阻值为</w:t>
      </w:r>
      <m:oMath>
        <m:r>
          <m:t>10Ω</m:t>
        </m:r>
      </m:oMath>
      <w:r>
        <w:rPr>
          <w:rFonts w:ascii="宋体" w:hAnsi="宋体" w:eastAsia="宋体" w:cs="宋体"/>
          <w:kern w:val="0"/>
          <w:szCs w:val="21"/>
        </w:rPr>
        <w:t>。</w:t>
      </w:r>
      <m:oMath>
        <m:sSub>
          <m:sSubPr/>
          <m:e>
            <m:r>
              <m:t>R</m:t>
            </m:r>
          </m:e>
          <m:sub>
            <m:r>
              <m:t>2</m:t>
            </m:r>
          </m:sub>
        </m:sSub>
      </m:oMath>
      <w:r>
        <w:rPr>
          <w:rFonts w:ascii="宋体" w:hAnsi="宋体" w:eastAsia="宋体" w:cs="宋体"/>
          <w:kern w:val="0"/>
          <w:szCs w:val="21"/>
        </w:rPr>
        <w:t>是每厘米阻值为</w:t>
      </w:r>
      <m:oMath>
        <m:r>
          <m:t>5Ω</m:t>
        </m:r>
      </m:oMath>
      <w:r>
        <w:rPr>
          <w:rFonts w:ascii="宋体" w:hAnsi="宋体" w:eastAsia="宋体" w:cs="宋体"/>
          <w:kern w:val="0"/>
          <w:szCs w:val="21"/>
        </w:rPr>
        <w:t>的均匀滑动变阻器。以下说法中错误的是</w:t>
      </w:r>
      <m:oMath>
        <m:r>
          <m:t>(    )</m:t>
        </m:r>
        <w:bookmarkEnd w:id="7"/>
      </m:oMath>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_x0000_s1032" o:spid="_x0000_s1032" o:spt="75" type="#_x0000_t75" style="position:absolute;left:0pt;margin-top:0pt;height:153.75pt;width:292.5pt;mso-position-horizontal:center;mso-wrap-distance-bottom:0pt;mso-wrap-distance-top:0pt;z-index:251661312;mso-width-relative:page;mso-height-relative:page;" filled="f" o:preferrelative="t" stroked="f" coordsize="21600,21600">
            <v:path/>
            <v:fill on="f" focussize="0,0"/>
            <v:stroke on="f" joinstyle="miter"/>
            <v:imagedata r:id="rId14"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无压力时，电压表的示数为零</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电阻</w:t>
      </w:r>
      <m:oMath>
        <m:sSub>
          <m:sSubPr/>
          <m:e>
            <m:r>
              <m:t>R</m:t>
            </m:r>
          </m:e>
          <m:sub>
            <m:r>
              <m:t>1</m:t>
            </m:r>
          </m:sub>
        </m:sSub>
      </m:oMath>
      <w:r>
        <w:rPr>
          <w:rFonts w:ascii="宋体" w:hAnsi="宋体" w:eastAsia="宋体" w:cs="宋体"/>
          <w:kern w:val="0"/>
          <w:szCs w:val="21"/>
        </w:rPr>
        <w:t>在电路中还起到了保护电路的作用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当压力为</w:t>
      </w:r>
      <m:oMath>
        <m:r>
          <m:t>40N</m:t>
        </m:r>
      </m:oMath>
      <w:r>
        <w:rPr>
          <w:rFonts w:ascii="宋体" w:hAnsi="宋体" w:eastAsia="宋体" w:cs="宋体"/>
          <w:kern w:val="0"/>
          <w:szCs w:val="21"/>
        </w:rPr>
        <w:t>时，电压表的示数是</w:t>
      </w:r>
      <m:oMath>
        <m:r>
          <m:t>6V</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压力增大时，电压表与电流表示数的比值变大</w:t>
      </w:r>
    </w:p>
    <w:p>
      <w:pPr>
        <w:numPr>
          <w:ilvl w:val="0"/>
          <w:numId w:val="1"/>
        </w:numPr>
        <w:spacing w:line="360" w:lineRule="auto"/>
        <w:jc w:val="left"/>
        <w:textAlignment w:val="center"/>
      </w:pPr>
      <w:bookmarkStart w:id="8" w:name="topic 25479aa3-a1c8-457f-b919-3081892a30"/>
      <w:r>
        <w:rPr>
          <w:rFonts w:ascii="Times New Roman" w:hAnsi="Times New Roman" w:eastAsia="Times New Roman" w:cs="Times New Roman"/>
          <w:strike w:val="0"/>
          <w:kern w:val="0"/>
          <w:sz w:val="24"/>
          <w:szCs w:val="24"/>
          <w:u w:val="none"/>
        </w:rPr>
        <w:pict>
          <v:shape id="_x0000_s1033" o:spid="_x0000_s1033" o:spt="75" type="#_x0000_t75" style="position:absolute;left:0pt;margin-top:0pt;height:154.5pt;width:64.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kern w:val="0"/>
          <w:szCs w:val="21"/>
        </w:rPr>
        <w:t>如图所示，某工地用滑轮组将重为</w:t>
      </w:r>
      <m:oMath>
        <m:r>
          <m:t>5000N</m:t>
        </m:r>
      </m:oMath>
      <w:r>
        <w:rPr>
          <w:rFonts w:ascii="宋体" w:hAnsi="宋体" w:eastAsia="宋体" w:cs="宋体"/>
          <w:kern w:val="0"/>
          <w:szCs w:val="21"/>
        </w:rPr>
        <w:t>的货物匀速提升</w:t>
      </w:r>
      <m:oMath>
        <m:r>
          <m:t>6m</m:t>
        </m:r>
      </m:oMath>
      <w:r>
        <w:rPr>
          <w:rFonts w:ascii="宋体" w:hAnsi="宋体" w:eastAsia="宋体" w:cs="宋体"/>
          <w:kern w:val="0"/>
          <w:szCs w:val="21"/>
        </w:rPr>
        <w:t>，所用时间为</w:t>
      </w:r>
      <m:oMath>
        <m:r>
          <m:t>20s</m:t>
        </m:r>
      </m:oMath>
      <w:r>
        <w:rPr>
          <w:rFonts w:ascii="宋体" w:hAnsi="宋体" w:eastAsia="宋体" w:cs="宋体"/>
          <w:kern w:val="0"/>
          <w:szCs w:val="21"/>
        </w:rPr>
        <w:t>，在绳的末端所用拉力为</w:t>
      </w:r>
      <m:oMath>
        <m:r>
          <m:t>2200N</m:t>
        </m:r>
      </m:oMath>
      <w:r>
        <w:rPr>
          <w:rFonts w:ascii="宋体" w:hAnsi="宋体" w:eastAsia="宋体" w:cs="宋体"/>
          <w:kern w:val="0"/>
          <w:szCs w:val="21"/>
        </w:rPr>
        <w:t>，不计绳重以及摩擦，下列说法错误的是</w:t>
      </w:r>
      <m:oMath>
        <m:r>
          <m:t>(    )</m:t>
        </m:r>
      </m:oMath>
      <w:bookmarkEnd w:id="8"/>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m:oMath>
        <m:r>
          <m:t>M</m:t>
        </m:r>
      </m:oMath>
      <w:r>
        <w:rPr>
          <w:rFonts w:ascii="宋体" w:hAnsi="宋体" w:eastAsia="宋体" w:cs="宋体"/>
          <w:kern w:val="0"/>
          <w:szCs w:val="21"/>
        </w:rPr>
        <w:t>处滑轮的作用是改变力的方向</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提升货物过程中的有用功是</w:t>
      </w:r>
      <m:oMath>
        <m:r>
          <m:t>3×</m:t>
        </m:r>
        <m:sSup>
          <m:sSupPr/>
          <m:e>
            <m:r>
              <m:t>10</m:t>
            </m:r>
          </m:e>
          <m:sup>
            <m:r>
              <m:t>4</m:t>
            </m:r>
          </m:sup>
        </m:sSup>
        <m:r>
          <m:t>J</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拉力的功率为</w:t>
      </w:r>
      <m:oMath>
        <m:r>
          <m:t>660W</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若只增加货物所受的重力，滑轮组的机械效率将增大</w:t>
      </w:r>
      <w:r>
        <w:br w:type="textWrapping"/>
      </w:r>
      <w:r>
        <w:br w:type="textWrapping"/>
      </w:r>
    </w:p>
    <w:tbl>
      <w:tblPr>
        <w:tblStyle w:val="6"/>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cantSplit/>
          <w:trHeight w:val="20" w:hRule="exact"/>
        </w:trPr>
        <w:tc>
          <w:tcPr>
            <w:tcW w:w="9696" w:type="dxa"/>
          </w:tcPr>
          <w:p>
            <w:pPr>
              <w:numPr>
                <w:ilvl w:val="0"/>
                <w:numId w:val="0"/>
              </w:numPr>
              <w:spacing w:before="0" w:after="0" w:line="360" w:lineRule="auto"/>
              <w:jc w:val="left"/>
              <w:textAlignment w:val="center"/>
            </w:pPr>
          </w:p>
        </w:tc>
      </w:tr>
    </w:tbl>
    <w:p>
      <w:pPr>
        <w:numPr>
          <w:ilvl w:val="0"/>
          <w:numId w:val="1"/>
        </w:numPr>
        <w:spacing w:before="0" w:after="0" w:line="360" w:lineRule="auto"/>
        <w:jc w:val="left"/>
        <w:textAlignment w:val="center"/>
      </w:pPr>
      <w:bookmarkStart w:id="9" w:name="topic 90b3b923-fce9-4da4-91d1-96b066eb43"/>
      <w:r>
        <w:rPr>
          <w:rFonts w:ascii="宋体" w:hAnsi="宋体" w:eastAsia="宋体" w:cs="宋体"/>
          <w:kern w:val="0"/>
          <w:szCs w:val="21"/>
        </w:rPr>
        <w:t>如图</w:t>
      </w:r>
      <m:oMath>
        <m:r>
          <m:t>−1</m:t>
        </m:r>
      </m:oMath>
      <w:r>
        <w:rPr>
          <w:rFonts w:ascii="宋体" w:hAnsi="宋体" w:eastAsia="宋体" w:cs="宋体"/>
          <w:kern w:val="0"/>
          <w:szCs w:val="21"/>
        </w:rPr>
        <w:t>所示的电路，电源电压不变，</w:t>
      </w:r>
      <m:oMath>
        <m:sSub>
          <m:sSubPr/>
          <m:e>
            <m:r>
              <m:t>R</m:t>
            </m:r>
          </m:e>
          <m:sub>
            <m:r>
              <m:t>0</m:t>
            </m:r>
          </m:sub>
        </m:sSub>
      </m:oMath>
      <w:r>
        <w:rPr>
          <w:rFonts w:ascii="宋体" w:hAnsi="宋体" w:eastAsia="宋体" w:cs="宋体"/>
          <w:kern w:val="0"/>
          <w:szCs w:val="21"/>
        </w:rPr>
        <w:t>为定值电阻，</w:t>
      </w:r>
      <m:oMath>
        <m:r>
          <m:t>R</m:t>
        </m:r>
      </m:oMath>
      <w:r>
        <w:rPr>
          <w:rFonts w:ascii="宋体" w:hAnsi="宋体" w:eastAsia="宋体" w:cs="宋体"/>
          <w:kern w:val="0"/>
          <w:szCs w:val="21"/>
        </w:rPr>
        <w:t>为滑动变阻器。闭合开关，滑片</w:t>
      </w:r>
      <m:oMath>
        <m:r>
          <m:t>P</m:t>
        </m:r>
      </m:oMath>
      <w:r>
        <w:rPr>
          <w:rFonts w:ascii="宋体" w:hAnsi="宋体" w:eastAsia="宋体" w:cs="宋体"/>
          <w:kern w:val="0"/>
          <w:szCs w:val="21"/>
        </w:rPr>
        <w:t>从一端滑到另一端的过程中，电压表示数随滑动变阻器阻值变化的关系如图</w:t>
      </w:r>
      <m:oMath>
        <m:r>
          <m:t>−2</m:t>
        </m:r>
      </m:oMath>
      <w:r>
        <w:rPr>
          <w:rFonts w:ascii="宋体" w:hAnsi="宋体" w:eastAsia="宋体" w:cs="宋体"/>
          <w:kern w:val="0"/>
          <w:szCs w:val="21"/>
        </w:rPr>
        <w:t>所示。下列说法正确的是</w:t>
      </w:r>
      <m:oMath>
        <m:r>
          <m:t>(    )</m:t>
        </m:r>
      </m:oMath>
      <w:bookmarkEnd w:id="9"/>
    </w:p>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34" o:spid="_x0000_s1034" o:spt="75" type="#_x0000_t75" style="position:absolute;left:0pt;margin-top:0pt;height:102pt;width:279pt;mso-position-horizontal:center;mso-wrap-distance-bottom:0pt;mso-wrap-distance-top:0pt;z-index:251663360;mso-width-relative:page;mso-height-relative:page;" filled="f" o:preferrelative="t" stroked="f" coordsize="21600,21600">
            <v:path/>
            <v:fill on="f" focussize="0,0"/>
            <v:stroke on="f" joinstyle="miter"/>
            <v:imagedata r:id="rId16"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滑片从最左端向最右端滑动过程中，电流表示数变小</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滑片滑动过程中，电压表与电流表示数之比不变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电源电压为</w:t>
      </w:r>
      <m:oMath>
        <m:r>
          <m:t>6V</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电路消耗的最大功率为</w:t>
      </w:r>
      <m:oMath>
        <m:r>
          <m:t>3.6W</m:t>
        </m:r>
      </m:oMath>
    </w:p>
    <w:p>
      <w:pPr>
        <w:numPr>
          <w:ilvl w:val="0"/>
          <w:numId w:val="0"/>
        </w:numPr>
        <w:spacing w:before="0" w:after="0" w:line="360" w:lineRule="auto"/>
        <w:jc w:val="left"/>
        <w:textAlignment w:val="center"/>
      </w:pPr>
    </w:p>
    <w:p>
      <w:pPr>
        <w:numPr>
          <w:ilvl w:val="0"/>
          <w:numId w:val="0"/>
        </w:numPr>
        <w:spacing w:before="0" w:after="0" w:line="360" w:lineRule="auto"/>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8</w:t>
      </w:r>
      <w:r>
        <w:rPr>
          <w:rFonts w:ascii="黑体" w:hAnsi="黑体" w:eastAsia="黑体" w:cs="黑体"/>
          <w:b w:val="0"/>
          <w:sz w:val="21"/>
        </w:rPr>
        <w:t>小题，共</w:t>
      </w:r>
      <w:r>
        <w:rPr>
          <w:rFonts w:ascii="Times New Roman" w:hAnsi="Times New Roman" w:eastAsia="Times New Roman" w:cs="Times New Roman"/>
          <w:b/>
          <w:sz w:val="21"/>
        </w:rPr>
        <w:t>21.0</w:t>
      </w:r>
      <w:r>
        <w:rPr>
          <w:rFonts w:ascii="黑体" w:hAnsi="黑体" w:eastAsia="黑体" w:cs="黑体"/>
          <w:b w:val="0"/>
          <w:sz w:val="21"/>
        </w:rPr>
        <w:t>分）</w:t>
      </w:r>
    </w:p>
    <w:p>
      <w:pPr>
        <w:numPr>
          <w:ilvl w:val="0"/>
          <w:numId w:val="1"/>
        </w:numPr>
        <w:spacing w:before="0" w:after="0" w:line="360" w:lineRule="auto"/>
        <w:jc w:val="left"/>
        <w:textAlignment w:val="center"/>
      </w:pPr>
      <w:bookmarkStart w:id="10" w:name="topic eb82e7a6-24be-480a-9256-4524455cfd"/>
      <w:r>
        <w:rPr>
          <w:rFonts w:ascii="Times New Roman" w:hAnsi="Times New Roman" w:eastAsia="Times New Roman" w:cs="Times New Roman"/>
          <w:strike w:val="0"/>
          <w:kern w:val="0"/>
          <w:sz w:val="24"/>
          <w:szCs w:val="24"/>
          <w:u w:val="none"/>
        </w:rPr>
        <w:pict>
          <v:shape id="_x0000_s1035" o:spid="_x0000_s1035" o:spt="75" type="#_x0000_t75" style="position:absolute;left:0pt;margin-top:0pt;height:71.25pt;width:102.7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宋体" w:hAnsi="宋体" w:eastAsia="宋体" w:cs="宋体"/>
          <w:kern w:val="0"/>
          <w:szCs w:val="21"/>
        </w:rPr>
        <w:t>在疫情期间，工作人员利用如图装置对医院进行消毒，该装置是将过氧化氢液体</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填物态变化名称</w:t>
      </w:r>
      <m:oMath>
        <m:r>
          <m:t>)</m:t>
        </m:r>
      </m:oMath>
      <w:r>
        <w:rPr>
          <w:rFonts w:ascii="宋体" w:hAnsi="宋体" w:eastAsia="宋体" w:cs="宋体"/>
          <w:kern w:val="0"/>
          <w:szCs w:val="21"/>
        </w:rPr>
        <w:t>为过氧化氢蒸气，能快速有效地杀灭病原微生物，我们还能闻到过氧化氢的气味是由于</w:t>
      </w:r>
      <w:r>
        <w:rPr>
          <w:rFonts w:ascii="Times New Roman" w:hAnsi="Times New Roman" w:eastAsia="Times New Roman" w:cs="Times New Roman"/>
          <w:kern w:val="0"/>
          <w:szCs w:val="21"/>
        </w:rPr>
        <w:t>______</w:t>
      </w:r>
      <w:r>
        <w:rPr>
          <w:rFonts w:ascii="宋体" w:hAnsi="宋体" w:eastAsia="宋体" w:cs="宋体"/>
          <w:kern w:val="0"/>
          <w:szCs w:val="21"/>
        </w:rPr>
        <w:t>。</w:t>
      </w:r>
      <w:bookmarkEnd w:id="10"/>
      <w:r>
        <w:br w:type="textWrapping"/>
      </w:r>
    </w:p>
    <w:tbl>
      <w:tblPr>
        <w:tblStyle w:val="6"/>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cantSplit/>
          <w:trHeight w:val="20" w:hRule="exact"/>
        </w:trPr>
        <w:tc>
          <w:tcPr>
            <w:tcW w:w="9696" w:type="dxa"/>
          </w:tcPr>
          <w:p>
            <w:pPr>
              <w:numPr>
                <w:ilvl w:val="0"/>
                <w:numId w:val="0"/>
              </w:numPr>
              <w:spacing w:before="0" w:after="0" w:line="360" w:lineRule="auto"/>
              <w:jc w:val="left"/>
              <w:textAlignment w:val="center"/>
            </w:pPr>
          </w:p>
        </w:tc>
      </w:tr>
    </w:tbl>
    <w:p>
      <w:pPr>
        <w:numPr>
          <w:ilvl w:val="0"/>
          <w:numId w:val="1"/>
        </w:numPr>
        <w:spacing w:before="0" w:after="0" w:line="360" w:lineRule="auto"/>
        <w:jc w:val="left"/>
        <w:textAlignment w:val="center"/>
      </w:pPr>
      <w:bookmarkStart w:id="11" w:name="topic 1c2b426e-746f-407e-b0f3-2502b4c7f8"/>
      <w:r>
        <w:rPr>
          <w:rFonts w:ascii="Times New Roman" w:hAnsi="Times New Roman" w:eastAsia="Times New Roman" w:cs="Times New Roman"/>
          <w:strike w:val="0"/>
          <w:kern w:val="0"/>
          <w:sz w:val="24"/>
          <w:szCs w:val="24"/>
          <w:u w:val="none"/>
        </w:rPr>
        <w:pict>
          <v:shape id="_x0000_s1036" o:spid="_x0000_s1036" o:spt="75" type="#_x0000_t75" style="position:absolute;left:0pt;margin-top:0pt;height:80.25pt;width:92.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8" o:title=""/>
            <o:lock v:ext="edit" aspectratio="t"/>
            <w10:wrap type="square" side="left"/>
          </v:shape>
        </w:pict>
      </w:r>
      <w:r>
        <w:rPr>
          <w:rFonts w:ascii="宋体" w:hAnsi="宋体" w:eastAsia="宋体" w:cs="宋体"/>
          <w:kern w:val="0"/>
          <w:szCs w:val="21"/>
        </w:rPr>
        <w:t>如图为航天员在</w:t>
      </w:r>
      <m:oMath>
        <m:r>
          <m:t>2021</m:t>
        </m:r>
      </m:oMath>
      <w:r>
        <w:rPr>
          <w:rFonts w:ascii="宋体" w:hAnsi="宋体" w:eastAsia="宋体" w:cs="宋体"/>
          <w:kern w:val="0"/>
          <w:szCs w:val="21"/>
        </w:rPr>
        <w:t>年太空授课中水球成像的情景。向水球中打入一个气泡，这时整个水球就变成了两个透镜，外圈成为一个对光有会聚作用的</w:t>
      </w:r>
      <w:r>
        <w:rPr>
          <w:rFonts w:ascii="Times New Roman" w:hAnsi="Times New Roman" w:eastAsia="Times New Roman" w:cs="Times New Roman"/>
          <w:kern w:val="0"/>
          <w:szCs w:val="21"/>
        </w:rPr>
        <w:t>______</w:t>
      </w:r>
      <w:r>
        <w:rPr>
          <w:rFonts w:ascii="宋体" w:hAnsi="宋体" w:eastAsia="宋体" w:cs="宋体"/>
          <w:kern w:val="0"/>
          <w:szCs w:val="21"/>
        </w:rPr>
        <w:t>镜，所以呈现一个倒立的像。内圈相当于两个凹透镜的组合，这时又出现一个正立的</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选填“实”或“虚”</w:t>
      </w:r>
      <m:oMath>
        <m:r>
          <m:t>)</m:t>
        </m:r>
      </m:oMath>
      <w:r>
        <w:rPr>
          <w:rFonts w:ascii="宋体" w:hAnsi="宋体" w:eastAsia="宋体" w:cs="宋体"/>
          <w:kern w:val="0"/>
          <w:szCs w:val="21"/>
        </w:rPr>
        <w:t>像。因此可以在水球中同时看到一正一倒的两个像。视频信号是由</w:t>
      </w:r>
      <w:r>
        <w:rPr>
          <w:rFonts w:ascii="Times New Roman" w:hAnsi="Times New Roman" w:eastAsia="Times New Roman" w:cs="Times New Roman"/>
          <w:kern w:val="0"/>
          <w:szCs w:val="21"/>
        </w:rPr>
        <w:t>______</w:t>
      </w:r>
      <w:r>
        <w:rPr>
          <w:rFonts w:ascii="宋体" w:hAnsi="宋体" w:eastAsia="宋体" w:cs="宋体"/>
          <w:kern w:val="0"/>
          <w:szCs w:val="21"/>
        </w:rPr>
        <w:t>波传递到地球上的。</w:t>
      </w:r>
      <w:bookmarkEnd w:id="11"/>
    </w:p>
    <w:p>
      <w:pPr>
        <w:numPr>
          <w:ilvl w:val="0"/>
          <w:numId w:val="1"/>
        </w:numPr>
        <w:spacing w:before="0" w:after="0" w:line="360" w:lineRule="auto"/>
        <w:jc w:val="left"/>
        <w:textAlignment w:val="center"/>
      </w:pPr>
      <w:bookmarkStart w:id="12" w:name="topic 82dd64bd-ce12-4f5c-9c9a-b4b4346849"/>
      <w:r>
        <w:rPr>
          <w:rFonts w:ascii="Times New Roman" w:hAnsi="Times New Roman" w:eastAsia="Times New Roman" w:cs="Times New Roman"/>
          <w:strike w:val="0"/>
          <w:kern w:val="0"/>
          <w:sz w:val="24"/>
          <w:szCs w:val="24"/>
          <w:u w:val="none"/>
        </w:rPr>
        <w:pict>
          <v:shape id="_x0000_s1037" o:spid="_x0000_s1037" o:spt="75" type="#_x0000_t75" style="position:absolute;left:0pt;margin-top:0pt;height:65.25pt;width:86.25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kern w:val="0"/>
          <w:szCs w:val="21"/>
        </w:rPr>
        <w:t>小林购买了一瓶如图所示的免洗手消毒凝胶，容量为</w:t>
      </w:r>
      <m:oMath>
        <m:r>
          <m:t>500mL</m:t>
        </m:r>
      </m:oMath>
      <w:r>
        <w:rPr>
          <w:rFonts w:ascii="宋体" w:hAnsi="宋体" w:eastAsia="宋体" w:cs="宋体"/>
          <w:kern w:val="0"/>
          <w:szCs w:val="21"/>
        </w:rPr>
        <w:t>。小明想知道该消毒凝胶的密度，从厨房找来了电子秤，称得瓶和消毒凝胶的总质量为</w:t>
      </w:r>
      <m:oMath>
        <m:r>
          <m:t>700g</m:t>
        </m:r>
      </m:oMath>
      <w:r>
        <w:rPr>
          <w:rFonts w:ascii="宋体" w:hAnsi="宋体" w:eastAsia="宋体" w:cs="宋体"/>
          <w:kern w:val="0"/>
          <w:szCs w:val="21"/>
        </w:rPr>
        <w:t>，然后将瓶中的消毒凝胶全部转移到另一个空容器中，称得消毒凝胶空瓶的质量为</w:t>
      </w:r>
      <m:oMath>
        <m:r>
          <m:t>50g</m:t>
        </m:r>
      </m:oMath>
      <w:r>
        <w:rPr>
          <w:rFonts w:ascii="宋体" w:hAnsi="宋体" w:eastAsia="宋体" w:cs="宋体"/>
          <w:kern w:val="0"/>
          <w:szCs w:val="21"/>
        </w:rPr>
        <w:t>，则该消毒凝胶的密度为</w:t>
      </w:r>
      <w:r>
        <w:rPr>
          <w:rFonts w:ascii="Times New Roman" w:hAnsi="Times New Roman" w:eastAsia="Times New Roman" w:cs="Times New Roman"/>
          <w:kern w:val="0"/>
          <w:szCs w:val="21"/>
        </w:rPr>
        <w:t>______</w:t>
      </w:r>
      <m:oMath>
        <m:r>
          <m:t>kg/</m:t>
        </m:r>
        <m:sSup>
          <m:sSupPr/>
          <m:e>
            <m:r>
              <m:t>m</m:t>
            </m:r>
          </m:e>
          <m:sup>
            <m:r>
              <m:t>3</m:t>
            </m:r>
          </m:sup>
        </m:sSup>
      </m:oMath>
      <w:r>
        <w:rPr>
          <w:rFonts w:ascii="宋体" w:hAnsi="宋体" w:eastAsia="宋体" w:cs="宋体"/>
          <w:kern w:val="0"/>
          <w:szCs w:val="21"/>
        </w:rPr>
        <w:t>；考虑实际情况，小明所测得的消毒凝胶的密度会偏</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numPr>
          <w:ilvl w:val="0"/>
          <w:numId w:val="1"/>
        </w:numPr>
        <w:spacing w:before="0" w:after="0" w:line="360" w:lineRule="auto"/>
        <w:jc w:val="left"/>
        <w:textAlignment w:val="center"/>
      </w:pPr>
      <w:bookmarkStart w:id="13" w:name="topic 69d92fd6-678c-4c27-9abc-701969833c"/>
      <w:r>
        <w:rPr>
          <w:rFonts w:ascii="Times New Roman" w:hAnsi="Times New Roman" w:eastAsia="Times New Roman" w:cs="Times New Roman"/>
          <w:strike w:val="0"/>
          <w:kern w:val="0"/>
          <w:sz w:val="24"/>
          <w:szCs w:val="24"/>
          <w:u w:val="none"/>
        </w:rPr>
        <w:pict>
          <v:shape id="_x0000_s1038" o:spid="_x0000_s1038" o:spt="75" type="#_x0000_t75" style="position:absolute;left:0pt;margin-top:0pt;height:64.5pt;width:98.25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20" o:title=""/>
            <o:lock v:ext="edit" aspectratio="t"/>
            <w10:wrap type="square" side="left"/>
          </v:shape>
        </w:pict>
      </w:r>
      <w:r>
        <w:rPr>
          <w:rFonts w:ascii="宋体" w:hAnsi="宋体" w:eastAsia="宋体" w:cs="宋体"/>
          <w:kern w:val="0"/>
          <w:szCs w:val="21"/>
        </w:rPr>
        <w:t>将质量为</w:t>
      </w:r>
      <m:oMath>
        <m:r>
          <m:t>50g</m:t>
        </m:r>
      </m:oMath>
      <w:r>
        <w:rPr>
          <w:rFonts w:ascii="宋体" w:hAnsi="宋体" w:eastAsia="宋体" w:cs="宋体"/>
          <w:kern w:val="0"/>
          <w:szCs w:val="21"/>
        </w:rPr>
        <w:t>的鸡蛋先后浸入盛有水和浓盐水的两个完全相同的烧杯里，鸡蛋在下沉过程中，鸡蛋表面各部分受到的压强逐渐</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选填“变大”“变小”或“不变”</w:t>
      </w:r>
      <m:oMath>
        <m:r>
          <m:t>)</m:t>
        </m:r>
      </m:oMath>
      <w:r>
        <w:rPr>
          <w:rFonts w:ascii="宋体" w:hAnsi="宋体" w:eastAsia="宋体" w:cs="宋体"/>
          <w:kern w:val="0"/>
          <w:szCs w:val="21"/>
        </w:rPr>
        <w:t>；鸡蛋静止时所处的位置如图所示，鸡蛋在两个烧杯中所受浮力</w:t>
      </w:r>
      <m:oMath>
        <m:sSub>
          <m:sSubPr/>
          <m:e>
            <m:r>
              <m:t>F</m:t>
            </m:r>
          </m:e>
          <m:sub>
            <m:r>
              <m:t>甲</m:t>
            </m:r>
          </m:sub>
        </m:sSub>
      </m:oMath>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w:t>
      </w:r>
      <m:oMath>
        <m:r>
          <m:t>&gt;</m:t>
        </m:r>
      </m:oMath>
      <w:r>
        <w:rPr>
          <w:rFonts w:ascii="宋体" w:hAnsi="宋体" w:eastAsia="宋体" w:cs="宋体"/>
          <w:kern w:val="0"/>
          <w:szCs w:val="21"/>
        </w:rPr>
        <w:t>”“</w:t>
      </w:r>
      <m:oMath>
        <m:r>
          <m:t>&lt;</m:t>
        </m:r>
      </m:oMath>
      <w:r>
        <w:rPr>
          <w:rFonts w:ascii="宋体" w:hAnsi="宋体" w:eastAsia="宋体" w:cs="宋体"/>
          <w:kern w:val="0"/>
          <w:szCs w:val="21"/>
        </w:rPr>
        <w:t>”或“</w:t>
      </w:r>
      <m:oMath>
        <m:r>
          <m:t>=</m:t>
        </m:r>
      </m:oMath>
      <w:r>
        <w:rPr>
          <w:rFonts w:ascii="宋体" w:hAnsi="宋体" w:eastAsia="宋体" w:cs="宋体"/>
          <w:kern w:val="0"/>
          <w:szCs w:val="21"/>
        </w:rPr>
        <w:t>”</w:t>
      </w:r>
      <m:oMath>
        <m:r>
          <m:t>)</m:t>
        </m:r>
        <m:sSub>
          <m:sSubPr/>
          <m:e>
            <m:r>
              <m:t>F</m:t>
            </m:r>
          </m:e>
          <m:sub>
            <m:r>
              <m:t>乙</m:t>
            </m:r>
          </m:sub>
        </m:sSub>
      </m:oMath>
      <w:r>
        <w:rPr>
          <w:rFonts w:ascii="宋体" w:hAnsi="宋体" w:eastAsia="宋体" w:cs="宋体"/>
          <w:kern w:val="0"/>
          <w:szCs w:val="21"/>
        </w:rPr>
        <w:t>；若向乙烧杯中继续加盐至鸡蛋漂浮，则漂浮后鸡蛋受到的浮力为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m:oMath>
        <m:r>
          <m:t>(g</m:t>
        </m:r>
      </m:oMath>
      <w:r>
        <w:rPr>
          <w:rFonts w:ascii="宋体" w:hAnsi="宋体" w:eastAsia="宋体" w:cs="宋体"/>
          <w:kern w:val="0"/>
          <w:szCs w:val="21"/>
        </w:rPr>
        <w:t>取</w:t>
      </w:r>
      <m:oMath>
        <m:r>
          <m:t>10N/kg)</m:t>
        </m:r>
      </m:oMath>
      <w:bookmarkEnd w:id="13"/>
    </w:p>
    <w:p>
      <w:pPr>
        <w:numPr>
          <w:ilvl w:val="0"/>
          <w:numId w:val="1"/>
        </w:numPr>
        <w:spacing w:before="0" w:after="0" w:line="360" w:lineRule="auto"/>
        <w:jc w:val="left"/>
        <w:textAlignment w:val="center"/>
      </w:pPr>
      <w:bookmarkStart w:id="14" w:name="topic 3e948b8c-b019-4ac4-bc25-a7fee4e3aa"/>
      <w:r>
        <w:rPr>
          <w:rFonts w:ascii="Times New Roman" w:hAnsi="Times New Roman" w:eastAsia="Times New Roman" w:cs="Times New Roman"/>
          <w:strike w:val="0"/>
          <w:kern w:val="0"/>
          <w:sz w:val="24"/>
          <w:szCs w:val="24"/>
          <w:u w:val="none"/>
        </w:rPr>
        <w:pict>
          <v:shape id="_x0000_s1039" o:spid="_x0000_s1039" o:spt="75" type="#_x0000_t75" style="position:absolute;left:0pt;margin-top:0pt;height:99pt;width:118.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21" o:title=""/>
            <o:lock v:ext="edit" aspectratio="t"/>
            <w10:wrap type="square" side="left"/>
          </v:shape>
        </w:pict>
      </w:r>
      <w:r>
        <w:rPr>
          <w:rFonts w:ascii="宋体" w:hAnsi="宋体" w:eastAsia="宋体" w:cs="宋体"/>
          <w:kern w:val="0"/>
          <w:szCs w:val="21"/>
        </w:rPr>
        <w:t>为应对我市疫情，建筑工人利用如图所示的起重机历时三天建成了方舱医院。起重机</w:t>
      </w:r>
      <m:oMath>
        <m:r>
          <m:t>A</m:t>
        </m:r>
      </m:oMath>
      <w:r>
        <w:rPr>
          <w:rFonts w:ascii="宋体" w:hAnsi="宋体" w:eastAsia="宋体" w:cs="宋体"/>
          <w:kern w:val="0"/>
          <w:szCs w:val="21"/>
        </w:rPr>
        <w:t>处的滑轮作用是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选填“省力”或“改变拉力方向”</w:t>
      </w:r>
      <m:oMath>
        <m:r>
          <m:t>)</m:t>
        </m:r>
      </m:oMath>
      <w:r>
        <w:rPr>
          <w:rFonts w:ascii="宋体" w:hAnsi="宋体" w:eastAsia="宋体" w:cs="宋体"/>
          <w:kern w:val="0"/>
          <w:szCs w:val="21"/>
        </w:rPr>
        <w:t>，某次将重</w:t>
      </w:r>
      <m:oMath>
        <m:r>
          <m:t>2000N</m:t>
        </m:r>
      </m:oMath>
      <w:r>
        <w:rPr>
          <w:rFonts w:ascii="宋体" w:hAnsi="宋体" w:eastAsia="宋体" w:cs="宋体"/>
          <w:kern w:val="0"/>
          <w:szCs w:val="21"/>
        </w:rPr>
        <w:t>的物体提升到</w:t>
      </w:r>
      <m:oMath>
        <m:r>
          <m:t>3m</m:t>
        </m:r>
      </m:oMath>
      <w:r>
        <w:rPr>
          <w:rFonts w:ascii="宋体" w:hAnsi="宋体" w:eastAsia="宋体" w:cs="宋体"/>
          <w:kern w:val="0"/>
          <w:szCs w:val="21"/>
        </w:rPr>
        <w:t>的房顶，钢丝绳末端移动</w:t>
      </w:r>
      <w:r>
        <w:rPr>
          <w:rFonts w:ascii="Times New Roman" w:hAnsi="Times New Roman" w:eastAsia="Times New Roman" w:cs="Times New Roman"/>
          <w:kern w:val="0"/>
          <w:szCs w:val="21"/>
        </w:rPr>
        <w:t>______</w:t>
      </w:r>
      <m:oMath>
        <m:r>
          <m:t>m</m:t>
        </m:r>
      </m:oMath>
      <w:r>
        <w:rPr>
          <w:rFonts w:ascii="宋体" w:hAnsi="宋体" w:eastAsia="宋体" w:cs="宋体"/>
          <w:kern w:val="0"/>
          <w:szCs w:val="21"/>
        </w:rPr>
        <w:t>，若起重机滑轮组的机械效率为</w:t>
      </w:r>
      <m:oMath>
        <m:r>
          <m:t>80%</m:t>
        </m:r>
      </m:oMath>
      <w:r>
        <w:rPr>
          <w:rFonts w:ascii="宋体" w:hAnsi="宋体" w:eastAsia="宋体" w:cs="宋体"/>
          <w:kern w:val="0"/>
          <w:szCs w:val="21"/>
        </w:rPr>
        <w:t>，则钢丝绳拉力</w:t>
      </w:r>
      <m:oMath>
        <m:r>
          <m:t>F</m:t>
        </m:r>
      </m:oMath>
      <w:r>
        <w:rPr>
          <w:rFonts w:ascii="宋体" w:hAnsi="宋体" w:eastAsia="宋体" w:cs="宋体"/>
          <w:kern w:val="0"/>
          <w:szCs w:val="21"/>
        </w:rPr>
        <w:t>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w:bookmarkEnd w:id="14"/>
      <w:r>
        <w:br w:type="textWrapping"/>
      </w:r>
    </w:p>
    <w:tbl>
      <w:tblPr>
        <w:tblStyle w:val="6"/>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cantSplit/>
          <w:trHeight w:val="20" w:hRule="exact"/>
        </w:trPr>
        <w:tc>
          <w:tcPr>
            <w:tcW w:w="9696" w:type="dxa"/>
          </w:tcPr>
          <w:p>
            <w:pPr>
              <w:numPr>
                <w:ilvl w:val="0"/>
                <w:numId w:val="0"/>
              </w:numPr>
              <w:spacing w:before="0" w:after="0" w:line="360" w:lineRule="auto"/>
              <w:jc w:val="left"/>
              <w:textAlignment w:val="center"/>
            </w:pPr>
          </w:p>
        </w:tc>
      </w:tr>
    </w:tbl>
    <w:p>
      <w:pPr>
        <w:numPr>
          <w:ilvl w:val="0"/>
          <w:numId w:val="1"/>
        </w:numPr>
        <w:spacing w:before="0" w:after="0" w:line="360" w:lineRule="auto"/>
        <w:jc w:val="left"/>
        <w:textAlignment w:val="center"/>
      </w:pPr>
      <w:bookmarkStart w:id="15" w:name="topic 4a658f77-f5a7-442f-b618-d2d231eeaf"/>
      <w:r>
        <w:rPr>
          <w:rFonts w:ascii="宋体" w:hAnsi="宋体" w:eastAsia="宋体" w:cs="宋体"/>
          <w:kern w:val="0"/>
          <w:szCs w:val="21"/>
        </w:rPr>
        <w:t>如图为汽车启动的工作原理图。旋转汽车钥匙</w:t>
      </w:r>
      <m:oMath>
        <m:r>
          <m:t>(</m:t>
        </m:r>
      </m:oMath>
      <w:r>
        <w:rPr>
          <w:rFonts w:ascii="宋体" w:hAnsi="宋体" w:eastAsia="宋体" w:cs="宋体"/>
          <w:kern w:val="0"/>
          <w:szCs w:val="21"/>
        </w:rPr>
        <w:t>闭合汽车内开关</w:t>
      </w:r>
      <m:oMath>
        <m:r>
          <m:t>)</m:t>
        </m:r>
      </m:oMath>
      <w:r>
        <w:rPr>
          <w:rFonts w:ascii="宋体" w:hAnsi="宋体" w:eastAsia="宋体" w:cs="宋体"/>
          <w:kern w:val="0"/>
          <w:szCs w:val="21"/>
        </w:rPr>
        <w:t>，电磁铁即具有磁性而把衔铁</w:t>
      </w:r>
      <m:oMath>
        <m:r>
          <m:t>A</m:t>
        </m:r>
      </m:oMath>
      <w:r>
        <w:rPr>
          <w:rFonts w:ascii="宋体" w:hAnsi="宋体" w:eastAsia="宋体" w:cs="宋体"/>
          <w:kern w:val="0"/>
          <w:szCs w:val="21"/>
        </w:rPr>
        <w:t>吸下来，使动触点</w:t>
      </w:r>
      <m:oMath>
        <m:r>
          <m:t>B</m:t>
        </m:r>
      </m:oMath>
      <w:r>
        <w:rPr>
          <w:rFonts w:ascii="宋体" w:hAnsi="宋体" w:eastAsia="宋体" w:cs="宋体"/>
          <w:kern w:val="0"/>
          <w:szCs w:val="21"/>
        </w:rPr>
        <w:t>与静触点</w:t>
      </w:r>
      <m:oMath>
        <m:r>
          <m:t>C</m:t>
        </m:r>
      </m:oMath>
      <w:r>
        <w:rPr>
          <w:rFonts w:ascii="宋体" w:hAnsi="宋体" w:eastAsia="宋体" w:cs="宋体"/>
          <w:kern w:val="0"/>
          <w:szCs w:val="21"/>
        </w:rPr>
        <w:t>接触，电动机所在电路接通。</w:t>
      </w:r>
      <m:oMath>
        <m:r>
          <m:t>AOB</m:t>
        </m:r>
      </m:oMath>
      <w:r>
        <w:rPr>
          <w:rFonts w:ascii="宋体" w:hAnsi="宋体" w:eastAsia="宋体" w:cs="宋体"/>
          <w:kern w:val="0"/>
          <w:szCs w:val="21"/>
        </w:rPr>
        <w:t>相当于一个绕</w:t>
      </w:r>
      <m:oMath>
        <m:r>
          <m:t>O</m:t>
        </m:r>
      </m:oMath>
      <w:r>
        <w:rPr>
          <w:rFonts w:ascii="宋体" w:hAnsi="宋体" w:eastAsia="宋体" w:cs="宋体"/>
          <w:kern w:val="0"/>
          <w:szCs w:val="21"/>
        </w:rPr>
        <w:t>点转动的</w:t>
      </w:r>
      <w:r>
        <w:rPr>
          <w:rFonts w:ascii="Times New Roman" w:hAnsi="Times New Roman" w:eastAsia="Times New Roman" w:cs="Times New Roman"/>
          <w:kern w:val="0"/>
          <w:szCs w:val="21"/>
        </w:rPr>
        <w:t xml:space="preserve">______ </w:t>
      </w:r>
      <w:r>
        <w:rPr>
          <w:rFonts w:ascii="宋体" w:hAnsi="宋体" w:eastAsia="宋体" w:cs="宋体"/>
          <w:kern w:val="0"/>
          <w:szCs w:val="21"/>
        </w:rPr>
        <w:t>。电动机启动时电流很大，其所在电路连接选用粗且短的导线可以减小导线的</w:t>
      </w:r>
      <w:r>
        <w:rPr>
          <w:rFonts w:ascii="Times New Roman" w:hAnsi="Times New Roman" w:eastAsia="Times New Roman" w:cs="Times New Roman"/>
          <w:kern w:val="0"/>
          <w:szCs w:val="21"/>
        </w:rPr>
        <w:t xml:space="preserve">______ </w:t>
      </w:r>
      <w:r>
        <w:rPr>
          <w:rFonts w:ascii="宋体" w:hAnsi="宋体" w:eastAsia="宋体" w:cs="宋体"/>
          <w:kern w:val="0"/>
          <w:szCs w:val="21"/>
        </w:rPr>
        <w:t>，避免因为电流的</w:t>
      </w:r>
      <w:r>
        <w:rPr>
          <w:rFonts w:ascii="Times New Roman" w:hAnsi="Times New Roman" w:eastAsia="Times New Roman" w:cs="Times New Roman"/>
          <w:kern w:val="0"/>
          <w:szCs w:val="21"/>
        </w:rPr>
        <w:t xml:space="preserve">______ </w:t>
      </w:r>
      <w:r>
        <w:rPr>
          <w:rFonts w:ascii="宋体" w:hAnsi="宋体" w:eastAsia="宋体" w:cs="宋体"/>
          <w:kern w:val="0"/>
          <w:szCs w:val="21"/>
        </w:rPr>
        <w:t>效应带来的电路损坏，电动机是利用</w:t>
      </w:r>
      <w:r>
        <w:rPr>
          <w:rFonts w:ascii="Times New Roman" w:hAnsi="Times New Roman" w:eastAsia="Times New Roman" w:cs="Times New Roman"/>
          <w:kern w:val="0"/>
          <w:szCs w:val="21"/>
        </w:rPr>
        <w:t xml:space="preserve">______ </w:t>
      </w:r>
      <w:r>
        <w:rPr>
          <w:rFonts w:ascii="宋体" w:hAnsi="宋体" w:eastAsia="宋体" w:cs="宋体"/>
          <w:kern w:val="0"/>
          <w:szCs w:val="21"/>
        </w:rPr>
        <w:t>在磁场中受力转动的原理工作的。</w:t>
      </w:r>
      <w:bookmarkEnd w:id="15"/>
    </w:p>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0" o:spid="_x0000_s1040" o:spt="75" type="#_x0000_t75" style="position:absolute;left:0pt;margin-top:0pt;height:164.25pt;width:208.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22" o:title=""/>
            <o:lock v:ext="edit" aspectratio="t"/>
            <w10:wrap type="topAndBottom"/>
          </v:shape>
        </w:pict>
      </w:r>
    </w:p>
    <w:p>
      <w:pPr>
        <w:numPr>
          <w:ilvl w:val="0"/>
          <w:numId w:val="1"/>
        </w:numPr>
        <w:spacing w:before="0" w:after="0" w:line="360" w:lineRule="auto"/>
        <w:jc w:val="left"/>
        <w:textAlignment w:val="center"/>
      </w:pPr>
      <w:bookmarkStart w:id="16" w:name="topic 82d3082e-9a8e-4b0a-9257-ca3828d681"/>
      <w:r>
        <w:rPr>
          <w:rFonts w:ascii="宋体" w:hAnsi="宋体" w:eastAsia="宋体" w:cs="宋体"/>
          <w:kern w:val="0"/>
          <w:szCs w:val="21"/>
        </w:rPr>
        <w:t>如图为两只“</w:t>
      </w:r>
      <m:oMath>
        <m:r>
          <m:t>220V 30W</m:t>
        </m:r>
      </m:oMath>
      <w:r>
        <w:rPr>
          <w:rFonts w:ascii="宋体" w:hAnsi="宋体" w:eastAsia="宋体" w:cs="宋体"/>
          <w:kern w:val="0"/>
          <w:szCs w:val="21"/>
        </w:rPr>
        <w:t>”的螺口灯泡，请根据安全用电原则将电路连接好，</w: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要求：开关闭合后两灯都能正常发光。</w:t>
      </w:r>
      <w:bookmarkEnd w:id="16"/>
    </w:p>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1" o:spid="_x0000_s1041" o:spt="75" type="#_x0000_t75" style="position:absolute;left:0pt;margin-top:0pt;height:77.25pt;width:185.25pt;mso-position-horizontal:center;mso-position-vertical-relative:line;mso-wrap-distance-bottom:0pt;mso-wrap-distance-top:0pt;z-index:251670528;mso-width-relative:page;mso-height-relative:page;" filled="f" o:preferrelative="t" stroked="f" coordsize="21600,21600" o:allowoverlap="f">
            <v:path/>
            <v:fill on="f" focussize="0,0"/>
            <v:stroke on="f" joinstyle="miter"/>
            <v:imagedata r:id="rId23" o:title=""/>
            <o:lock v:ext="edit" aspectratio="t"/>
            <w10:wrap type="topAndBottom"/>
          </v:shape>
        </w:pict>
      </w:r>
    </w:p>
    <w:p>
      <w:pPr>
        <w:numPr>
          <w:ilvl w:val="0"/>
          <w:numId w:val="1"/>
        </w:numPr>
        <w:spacing w:before="0" w:after="0" w:line="360" w:lineRule="auto"/>
        <w:jc w:val="left"/>
        <w:textAlignment w:val="center"/>
      </w:pPr>
      <w:bookmarkStart w:id="17" w:name="topic 27162ef9-0f57-4f74-9c0b-39af9478ed"/>
      <w:r>
        <w:rPr>
          <w:rFonts w:ascii="Times New Roman" w:hAnsi="Times New Roman" w:eastAsia="Times New Roman" w:cs="Times New Roman"/>
          <w:strike w:val="0"/>
          <w:kern w:val="0"/>
          <w:sz w:val="24"/>
          <w:szCs w:val="24"/>
          <w:u w:val="none"/>
        </w:rPr>
        <w:pict>
          <v:shape id="_x0000_s1042" o:spid="_x0000_s1042" o:spt="75" type="#_x0000_t75" style="position:absolute;left:0pt;margin-top:0pt;height:74.25pt;width:137.2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24" o:title=""/>
            <o:lock v:ext="edit" aspectratio="t"/>
            <w10:wrap type="square" side="left"/>
          </v:shape>
        </w:pict>
      </w:r>
      <w:r>
        <w:rPr>
          <w:rFonts w:ascii="宋体" w:hAnsi="宋体" w:eastAsia="宋体" w:cs="宋体"/>
          <w:kern w:val="0"/>
          <w:szCs w:val="21"/>
        </w:rPr>
        <w:t>通电螺线管外部小磁针静止时</w:t>
      </w:r>
      <m:oMath>
        <m:r>
          <m:t>N</m:t>
        </m:r>
      </m:oMath>
      <w:r>
        <w:rPr>
          <w:rFonts w:ascii="宋体" w:hAnsi="宋体" w:eastAsia="宋体" w:cs="宋体"/>
          <w:kern w:val="0"/>
          <w:szCs w:val="21"/>
        </w:rPr>
        <w:t>极的指向如图所示。请在图中标出磁感线方向，并在括号内标出电源的“</w:t>
      </w:r>
      <m:oMath>
        <m:r>
          <m:t>+</m:t>
        </m:r>
      </m:oMath>
      <w:r>
        <w:rPr>
          <w:rFonts w:ascii="宋体" w:hAnsi="宋体" w:eastAsia="宋体" w:cs="宋体"/>
          <w:kern w:val="0"/>
          <w:szCs w:val="21"/>
        </w:rPr>
        <w:t>”或“</w:t>
      </w:r>
      <m:oMath>
        <m:r>
          <m:t>−</m:t>
        </m:r>
      </m:oMath>
      <w:r>
        <w:rPr>
          <w:rFonts w:ascii="宋体" w:hAnsi="宋体" w:eastAsia="宋体" w:cs="宋体"/>
          <w:kern w:val="0"/>
          <w:szCs w:val="21"/>
        </w:rPr>
        <w:t>”极。</w:t>
      </w:r>
      <w:bookmarkEnd w:id="17"/>
      <w:r>
        <w:br w:type="textWrapping"/>
      </w:r>
    </w:p>
    <w:tbl>
      <w:tblPr>
        <w:tblStyle w:val="6"/>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cantSplit/>
          <w:trHeight w:val="20" w:hRule="exact"/>
        </w:trPr>
        <w:tc>
          <w:tcPr>
            <w:tcW w:w="9696" w:type="dxa"/>
          </w:tcPr>
          <w:p>
            <w:pPr>
              <w:numPr>
                <w:ilvl w:val="0"/>
                <w:numId w:val="0"/>
              </w:numPr>
              <w:spacing w:before="0" w:after="0" w:line="360" w:lineRule="auto"/>
              <w:jc w:val="left"/>
              <w:textAlignment w:val="center"/>
            </w:pPr>
          </w:p>
        </w:tc>
      </w:tr>
    </w:tbl>
    <w:p>
      <w:pPr>
        <w:numPr>
          <w:ilvl w:val="0"/>
          <w:numId w:val="0"/>
        </w:numPr>
        <w:spacing w:before="0" w:after="0" w:line="360" w:lineRule="auto"/>
        <w:jc w:val="left"/>
        <w:textAlignment w:val="center"/>
      </w:pPr>
    </w:p>
    <w:p>
      <w:pPr>
        <w:numPr>
          <w:ilvl w:val="0"/>
          <w:numId w:val="0"/>
        </w:numPr>
        <w:spacing w:before="0" w:after="0" w:line="360" w:lineRule="auto"/>
        <w:jc w:val="left"/>
        <w:textAlignment w:val="center"/>
      </w:pPr>
    </w:p>
    <w:p>
      <w:pPr>
        <w:numPr>
          <w:ilvl w:val="0"/>
          <w:numId w:val="0"/>
        </w:numPr>
        <w:spacing w:before="0" w:after="0" w:line="360" w:lineRule="auto"/>
        <w:jc w:val="left"/>
        <w:textAlignment w:val="center"/>
      </w:pPr>
      <w:r>
        <w:rPr>
          <w:rFonts w:ascii="黑体" w:hAnsi="黑体" w:eastAsia="黑体" w:cs="黑体"/>
          <w:b w:val="0"/>
          <w:sz w:val="21"/>
        </w:rPr>
        <w:t>三、实验探究题（本大题共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23.0</w:t>
      </w:r>
      <w:r>
        <w:rPr>
          <w:rFonts w:ascii="黑体" w:hAnsi="黑体" w:eastAsia="黑体" w:cs="黑体"/>
          <w:b w:val="0"/>
          <w:sz w:val="21"/>
        </w:rPr>
        <w:t>分）</w:t>
      </w:r>
    </w:p>
    <w:p>
      <w:pPr>
        <w:numPr>
          <w:ilvl w:val="0"/>
          <w:numId w:val="1"/>
        </w:numPr>
        <w:spacing w:before="0" w:after="0" w:line="360" w:lineRule="auto"/>
        <w:jc w:val="left"/>
        <w:textAlignment w:val="center"/>
      </w:pPr>
      <w:bookmarkStart w:id="18" w:name="topic 63d9aecb-b328-4d22-8172-0e2d36ed79"/>
      <w:r>
        <w:rPr>
          <w:rFonts w:ascii="宋体" w:hAnsi="宋体" w:eastAsia="宋体" w:cs="宋体"/>
          <w:kern w:val="0"/>
          <w:szCs w:val="21"/>
        </w:rPr>
        <w:t>请完成与下列实验有关的填空。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9" o:spt="75" type="#_x0000_t75" style="height:120pt;width:333.75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如图</w:t>
      </w:r>
      <m:oMath>
        <m:r>
          <m:t>1</m:t>
        </m:r>
      </m:oMath>
      <w:r>
        <w:rPr>
          <w:rFonts w:ascii="宋体" w:hAnsi="宋体" w:eastAsia="宋体" w:cs="宋体"/>
          <w:kern w:val="0"/>
          <w:szCs w:val="21"/>
        </w:rPr>
        <w:t>所示，测得铅笔的长度为</w:t>
      </w:r>
      <w:r>
        <w:rPr>
          <w:rFonts w:ascii="Times New Roman" w:hAnsi="Times New Roman" w:eastAsia="Times New Roman" w:cs="Times New Roman"/>
          <w:kern w:val="0"/>
          <w:szCs w:val="21"/>
        </w:rPr>
        <w:t>______</w:t>
      </w:r>
      <m:oMath>
        <m:r>
          <m:t>cm</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如图</w:t>
      </w:r>
      <m:oMath>
        <m:r>
          <m:t>2</m:t>
        </m:r>
      </m:oMath>
      <w:r>
        <w:rPr>
          <w:rFonts w:ascii="宋体" w:hAnsi="宋体" w:eastAsia="宋体" w:cs="宋体"/>
          <w:kern w:val="0"/>
          <w:szCs w:val="21"/>
        </w:rPr>
        <w:t>所示，当用带电的玻璃棒去靠近一带电小球时，发现小球向外发生偏转，说明</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如图</w:t>
      </w:r>
      <m:oMath>
        <m:r>
          <m:t>3</m:t>
        </m:r>
      </m:oMath>
      <w:r>
        <w:rPr>
          <w:rFonts w:ascii="宋体" w:hAnsi="宋体" w:eastAsia="宋体" w:cs="宋体"/>
          <w:kern w:val="0"/>
          <w:szCs w:val="21"/>
        </w:rPr>
        <w:t>所示是小强自制的气压计，当管子上端吹入少量气体时，水会沿玻璃管上升，这是由于瓶内气体压强</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选填“大于”“等于”或“小于”</w:t>
      </w:r>
      <m:oMath>
        <m:r>
          <m:t>)</m:t>
        </m:r>
      </m:oMath>
      <w:r>
        <w:rPr>
          <w:rFonts w:ascii="宋体" w:hAnsi="宋体" w:eastAsia="宋体" w:cs="宋体"/>
          <w:kern w:val="0"/>
          <w:szCs w:val="21"/>
        </w:rPr>
        <w:t>大气压强造成的；如果将这个装置带到翠华山上，玻璃管的液柱会上升，说明大气压强随海拔高度的增加而</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选填“变大”“变小”或“不变”</w:t>
      </w:r>
      <m:oMath>
        <m:r>
          <m:t>)</m:t>
        </m:r>
      </m:oMath>
      <w:r>
        <w:rPr>
          <w:rFonts w:ascii="宋体" w:hAnsi="宋体" w:eastAsia="宋体" w:cs="宋体"/>
          <w:kern w:val="0"/>
          <w:szCs w:val="21"/>
        </w:rPr>
        <w:t>。</w:t>
      </w:r>
      <w:bookmarkEnd w:id="18"/>
    </w:p>
    <w:p>
      <w:pPr>
        <w:numPr>
          <w:ilvl w:val="0"/>
          <w:numId w:val="1"/>
        </w:numPr>
        <w:spacing w:before="0" w:after="0" w:line="360" w:lineRule="auto"/>
        <w:jc w:val="left"/>
        <w:textAlignment w:val="center"/>
      </w:pPr>
      <w:bookmarkStart w:id="19" w:name="topic aa26408a-0907-429d-b48d-ec88ca79d7"/>
      <w:r>
        <w:rPr>
          <w:rFonts w:ascii="宋体" w:hAnsi="宋体" w:eastAsia="宋体" w:cs="宋体"/>
          <w:kern w:val="0"/>
          <w:szCs w:val="21"/>
        </w:rPr>
        <w:t>小利在探究“影响动能大小的因素”实验中，准备的器材有：质量分别为</w:t>
      </w:r>
      <m:oMath>
        <m:r>
          <m:t>m</m:t>
        </m:r>
      </m:oMath>
      <w:r>
        <w:rPr>
          <w:rFonts w:ascii="宋体" w:hAnsi="宋体" w:eastAsia="宋体" w:cs="宋体"/>
          <w:kern w:val="0"/>
          <w:szCs w:val="21"/>
        </w:rPr>
        <w:t>、</w:t>
      </w:r>
      <m:oMath>
        <m:r>
          <m:t>2m</m:t>
        </m:r>
      </m:oMath>
      <w:r>
        <w:rPr>
          <w:rFonts w:ascii="宋体" w:hAnsi="宋体" w:eastAsia="宋体" w:cs="宋体"/>
          <w:kern w:val="0"/>
          <w:szCs w:val="21"/>
        </w:rPr>
        <w:t>的两个钢球、木块和斜面等，实验过程如图所示。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0" o:spt="75" type="#_x0000_t75" style="height:73.5pt;width:414.7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该实验是通过观察</w:t>
      </w:r>
      <w:r>
        <w:rPr>
          <w:rFonts w:ascii="Times New Roman" w:hAnsi="Times New Roman" w:eastAsia="Times New Roman" w:cs="Times New Roman"/>
          <w:kern w:val="0"/>
          <w:szCs w:val="21"/>
        </w:rPr>
        <w:t>______</w:t>
      </w:r>
      <w:r>
        <w:rPr>
          <w:rFonts w:ascii="宋体" w:hAnsi="宋体" w:eastAsia="宋体" w:cs="宋体"/>
          <w:kern w:val="0"/>
          <w:szCs w:val="21"/>
        </w:rPr>
        <w:t>来比较钢球动能的大小，从而得出结论的。下面的四个实例中也采用这种研究方法的是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hAnsi="宋体" w:eastAsia="宋体" w:cs="宋体"/>
          <w:kern w:val="0"/>
          <w:szCs w:val="21"/>
        </w:rPr>
        <w:t>认识电压时，我们可以用水压来类比</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用磁感线来描述磁场</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探究电功大小与哪些因素有关，通过重物提升的高度来判断电流做功的多少</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r>
        <w:rPr>
          <w:rFonts w:ascii="宋体" w:hAnsi="宋体" w:eastAsia="宋体" w:cs="宋体"/>
          <w:kern w:val="0"/>
          <w:szCs w:val="21"/>
        </w:rPr>
        <w:t>保持电阻不变，改变电阻两端电压，探究电流与电压关系</w:t>
      </w:r>
      <w:r>
        <w:rPr>
          <w:rFonts w:ascii="宋体" w:hAnsi="宋体" w:eastAsia="宋体" w:cs="宋体"/>
          <w:kern w:val="0"/>
          <w:szCs w:val="21"/>
        </w:rPr>
        <w:br w:type="textWrapping"/>
      </w:r>
      <m:oMath>
        <m:r>
          <m:t>(2)</m:t>
        </m:r>
      </m:oMath>
      <w:r>
        <w:rPr>
          <w:rFonts w:ascii="宋体" w:hAnsi="宋体" w:eastAsia="宋体" w:cs="宋体"/>
          <w:kern w:val="0"/>
          <w:szCs w:val="21"/>
        </w:rPr>
        <w:t>为了探究物体动能大小与质量的关系，应选择</w:t>
      </w:r>
      <w:r>
        <w:rPr>
          <w:rFonts w:ascii="Times New Roman" w:hAnsi="Times New Roman" w:eastAsia="Times New Roman" w:cs="Times New Roman"/>
          <w:kern w:val="0"/>
          <w:szCs w:val="21"/>
        </w:rPr>
        <w:t>______</w:t>
      </w:r>
      <w:r>
        <w:rPr>
          <w:rFonts w:ascii="宋体" w:hAnsi="宋体" w:eastAsia="宋体" w:cs="宋体"/>
          <w:kern w:val="0"/>
          <w:szCs w:val="21"/>
        </w:rPr>
        <w:t>两次实验进行分析。如果水平面是绝对光滑的，则</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选填“能”或“不能”</w:t>
      </w:r>
      <m:oMath>
        <m:r>
          <m:t>)</m:t>
        </m:r>
      </m:oMath>
      <w:r>
        <w:rPr>
          <w:rFonts w:ascii="宋体" w:hAnsi="宋体" w:eastAsia="宋体" w:cs="宋体"/>
          <w:kern w:val="0"/>
          <w:szCs w:val="21"/>
        </w:rPr>
        <w:t>完成本实验。</w:t>
      </w:r>
      <w:r>
        <w:rPr>
          <w:rFonts w:ascii="宋体" w:hAnsi="宋体" w:eastAsia="宋体" w:cs="宋体"/>
          <w:kern w:val="0"/>
          <w:szCs w:val="21"/>
        </w:rPr>
        <w:br w:type="textWrapping"/>
      </w:r>
      <m:oMath>
        <m:r>
          <m:t>(3)</m:t>
        </m:r>
      </m:oMath>
      <w:r>
        <w:rPr>
          <w:rFonts w:ascii="宋体" w:hAnsi="宋体" w:eastAsia="宋体" w:cs="宋体"/>
          <w:kern w:val="0"/>
          <w:szCs w:val="21"/>
        </w:rPr>
        <w:t>比较甲、丙两次实验，可以得出结论</w:t>
      </w:r>
      <w:r>
        <w:rPr>
          <w:rFonts w:ascii="Times New Roman" w:hAnsi="Times New Roman" w:eastAsia="Times New Roman" w:cs="Times New Roman"/>
          <w:kern w:val="0"/>
          <w:szCs w:val="21"/>
        </w:rPr>
        <w:t>______</w:t>
      </w:r>
      <w:r>
        <w:rPr>
          <w:rFonts w:ascii="宋体" w:hAnsi="宋体" w:eastAsia="宋体" w:cs="宋体"/>
          <w:kern w:val="0"/>
          <w:szCs w:val="21"/>
        </w:rPr>
        <w:t>。</w:t>
      </w:r>
      <w:bookmarkEnd w:id="19"/>
    </w:p>
    <w:p>
      <w:pPr>
        <w:numPr>
          <w:ilvl w:val="0"/>
          <w:numId w:val="1"/>
        </w:numPr>
        <w:spacing w:before="0" w:after="0" w:line="360" w:lineRule="auto"/>
        <w:jc w:val="left"/>
        <w:textAlignment w:val="center"/>
      </w:pPr>
      <w:bookmarkStart w:id="20" w:name="topic 7af76bd9-f095-4e9a-9e97-35ca1690d6"/>
      <w:r>
        <w:rPr>
          <w:rFonts w:ascii="宋体" w:hAnsi="宋体" w:eastAsia="宋体" w:cs="宋体"/>
          <w:kern w:val="0"/>
          <w:szCs w:val="21"/>
        </w:rPr>
        <w:t>实验课上小明利用图甲电路来探究电流与电阻的关系，相关器材规格已在图中标明。</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1" o:spt="75" type="#_x0000_t75" style="height:192pt;width:356.25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请用笔画线代替导线将图甲电路连接完整，要求：滑动变阻器的滑片向右移时阻值变小；</w:t>
      </w:r>
      <w:r>
        <w:rPr>
          <w:rFonts w:ascii="宋体" w:hAnsi="宋体" w:eastAsia="宋体" w:cs="宋体"/>
          <w:kern w:val="0"/>
          <w:szCs w:val="21"/>
        </w:rPr>
        <w:br w:type="textWrapping"/>
      </w:r>
      <m:oMath>
        <m:r>
          <m:t>(2)</m:t>
        </m:r>
      </m:oMath>
      <w:r>
        <w:rPr>
          <w:rFonts w:ascii="宋体" w:hAnsi="宋体" w:eastAsia="宋体" w:cs="宋体"/>
          <w:kern w:val="0"/>
          <w:szCs w:val="21"/>
        </w:rPr>
        <w:t>闭合开关，小明将电阻箱调至某阻值，调节滑动变阻器的阻值时，他发现电压表示数始终为零，而电流表示数有明显变化，经检查是由于某处短路而造成的，被短路的是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选填“电阻箱”、“滑动变阻器”或“电流表”</w:t>
      </w:r>
      <m:oMath>
        <m:r>
          <m:t>)</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故障排除后，他先将电阻箱值调至</w:t>
      </w:r>
      <m:oMath>
        <m:r>
          <m:t>4Ω</m:t>
        </m:r>
      </m:oMath>
      <w:r>
        <w:rPr>
          <w:rFonts w:ascii="宋体" w:hAnsi="宋体" w:eastAsia="宋体" w:cs="宋体"/>
          <w:kern w:val="0"/>
          <w:szCs w:val="21"/>
        </w:rPr>
        <w:t>，眼睛观察</w:t>
      </w:r>
      <w:r>
        <w:rPr>
          <w:rFonts w:ascii="Times New Roman" w:hAnsi="Times New Roman" w:eastAsia="Times New Roman" w:cs="Times New Roman"/>
          <w:kern w:val="0"/>
          <w:szCs w:val="21"/>
        </w:rPr>
        <w:t>______</w:t>
      </w:r>
      <w:r>
        <w:rPr>
          <w:rFonts w:ascii="宋体" w:hAnsi="宋体" w:eastAsia="宋体" w:cs="宋体"/>
          <w:kern w:val="0"/>
          <w:szCs w:val="21"/>
        </w:rPr>
        <w:t>表，手移动滑动变阻器滑片到适当位置，记录下电流表示数为</w:t>
      </w:r>
      <m:oMath>
        <m:r>
          <m:t>0.5A</m:t>
        </m:r>
      </m:oMath>
      <w:r>
        <w:rPr>
          <w:rFonts w:ascii="宋体" w:hAnsi="宋体" w:eastAsia="宋体" w:cs="宋体"/>
          <w:kern w:val="0"/>
          <w:szCs w:val="21"/>
        </w:rPr>
        <w:t>，接下来他准备将电阻箱阻值调至</w:t>
      </w:r>
      <m:oMath>
        <m:r>
          <m:t>15Ω</m:t>
        </m:r>
      </m:oMath>
      <w:r>
        <w:rPr>
          <w:rFonts w:ascii="宋体" w:hAnsi="宋体" w:eastAsia="宋体" w:cs="宋体"/>
          <w:kern w:val="0"/>
          <w:szCs w:val="21"/>
        </w:rPr>
        <w:t>进行实验，同桌指出这样探作可能会损坏</w:t>
      </w:r>
      <w:r>
        <w:rPr>
          <w:rFonts w:ascii="Times New Roman" w:hAnsi="Times New Roman" w:eastAsia="Times New Roman" w:cs="Times New Roman"/>
          <w:kern w:val="0"/>
          <w:szCs w:val="21"/>
        </w:rPr>
        <w:t>______</w:t>
      </w:r>
      <w:r>
        <w:rPr>
          <w:rFonts w:ascii="宋体" w:hAnsi="宋体" w:eastAsia="宋体" w:cs="宋体"/>
          <w:kern w:val="0"/>
          <w:szCs w:val="21"/>
        </w:rPr>
        <w:t>，于是他及时调整了操作步骤；</w:t>
      </w:r>
      <w:r>
        <w:rPr>
          <w:rFonts w:ascii="宋体" w:hAnsi="宋体" w:eastAsia="宋体" w:cs="宋体"/>
          <w:kern w:val="0"/>
          <w:szCs w:val="21"/>
        </w:rPr>
        <w:br w:type="textWrapping"/>
      </w:r>
      <m:oMath>
        <m:r>
          <m:t>(4)</m:t>
        </m:r>
      </m:oMath>
      <w:r>
        <w:rPr>
          <w:rFonts w:ascii="宋体" w:hAnsi="宋体" w:eastAsia="宋体" w:cs="宋体"/>
          <w:kern w:val="0"/>
          <w:szCs w:val="21"/>
        </w:rPr>
        <w:t>多次实验后，小明处理数据，绘制了</w:t>
      </w:r>
      <m:oMath>
        <m:r>
          <m:t>I</m:t>
        </m:r>
      </m:oMath>
      <w:r>
        <w:rPr>
          <w:rFonts w:ascii="宋体" w:hAnsi="宋体" w:eastAsia="宋体" w:cs="宋体"/>
          <w:kern w:val="0"/>
          <w:szCs w:val="21"/>
        </w:rPr>
        <w:t>与</w:t>
      </w:r>
      <m:oMath>
        <m:f>
          <m:fPr/>
          <m:num>
            <m:r>
              <m:t>1</m:t>
            </m:r>
          </m:num>
          <m:den>
            <m:r>
              <m:t>R</m:t>
            </m:r>
          </m:den>
        </m:f>
      </m:oMath>
      <w:r>
        <w:rPr>
          <w:rFonts w:ascii="宋体" w:hAnsi="宋体" w:eastAsia="宋体" w:cs="宋体"/>
          <w:kern w:val="0"/>
          <w:szCs w:val="21"/>
        </w:rPr>
        <w:t>的关系图像为图乙中</w:t>
      </w:r>
      <m:oMath>
        <m:r>
          <m:t>a</m:t>
        </m:r>
      </m:oMath>
      <w:r>
        <w:rPr>
          <w:rFonts w:ascii="宋体" w:hAnsi="宋体" w:eastAsia="宋体" w:cs="宋体"/>
          <w:kern w:val="0"/>
          <w:szCs w:val="21"/>
        </w:rPr>
        <w:t>，得到结论：在导体两端电压一定时，通过导体的电流与导体的电阻成</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(5)</m:t>
        </m:r>
      </m:oMath>
      <w:r>
        <w:rPr>
          <w:rFonts w:ascii="宋体" w:hAnsi="宋体" w:eastAsia="宋体" w:cs="宋体"/>
          <w:kern w:val="0"/>
          <w:szCs w:val="21"/>
        </w:rPr>
        <w:t>实验中，用电阻箱代替定值电阻的好处是</w:t>
      </w:r>
      <w:r>
        <w:rPr>
          <w:rFonts w:ascii="Times New Roman" w:hAnsi="Times New Roman" w:eastAsia="Times New Roman" w:cs="Times New Roman"/>
          <w:kern w:val="0"/>
          <w:szCs w:val="21"/>
        </w:rPr>
        <w:t>______</w:t>
      </w:r>
      <w:r>
        <w:rPr>
          <w:rFonts w:ascii="宋体" w:hAnsi="宋体" w:eastAsia="宋体" w:cs="宋体"/>
          <w:kern w:val="0"/>
          <w:szCs w:val="21"/>
        </w:rPr>
        <w:t>；</w:t>
      </w:r>
      <m:oMath>
        <m:r>
          <m:t>(</m:t>
        </m:r>
      </m:oMath>
      <w:r>
        <w:rPr>
          <w:rFonts w:ascii="宋体" w:hAnsi="宋体" w:eastAsia="宋体" w:cs="宋体"/>
          <w:kern w:val="0"/>
          <w:szCs w:val="21"/>
        </w:rPr>
        <w:t>单选</w:t>
      </w:r>
      <m:oMath>
        <m:r>
          <m:t>)</m:t>
        </m:r>
      </m:oMath>
      <w:r>
        <w:rPr>
          <w:rFonts w:ascii="Times New Roman" w:hAnsi="Times New Roman" w:eastAsia="Times New Roman" w:cs="Times New Roman"/>
          <w:strike w:val="0"/>
          <w:kern w:val="0"/>
          <w:sz w:val="24"/>
          <w:szCs w:val="24"/>
          <w:u w:val="none"/>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hAnsi="宋体" w:eastAsia="宋体" w:cs="宋体"/>
          <w:kern w:val="0"/>
          <w:szCs w:val="21"/>
        </w:rPr>
        <w:t>可以直接读出电阻值</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可以进行多次实验</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改变电阻值时不用拆改电路</w:t>
      </w:r>
      <w:r>
        <w:rPr>
          <w:rFonts w:ascii="宋体" w:hAnsi="宋体" w:eastAsia="宋体" w:cs="宋体"/>
          <w:kern w:val="0"/>
          <w:szCs w:val="21"/>
        </w:rPr>
        <w:br w:type="textWrapping"/>
      </w:r>
      <m:oMath>
        <m:r>
          <m:t>(6)</m:t>
        </m:r>
      </m:oMath>
      <w:r>
        <w:rPr>
          <w:rFonts w:ascii="宋体" w:hAnsi="宋体" w:eastAsia="宋体" w:cs="宋体"/>
          <w:kern w:val="0"/>
          <w:szCs w:val="21"/>
        </w:rPr>
        <w:t>实验结束后，小组间交流时，发现邻组在相间的坐标系中画出的图像如图乙中</w:t>
      </w:r>
      <m:oMath>
        <m:r>
          <m:t>b</m:t>
        </m:r>
      </m:oMath>
      <w:r>
        <w:rPr>
          <w:rFonts w:ascii="宋体" w:hAnsi="宋体" w:eastAsia="宋体" w:cs="宋体"/>
          <w:kern w:val="0"/>
          <w:szCs w:val="21"/>
        </w:rPr>
        <w:t>所示，你认为图像</w:t>
      </w:r>
      <m:oMath>
        <m:r>
          <m:t>b</m:t>
        </m:r>
      </m:oMath>
      <w:r>
        <w:rPr>
          <w:rFonts w:ascii="宋体" w:hAnsi="宋体" w:eastAsia="宋体" w:cs="宋体"/>
          <w:kern w:val="0"/>
          <w:szCs w:val="21"/>
        </w:rPr>
        <w:t>与</w:t>
      </w:r>
      <m:oMath>
        <m:r>
          <m:t>a</m:t>
        </m:r>
      </m:oMath>
      <w:r>
        <w:rPr>
          <w:rFonts w:ascii="宋体" w:hAnsi="宋体" w:eastAsia="宋体" w:cs="宋体"/>
          <w:kern w:val="0"/>
          <w:szCs w:val="21"/>
        </w:rPr>
        <w:t>不同的原因是</w:t>
      </w:r>
      <w:r>
        <w:rPr>
          <w:rFonts w:ascii="Times New Roman" w:hAnsi="Times New Roman" w:eastAsia="Times New Roman" w:cs="Times New Roman"/>
          <w:kern w:val="0"/>
          <w:szCs w:val="21"/>
        </w:rPr>
        <w:t>______</w:t>
      </w:r>
      <w:r>
        <w:rPr>
          <w:rFonts w:ascii="宋体" w:hAnsi="宋体" w:eastAsia="宋体" w:cs="宋体"/>
          <w:kern w:val="0"/>
          <w:szCs w:val="21"/>
        </w:rPr>
        <w:t>。</w:t>
      </w:r>
      <w:bookmarkEnd w:id="20"/>
    </w:p>
    <w:p>
      <w:pPr>
        <w:numPr>
          <w:ilvl w:val="0"/>
          <w:numId w:val="1"/>
        </w:numPr>
        <w:spacing w:before="0" w:after="0" w:line="360" w:lineRule="auto"/>
        <w:jc w:val="left"/>
        <w:textAlignment w:val="center"/>
      </w:pPr>
      <w:bookmarkStart w:id="21" w:name="topic 49fc316a-6123-4923-b2a6-17fc85cf28"/>
      <w:r>
        <w:rPr>
          <w:rFonts w:ascii="宋体" w:hAnsi="宋体" w:eastAsia="宋体" w:cs="宋体"/>
          <w:kern w:val="0"/>
          <w:szCs w:val="21"/>
        </w:rPr>
        <w:t>日晷和漏刻是我国古代的计时工具。如图</w:t>
      </w:r>
      <m:oMath>
        <m:r>
          <m:t>1</m:t>
        </m:r>
      </m:oMath>
      <w:r>
        <w:rPr>
          <w:rFonts w:ascii="宋体" w:hAnsi="宋体" w:eastAsia="宋体" w:cs="宋体"/>
          <w:kern w:val="0"/>
          <w:szCs w:val="21"/>
        </w:rPr>
        <w:t>所示日晷利用太阳照出晷针的影子的长短和方位来测定时刻；如图</w:t>
      </w:r>
      <m:oMath>
        <m:r>
          <m:t>2</m:t>
        </m:r>
      </m:oMath>
      <w:r>
        <w:rPr>
          <w:rFonts w:ascii="宋体" w:hAnsi="宋体" w:eastAsia="宋体" w:cs="宋体"/>
          <w:kern w:val="0"/>
          <w:szCs w:val="21"/>
        </w:rPr>
        <w:t>漏刻是往漏壶里装入一定量的水，让它慢慢漏出，通过漏入箭壶的水量来确定时刻。</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2" o:spt="75" type="#_x0000_t75" style="height:162.75pt;width:417.75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影子的形成是由于光的</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小明感叹于古人的智慧，想了解漏刻计时的原理，通过观察，他找来三个横截面积不同的长方形塑料盒，分别在底部中央开一个大小相同的圆孔，探究长方形容器中水从圆孔流完所需时间与容器横截面积及水深的关系。通过实验得到如表数据：</w:t>
      </w:r>
      <w:r>
        <w:rPr>
          <w:rFonts w:ascii="Times New Roman" w:hAnsi="Times New Roman" w:eastAsia="Times New Roman" w:cs="Times New Roman"/>
          <w:kern w:val="0"/>
          <w:sz w:val="24"/>
          <w:szCs w:val="24"/>
        </w:rPr>
        <w:t xml:space="preserve"> </w:t>
      </w:r>
    </w:p>
    <w:tbl>
      <w:tblPr>
        <w:tblStyle w:val="15"/>
        <w:tblW w:w="639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10"/>
        <w:gridCol w:w="2070"/>
        <w:gridCol w:w="1110"/>
        <w:gridCol w:w="210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实验次数</w:t>
            </w:r>
          </w:p>
        </w:tc>
        <w:tc>
          <w:tcPr>
            <w:tcW w:w="20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容器横截面积</w:t>
            </w:r>
            <m:oMath>
              <m:r>
                <m:t>S/c</m:t>
              </m:r>
              <m:sSup>
                <m:sSupPr/>
                <m:e>
                  <m:r>
                    <m:t>m</m:t>
                  </m:r>
                </m:e>
                <m:sup>
                  <m:r>
                    <m:t>2</m:t>
                  </m:r>
                </m:sup>
              </m:sSup>
            </m:oMath>
          </w:p>
        </w:tc>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水深</w:t>
            </w:r>
            <m:oMath>
              <m:r>
                <m:t>ℎ/cm</m:t>
              </m:r>
            </m:oMath>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水流完所需时间</w:t>
            </w:r>
            <m:oMath>
              <m:r>
                <m:t>t/s</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m:t>
                </m:r>
              </m:oMath>
            </m:oMathPara>
          </w:p>
        </w:tc>
        <w:tc>
          <w:tcPr>
            <w:tcW w:w="20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100</m:t>
                </m:r>
              </m:oMath>
            </m:oMathPara>
          </w:p>
        </w:tc>
        <w:tc>
          <w:tcPr>
            <w:tcW w:w="1110" w:type="dxa"/>
            <w:vMerge w:val="restart"/>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m:t>
                </m:r>
              </m:oMath>
            </m:oMathPara>
          </w:p>
        </w:tc>
        <w:tc>
          <w:tcPr>
            <w:tcW w:w="20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150</m:t>
                </m:r>
              </m:oMath>
            </m:oMathPara>
          </w:p>
        </w:tc>
        <w:tc>
          <w:tcPr>
            <w:tcW w:w="1110"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b w:val="0"/>
                <w:bCs w:val="0"/>
                <w:i w:val="0"/>
                <w:iCs w:val="0"/>
                <w:smallCaps w:val="0"/>
                <w:strike w:val="0"/>
                <w:color w:val="000000"/>
                <w:kern w:val="0"/>
                <w:sz w:val="24"/>
                <w:szCs w:val="24"/>
                <w:u w:val="none"/>
              </w:rPr>
            </w:pPr>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18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3</m:t>
                </m:r>
              </m:oMath>
            </m:oMathPara>
          </w:p>
        </w:tc>
        <w:tc>
          <w:tcPr>
            <w:tcW w:w="20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300</m:t>
                </m:r>
              </m:oMath>
            </m:oMathPara>
          </w:p>
        </w:tc>
        <w:tc>
          <w:tcPr>
            <w:tcW w:w="1110"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b w:val="0"/>
                <w:bCs w:val="0"/>
                <w:i w:val="0"/>
                <w:iCs w:val="0"/>
                <w:smallCaps w:val="0"/>
                <w:strike w:val="0"/>
                <w:color w:val="000000"/>
                <w:kern w:val="0"/>
                <w:sz w:val="24"/>
                <w:szCs w:val="24"/>
                <w:u w:val="none"/>
              </w:rPr>
            </w:pPr>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36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2070" w:type="dxa"/>
            <w:vMerge w:val="restart"/>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300</m:t>
                </m:r>
              </m:oMath>
            </m:oMathPara>
          </w:p>
        </w:tc>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m:t>
                </m:r>
              </m:oMath>
            </m:oMathPara>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25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5</m:t>
                </m:r>
              </m:oMath>
            </m:oMathPara>
          </w:p>
        </w:tc>
        <w:tc>
          <w:tcPr>
            <w:tcW w:w="2070"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b w:val="0"/>
                <w:bCs w:val="0"/>
                <w:i w:val="0"/>
                <w:iCs w:val="0"/>
                <w:smallCaps w:val="0"/>
                <w:strike w:val="0"/>
                <w:color w:val="000000"/>
                <w:kern w:val="0"/>
                <w:sz w:val="24"/>
                <w:szCs w:val="24"/>
                <w:u w:val="none"/>
              </w:rPr>
            </w:pPr>
          </w:p>
        </w:tc>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43</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2070" w:type="dxa"/>
            <w:vMerge w:val="continue"/>
            <w:tcBorders>
              <w:top w:val="inset" w:color="000000" w:sz="4" w:space="0"/>
              <w:left w:val="inset" w:color="000000" w:sz="4" w:space="0"/>
              <w:bottom w:val="inset" w:color="000000" w:sz="4" w:space="0"/>
              <w:right w:val="inset" w:color="000000" w:sz="4" w:space="0"/>
            </w:tcBorders>
            <w:vAlign w:val="center"/>
          </w:tcPr>
          <w:p>
            <w:pPr>
              <w:spacing w:line="360" w:lineRule="auto"/>
              <w:textAlignment w:val="center"/>
              <w:rPr>
                <w:rFonts w:ascii="Times New Roman" w:hAnsi="Times New Roman" w:eastAsia="Times New Roman" w:cs="Times New Roman"/>
                <w:b w:val="0"/>
                <w:bCs w:val="0"/>
                <w:i w:val="0"/>
                <w:iCs w:val="0"/>
                <w:smallCaps w:val="0"/>
                <w:strike w:val="0"/>
                <w:color w:val="000000"/>
                <w:kern w:val="0"/>
                <w:sz w:val="24"/>
                <w:szCs w:val="24"/>
                <w:u w:val="none"/>
              </w:rPr>
            </w:pPr>
          </w:p>
        </w:tc>
        <w:tc>
          <w:tcPr>
            <w:tcW w:w="11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21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49</m:t>
                </m:r>
              </m:oMath>
            </m:oMathPara>
          </w:p>
        </w:tc>
      </w:tr>
    </w:tbl>
    <w:p>
      <w:pPr>
        <w:spacing w:line="360" w:lineRule="auto"/>
        <w:ind w:left="420"/>
        <w:textAlignment w:val="center"/>
        <w:rPr>
          <w:rFonts w:ascii="Times New Roman" w:hAnsi="Times New Roman" w:eastAsia="Times New Roman" w:cs="Times New Roman"/>
          <w:kern w:val="0"/>
          <w:sz w:val="24"/>
          <w:szCs w:val="24"/>
        </w:rPr>
      </w:pPr>
      <m:oMath>
        <m:r>
          <m:t>①</m:t>
        </m:r>
      </m:oMath>
      <w:r>
        <w:rPr>
          <w:rFonts w:ascii="宋体" w:hAnsi="宋体" w:eastAsia="宋体" w:cs="宋体"/>
          <w:kern w:val="0"/>
          <w:szCs w:val="21"/>
        </w:rPr>
        <w:t>分析</w:t>
      </w:r>
      <w:r>
        <w:rPr>
          <w:rFonts w:ascii="Times New Roman" w:hAnsi="Times New Roman" w:eastAsia="Times New Roman" w:cs="Times New Roman"/>
          <w:kern w:val="0"/>
          <w:szCs w:val="21"/>
        </w:rPr>
        <w:t xml:space="preserve">______ </w:t>
      </w:r>
      <w:r>
        <w:rPr>
          <w:rFonts w:ascii="宋体" w:hAnsi="宋体" w:eastAsia="宋体" w:cs="宋体"/>
          <w:kern w:val="0"/>
          <w:szCs w:val="21"/>
        </w:rPr>
        <w:t>三次实验数据可知，水深相同时，水流完所需时间与容器横截面积成正比。</w:t>
      </w:r>
      <w:r>
        <w:rPr>
          <w:rFonts w:ascii="宋体" w:hAnsi="宋体" w:eastAsia="宋体" w:cs="宋体"/>
          <w:kern w:val="0"/>
          <w:szCs w:val="21"/>
        </w:rPr>
        <w:br w:type="textWrapping"/>
      </w:r>
      <m:oMath>
        <m:r>
          <m:t>②</m:t>
        </m:r>
      </m:oMath>
      <w:r>
        <w:rPr>
          <w:rFonts w:ascii="宋体" w:hAnsi="宋体" w:eastAsia="宋体" w:cs="宋体"/>
          <w:kern w:val="0"/>
          <w:szCs w:val="21"/>
        </w:rPr>
        <w:t>分析</w:t>
      </w:r>
      <m:oMath>
        <m:r>
          <m:t>3</m:t>
        </m:r>
      </m:oMath>
      <w:r>
        <w:rPr>
          <w:rFonts w:ascii="宋体" w:hAnsi="宋体" w:eastAsia="宋体" w:cs="宋体"/>
          <w:kern w:val="0"/>
          <w:szCs w:val="21"/>
        </w:rPr>
        <w:t>、</w:t>
      </w:r>
      <m:oMath>
        <m:r>
          <m:t>4</m:t>
        </m:r>
      </m:oMath>
      <w:r>
        <w:rPr>
          <w:rFonts w:ascii="宋体" w:hAnsi="宋体" w:eastAsia="宋体" w:cs="宋体"/>
          <w:kern w:val="0"/>
          <w:szCs w:val="21"/>
        </w:rPr>
        <w:t>、</w:t>
      </w:r>
      <m:oMath>
        <m:r>
          <m:t>5</m:t>
        </m:r>
      </m:oMath>
      <w:r>
        <w:rPr>
          <w:rFonts w:ascii="宋体" w:hAnsi="宋体" w:eastAsia="宋体" w:cs="宋体"/>
          <w:kern w:val="0"/>
          <w:szCs w:val="21"/>
        </w:rPr>
        <w:t>、</w:t>
      </w:r>
      <m:oMath>
        <m:r>
          <m:t>6</m:t>
        </m:r>
      </m:oMath>
      <w:r>
        <w:rPr>
          <w:rFonts w:ascii="宋体" w:hAnsi="宋体" w:eastAsia="宋体" w:cs="宋体"/>
          <w:kern w:val="0"/>
          <w:szCs w:val="21"/>
        </w:rPr>
        <w:t>四次实验数据可知，在容器横截面积相同时，水的深度越大，水流完所需时间越</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进一步研究发现，长方形容器中的水流完所需时间</w:t>
      </w:r>
      <m:oMath>
        <m:r>
          <m:t>t</m:t>
        </m:r>
      </m:oMath>
      <w:r>
        <w:rPr>
          <w:rFonts w:ascii="宋体" w:hAnsi="宋体" w:eastAsia="宋体" w:cs="宋体"/>
          <w:kern w:val="0"/>
          <w:szCs w:val="21"/>
        </w:rPr>
        <w:t>与容器横截面积</w:t>
      </w:r>
      <m:oMath>
        <m:r>
          <m:t>S</m:t>
        </m:r>
      </m:oMath>
      <w:r>
        <w:rPr>
          <w:rFonts w:ascii="宋体" w:hAnsi="宋体" w:eastAsia="宋体" w:cs="宋体"/>
          <w:kern w:val="0"/>
          <w:szCs w:val="21"/>
        </w:rPr>
        <w:t>成正比，与水深</w:t>
      </w:r>
      <m:oMath>
        <m:r>
          <m:t>ℎ</m:t>
        </m:r>
      </m:oMath>
      <w:r>
        <w:rPr>
          <w:rFonts w:ascii="宋体" w:hAnsi="宋体" w:eastAsia="宋体" w:cs="宋体"/>
          <w:kern w:val="0"/>
          <w:szCs w:val="21"/>
        </w:rPr>
        <w:t>的平方根成正比，即</w:t>
      </w:r>
      <m:oMath>
        <m:r>
          <m:t>t=kS</m:t>
        </m:r>
        <m:rad>
          <m:radPr>
            <m:degHide m:val="1"/>
          </m:radPr>
          <m:deg/>
          <m:e>
            <m:r>
              <m:t>ℎ</m:t>
            </m:r>
          </m:e>
        </m:rad>
        <m:r>
          <m:t>(k</m:t>
        </m:r>
      </m:oMath>
      <w:r>
        <w:rPr>
          <w:rFonts w:ascii="宋体" w:hAnsi="宋体" w:eastAsia="宋体" w:cs="宋体"/>
          <w:kern w:val="0"/>
          <w:szCs w:val="21"/>
        </w:rPr>
        <w:t>为比例系数</w:t>
      </w:r>
      <m:oMath>
        <m:r>
          <m:t>)</m:t>
        </m:r>
      </m:oMath>
      <w:r>
        <w:rPr>
          <w:rFonts w:ascii="宋体" w:hAnsi="宋体" w:eastAsia="宋体" w:cs="宋体"/>
          <w:kern w:val="0"/>
          <w:szCs w:val="21"/>
        </w:rPr>
        <w:t>。如图</w:t>
      </w:r>
      <m:oMath>
        <m:r>
          <m:t>2</m:t>
        </m:r>
      </m:oMath>
      <w:r>
        <w:rPr>
          <w:rFonts w:ascii="宋体" w:hAnsi="宋体" w:eastAsia="宋体" w:cs="宋体"/>
          <w:kern w:val="0"/>
          <w:szCs w:val="21"/>
        </w:rPr>
        <w:t>，甲、乙是两个上端开口、底部中央各有一个面积相同的圆孔的水箱，两水箱内装有相同体积的水，使水从孔中流出，则</w:t>
      </w:r>
      <w:r>
        <w:rPr>
          <w:rFonts w:ascii="Times New Roman" w:hAnsi="Times New Roman" w:eastAsia="Times New Roman" w:cs="Times New Roman"/>
          <w:kern w:val="0"/>
          <w:szCs w:val="21"/>
        </w:rPr>
        <w:t xml:space="preserve">______ </w:t>
      </w:r>
      <w:r>
        <w:rPr>
          <w:rFonts w:ascii="宋体" w:hAnsi="宋体" w:eastAsia="宋体" w:cs="宋体"/>
          <w:kern w:val="0"/>
          <w:szCs w:val="21"/>
        </w:rPr>
        <w:t>箱中的水流完所需时间少。若乙箱中水流出一半所需的时间为</w:t>
      </w:r>
      <m:oMath>
        <m:sSub>
          <m:sSubPr/>
          <m:e>
            <m:r>
              <m:t>t</m:t>
            </m:r>
          </m:e>
          <m:sub>
            <m:r>
              <m:t>1</m:t>
            </m:r>
          </m:sub>
        </m:sSub>
      </m:oMath>
      <w:r>
        <w:rPr>
          <w:rFonts w:ascii="宋体" w:hAnsi="宋体" w:eastAsia="宋体" w:cs="宋体"/>
          <w:kern w:val="0"/>
          <w:szCs w:val="21"/>
        </w:rPr>
        <w:t>，剩下一半的水流完所需时间为</w:t>
      </w:r>
      <m:oMath>
        <m:sSub>
          <m:sSubPr/>
          <m:e>
            <m:r>
              <m:t>t</m:t>
            </m:r>
          </m:e>
          <m:sub>
            <m:r>
              <m:t>2</m:t>
            </m:r>
          </m:sub>
        </m:sSub>
      </m:oMath>
      <w:r>
        <w:rPr>
          <w:rFonts w:ascii="宋体" w:hAnsi="宋体" w:eastAsia="宋体" w:cs="宋体"/>
          <w:kern w:val="0"/>
          <w:szCs w:val="21"/>
        </w:rPr>
        <w:t>，则</w:t>
      </w:r>
      <m:oMath>
        <m:sSub>
          <m:sSubPr/>
          <m:e>
            <m:r>
              <m:t>t</m:t>
            </m:r>
          </m:e>
          <m:sub>
            <m:r>
              <m:t>1</m:t>
            </m:r>
          </m:sub>
        </m:sSub>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m:oMath>
        <m:r>
          <m:t>(</m:t>
        </m:r>
      </m:oMath>
      <w:r>
        <w:rPr>
          <w:rFonts w:ascii="宋体" w:hAnsi="宋体" w:eastAsia="宋体" w:cs="宋体"/>
          <w:kern w:val="0"/>
          <w:szCs w:val="21"/>
        </w:rPr>
        <w:t>选填“</w:t>
      </w:r>
      <m:oMath>
        <m:r>
          <m:t>&gt;</m:t>
        </m:r>
      </m:oMath>
      <w:r>
        <w:rPr>
          <w:rFonts w:ascii="宋体" w:hAnsi="宋体" w:eastAsia="宋体" w:cs="宋体"/>
          <w:kern w:val="0"/>
          <w:szCs w:val="21"/>
        </w:rPr>
        <w:t>”“</w:t>
      </w:r>
      <m:oMath>
        <m:r>
          <m:t>&lt;</m:t>
        </m:r>
      </m:oMath>
      <w:r>
        <w:rPr>
          <w:rFonts w:ascii="宋体" w:hAnsi="宋体" w:eastAsia="宋体" w:cs="宋体"/>
          <w:kern w:val="0"/>
          <w:szCs w:val="21"/>
        </w:rPr>
        <w:t>”或“</w:t>
      </w:r>
      <m:oMath>
        <m:r>
          <m:t>=</m:t>
        </m:r>
      </m:oMath>
      <w:r>
        <w:rPr>
          <w:rFonts w:ascii="宋体" w:hAnsi="宋体" w:eastAsia="宋体" w:cs="宋体"/>
          <w:kern w:val="0"/>
          <w:szCs w:val="21"/>
        </w:rPr>
        <w:t>”</w:t>
      </w:r>
      <m:oMath>
        <m:r>
          <m:t>)</m:t>
        </m:r>
        <m:sSub>
          <m:sSubPr/>
          <m:e>
            <m:r>
              <m:t>t</m:t>
            </m:r>
          </m:e>
          <m:sub>
            <m:r>
              <m:t>2</m:t>
            </m:r>
          </m:sub>
        </m:sSub>
      </m:oMath>
      <w:r>
        <w:rPr>
          <w:rFonts w:ascii="宋体" w:hAnsi="宋体" w:eastAsia="宋体" w:cs="宋体"/>
          <w:kern w:val="0"/>
          <w:szCs w:val="21"/>
        </w:rPr>
        <w:t>，这是因为水的压强随</w:t>
      </w:r>
      <w:r>
        <w:rPr>
          <w:rFonts w:ascii="Times New Roman" w:hAnsi="Times New Roman" w:eastAsia="Times New Roman" w:cs="Times New Roman"/>
          <w:kern w:val="0"/>
          <w:szCs w:val="21"/>
        </w:rPr>
        <w:t xml:space="preserve">______ </w:t>
      </w:r>
      <w:r>
        <w:rPr>
          <w:rFonts w:ascii="宋体" w:hAnsi="宋体" w:eastAsia="宋体" w:cs="宋体"/>
          <w:kern w:val="0"/>
          <w:szCs w:val="21"/>
        </w:rPr>
        <w:t>的增加而增大。</w:t>
      </w:r>
      <w:r>
        <w:rPr>
          <w:rFonts w:ascii="宋体" w:hAnsi="宋体" w:eastAsia="宋体" w:cs="宋体"/>
          <w:kern w:val="0"/>
          <w:szCs w:val="21"/>
        </w:rPr>
        <w:br w:type="textWrapping"/>
      </w:r>
      <m:oMath>
        <m:r>
          <m:t>(4)</m:t>
        </m:r>
      </m:oMath>
      <w:r>
        <w:rPr>
          <w:rFonts w:ascii="宋体" w:hAnsi="宋体" w:eastAsia="宋体" w:cs="宋体"/>
          <w:kern w:val="0"/>
          <w:szCs w:val="21"/>
        </w:rPr>
        <w:t>古代早期的单级漏刻计时存在较大误差，是因为水位高低会影响水的流速。后来人们将单级漏刻改为多级漏刻，上面漏壶不断给下面漏壶补水，使一级漏壶内水的深度</w:t>
      </w:r>
      <w:r>
        <w:rPr>
          <w:rFonts w:ascii="Times New Roman" w:hAnsi="Times New Roman" w:eastAsia="Times New Roman" w:cs="Times New Roman"/>
          <w:kern w:val="0"/>
          <w:szCs w:val="21"/>
        </w:rPr>
        <w:t xml:space="preserve">______ </w:t>
      </w:r>
      <w:r>
        <w:rPr>
          <w:rFonts w:ascii="宋体" w:hAnsi="宋体" w:eastAsia="宋体" w:cs="宋体"/>
          <w:kern w:val="0"/>
          <w:szCs w:val="21"/>
        </w:rPr>
        <w:t>，这样水就能比较均匀地流入箭壶，从而得到较精确的时刻。</w:t>
      </w:r>
      <w:bookmarkEnd w:id="21"/>
    </w:p>
    <w:p>
      <w:pPr>
        <w:numPr>
          <w:ilvl w:val="0"/>
          <w:numId w:val="0"/>
        </w:numPr>
        <w:spacing w:line="360" w:lineRule="auto"/>
        <w:jc w:val="left"/>
        <w:textAlignment w:val="center"/>
        <w:rPr>
          <w:rFonts w:ascii="Times New Roman" w:hAnsi="Times New Roman" w:eastAsia="Times New Roman" w:cs="Times New Roman"/>
          <w:kern w:val="0"/>
          <w:sz w:val="24"/>
          <w:szCs w:val="24"/>
        </w:rPr>
      </w:pPr>
    </w:p>
    <w:p>
      <w:pPr>
        <w:numPr>
          <w:ilvl w:val="0"/>
          <w:numId w:val="0"/>
        </w:numPr>
        <w:spacing w:line="360" w:lineRule="auto"/>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四、计算题（本大题共</w:t>
      </w:r>
      <w:r>
        <w:rPr>
          <w:rFonts w:ascii="Times New Roman" w:hAnsi="Times New Roman" w:eastAsia="Times New Roman" w:cs="Times New Roman"/>
          <w:b/>
          <w:sz w:val="21"/>
        </w:rPr>
        <w:t>2</w:t>
      </w:r>
      <w:r>
        <w:rPr>
          <w:rFonts w:ascii="黑体" w:hAnsi="黑体" w:eastAsia="黑体" w:cs="黑体"/>
          <w:b w:val="0"/>
          <w:sz w:val="21"/>
        </w:rPr>
        <w:t>小题，共</w:t>
      </w:r>
      <w:r>
        <w:rPr>
          <w:rFonts w:ascii="Times New Roman" w:hAnsi="Times New Roman" w:eastAsia="Times New Roman" w:cs="Times New Roman"/>
          <w:b/>
          <w:sz w:val="21"/>
        </w:rPr>
        <w:t>16.0</w:t>
      </w:r>
      <w:r>
        <w:rPr>
          <w:rFonts w:ascii="黑体" w:hAnsi="黑体" w:eastAsia="黑体" w:cs="黑体"/>
          <w:b w:val="0"/>
          <w:sz w:val="21"/>
        </w:rPr>
        <w:t>分）</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2" w:name="topic 18436114-9607-4d11-b44c-87a470ef27"/>
      <w:r>
        <w:rPr>
          <w:rFonts w:ascii="宋体" w:hAnsi="宋体" w:eastAsia="宋体" w:cs="宋体"/>
          <w:kern w:val="0"/>
          <w:szCs w:val="21"/>
        </w:rPr>
        <w:t>为了缓解眼睛疲劳，妈妈给小欣购买了一款如图甲所示的电加热眼罩，图乙是它的工作原理图，其中电热丝</w:t>
      </w:r>
      <m:oMath>
        <m:sSub>
          <m:sSubPr/>
          <m:e>
            <m:r>
              <m:t>R</m:t>
            </m:r>
          </m:e>
          <m:sub>
            <m:r>
              <m:t>1</m:t>
            </m:r>
          </m:sub>
        </m:sSub>
        <m:r>
          <m:t>=5Ω</m:t>
        </m:r>
      </m:oMath>
      <w:r>
        <w:rPr>
          <w:rFonts w:ascii="宋体" w:hAnsi="宋体" w:eastAsia="宋体" w:cs="宋体"/>
          <w:kern w:val="0"/>
          <w:szCs w:val="21"/>
        </w:rPr>
        <w:t>，电热丝</w:t>
      </w:r>
      <m:oMath>
        <m:sSub>
          <m:sSubPr/>
          <m:e>
            <m:r>
              <m:t>R</m:t>
            </m:r>
          </m:e>
          <m:sub>
            <m:r>
              <m:t>2</m:t>
            </m:r>
          </m:sub>
        </m:sSub>
        <m:r>
          <m:t>=10Ω</m:t>
        </m:r>
      </m:oMath>
      <w:r>
        <w:rPr>
          <w:rFonts w:ascii="宋体" w:hAnsi="宋体" w:eastAsia="宋体" w:cs="宋体"/>
          <w:kern w:val="0"/>
          <w:szCs w:val="21"/>
        </w:rPr>
        <w:t>，电源电压为</w:t>
      </w:r>
      <m:oMath>
        <m:r>
          <m:t>6V</m:t>
        </m:r>
      </m:oMath>
      <w:r>
        <w:rPr>
          <w:rFonts w:ascii="宋体" w:hAnsi="宋体" w:eastAsia="宋体" w:cs="宋体"/>
          <w:kern w:val="0"/>
          <w:szCs w:val="21"/>
        </w:rPr>
        <w:t>恒定不变。请你解答下列问题：</w:t>
      </w:r>
      <w:r>
        <w:rPr>
          <w:rFonts w:ascii="宋体" w:hAnsi="宋体" w:eastAsia="宋体" w:cs="宋体"/>
          <w:kern w:val="0"/>
          <w:szCs w:val="21"/>
        </w:rPr>
        <w:br w:type="textWrapping"/>
      </w:r>
      <m:oMath>
        <m:r>
          <m:t>(1)</m:t>
        </m:r>
      </m:oMath>
      <w:r>
        <w:rPr>
          <w:rFonts w:ascii="宋体" w:hAnsi="宋体" w:eastAsia="宋体" w:cs="宋体"/>
          <w:kern w:val="0"/>
          <w:szCs w:val="21"/>
        </w:rPr>
        <w:t>经分析电路发现，将</w:t>
      </w:r>
      <m:oMath>
        <m:sSub>
          <m:sSubPr/>
          <m:e>
            <m:r>
              <m:t>S</m:t>
            </m:r>
          </m:e>
          <m:sub>
            <m:r>
              <m:t>1</m:t>
            </m:r>
          </m:sub>
        </m:sSub>
      </m:oMath>
      <w:r>
        <w:rPr>
          <w:rFonts w:ascii="宋体" w:hAnsi="宋体" w:eastAsia="宋体" w:cs="宋体"/>
          <w:kern w:val="0"/>
          <w:szCs w:val="21"/>
        </w:rPr>
        <w:t>断开、</w:t>
      </w:r>
      <m:oMath>
        <m:sSub>
          <m:sSubPr/>
          <m:e>
            <m:r>
              <m:t>S</m:t>
            </m:r>
          </m:e>
          <m:sub>
            <m:r>
              <m:t>2</m:t>
            </m:r>
          </m:sub>
        </m:sSub>
      </m:oMath>
      <w:r>
        <w:rPr>
          <w:rFonts w:ascii="宋体" w:hAnsi="宋体" w:eastAsia="宋体" w:cs="宋体"/>
          <w:kern w:val="0"/>
          <w:szCs w:val="21"/>
        </w:rPr>
        <w:t>接</w:t>
      </w:r>
      <w:r>
        <w:rPr>
          <w:rFonts w:ascii="Times New Roman" w:hAnsi="Times New Roman" w:eastAsia="Times New Roman" w:cs="Times New Roman"/>
          <w:kern w:val="0"/>
          <w:szCs w:val="21"/>
        </w:rPr>
        <w:t>______</w:t>
      </w:r>
      <w:r>
        <w:rPr>
          <w:rFonts w:ascii="宋体" w:hAnsi="宋体" w:eastAsia="宋体" w:cs="宋体"/>
          <w:kern w:val="0"/>
          <w:szCs w:val="21"/>
        </w:rPr>
        <w:t>时，</w:t>
      </w:r>
      <m:oMath>
        <m:sSub>
          <m:sSubPr/>
          <m:e>
            <m:r>
              <m:t>R</m:t>
            </m:r>
          </m:e>
          <m:sub>
            <m:r>
              <m:t>1</m:t>
            </m:r>
          </m:sub>
        </m:sSub>
      </m:oMath>
      <w:r>
        <w:rPr>
          <w:rFonts w:ascii="宋体" w:hAnsi="宋体" w:eastAsia="宋体" w:cs="宋体"/>
          <w:kern w:val="0"/>
          <w:szCs w:val="21"/>
        </w:rPr>
        <w:t>和</w:t>
      </w:r>
      <m:oMath>
        <m:sSub>
          <m:sSubPr/>
          <m:e>
            <m:r>
              <m:t>R</m:t>
            </m:r>
          </m:e>
          <m:sub>
            <m:r>
              <m:t>2</m:t>
            </m:r>
          </m:sub>
        </m:sSub>
      </m:oMath>
      <w:r>
        <w:rPr>
          <w:rFonts w:ascii="宋体" w:hAnsi="宋体" w:eastAsia="宋体" w:cs="宋体"/>
          <w:kern w:val="0"/>
          <w:szCs w:val="21"/>
        </w:rPr>
        <w:t>串联；该眼罩共有</w:t>
      </w:r>
      <w:r>
        <w:rPr>
          <w:rFonts w:ascii="Times New Roman" w:hAnsi="Times New Roman" w:eastAsia="Times New Roman" w:cs="Times New Roman"/>
          <w:kern w:val="0"/>
          <w:szCs w:val="21"/>
        </w:rPr>
        <w:t>______</w:t>
      </w:r>
      <w:r>
        <w:rPr>
          <w:rFonts w:ascii="宋体" w:hAnsi="宋体" w:eastAsia="宋体" w:cs="宋体"/>
          <w:kern w:val="0"/>
          <w:szCs w:val="21"/>
        </w:rPr>
        <w:t>个挡位；</w:t>
      </w:r>
      <w:r>
        <w:rPr>
          <w:rFonts w:ascii="宋体" w:hAnsi="宋体" w:eastAsia="宋体" w:cs="宋体"/>
          <w:kern w:val="0"/>
          <w:szCs w:val="21"/>
        </w:rPr>
        <w:br w:type="textWrapping"/>
      </w:r>
      <m:oMath>
        <m:r>
          <m:t>(2)</m:t>
        </m:r>
      </m:oMath>
      <w:r>
        <w:rPr>
          <w:rFonts w:ascii="宋体" w:hAnsi="宋体" w:eastAsia="宋体" w:cs="宋体"/>
          <w:kern w:val="0"/>
          <w:szCs w:val="21"/>
        </w:rPr>
        <w:t>高温挡工作时，功率为多少</w:t>
      </w:r>
      <m:oMath>
        <m:r>
          <m:t>W</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眼罩所用电源为充电电池，电池上标有</w:t>
      </w:r>
      <m:oMath>
        <m:r>
          <m:t>2.4Aℎ(</m:t>
        </m:r>
      </m:oMath>
      <w:r>
        <w:rPr>
          <w:rFonts w:ascii="宋体" w:hAnsi="宋体" w:eastAsia="宋体" w:cs="宋体"/>
          <w:kern w:val="0"/>
          <w:szCs w:val="21"/>
        </w:rPr>
        <w:t>注：若以</w:t>
      </w:r>
      <m:oMath>
        <m:r>
          <m:t>1A</m:t>
        </m:r>
      </m:oMath>
      <w:r>
        <w:rPr>
          <w:rFonts w:ascii="宋体" w:hAnsi="宋体" w:eastAsia="宋体" w:cs="宋体"/>
          <w:kern w:val="0"/>
          <w:szCs w:val="21"/>
        </w:rPr>
        <w:t>电流放电，则电池充满时可放电</w:t>
      </w:r>
      <m:oMath>
        <m:r>
          <m:t>2.4ℎ)</m:t>
        </m:r>
      </m:oMath>
      <w:r>
        <w:rPr>
          <w:rFonts w:ascii="宋体" w:hAnsi="宋体" w:eastAsia="宋体" w:cs="宋体"/>
          <w:kern w:val="0"/>
          <w:szCs w:val="21"/>
        </w:rPr>
        <w:t>字样，给电池充满电，眼罩最多能正常工作几小时？</w:t>
      </w:r>
      <w:bookmarkEnd w:id="22"/>
    </w:p>
    <w:p>
      <w:pPr>
        <w:numPr>
          <w:ilvl w:val="0"/>
          <w:numId w:val="0"/>
        </w:numPr>
        <w:spacing w:line="360" w:lineRule="auto"/>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7" o:spid="_x0000_s1047" o:spt="75" type="#_x0000_t75" style="position:absolute;left:0pt;margin-top:0pt;height:108pt;width:264pt;mso-position-horizontal:center;mso-position-vertical-relative:line;mso-wrap-distance-bottom:0pt;mso-wrap-distance-top:0pt;z-index:251672576;mso-width-relative:page;mso-height-relative:page;" filled="f" o:preferrelative="t" stroked="f" coordsize="21600,21600" o:allowoverlap="f">
            <v:path/>
            <v:fill on="f" focussize="0,0"/>
            <v:stroke on="f" joinstyle="miter"/>
            <v:imagedata r:id="rId29" o:title=""/>
            <o:lock v:ext="edit" aspectratio="t"/>
            <w10:wrap type="topAndBottom"/>
          </v:shape>
        </w:pic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line="360" w:lineRule="auto"/>
        <w:jc w:val="left"/>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23811" w:h="16838" w:orient="landscape"/>
          <w:pgMar w:top="900" w:right="1997" w:bottom="900" w:left="1997" w:header="500" w:footer="500" w:gutter="0"/>
          <w:cols w:space="425" w:num="2"/>
          <w:docGrid w:type="lines" w:linePitch="312" w:charSpace="0"/>
        </w:sectPr>
      </w:pPr>
      <w:bookmarkStart w:id="23" w:name="topic c2e46175-dc30-414e-a1c6-1ded6b0b3b"/>
      <w:r>
        <w:rPr>
          <w:rFonts w:ascii="宋体" w:hAnsi="宋体" w:eastAsia="宋体" w:cs="宋体"/>
          <w:kern w:val="0"/>
          <w:szCs w:val="21"/>
        </w:rPr>
        <w:t>为了缓解城市交通拥堵，某厂商推出了一款城市汽车如图所示，这款概</w:t>
      </w:r>
      <w:r>
        <w:rPr>
          <w:rFonts w:ascii="Times New Roman" w:hAnsi="Times New Roman" w:eastAsia="Times New Roman" w:cs="Times New Roman"/>
          <w:strike w:val="0"/>
          <w:kern w:val="0"/>
          <w:sz w:val="24"/>
          <w:szCs w:val="24"/>
          <w:u w:val="none"/>
        </w:rPr>
        <w:pict>
          <v:shape id="_x0000_s1048" o:spid="_x0000_s1048" o:spt="75" type="#_x0000_t75" style="position:absolute;left:0pt;margin-left:376.05pt;margin-top:37.75pt;height:72.75pt;width:126pt;mso-position-vertical-relative:line;mso-wrap-distance-bottom:0pt;mso-wrap-distance-left:9pt;mso-wrap-distance-right:9pt;mso-wrap-distance-top:0pt;z-index:251673600;mso-width-relative:page;mso-height-relative:page;" filled="f" o:preferrelative="t" stroked="f" coordsize="21600,21600" o:allowoverlap="f">
            <v:path/>
            <v:fill on="f" focussize="0,0"/>
            <v:stroke on="f" joinstyle="miter"/>
            <v:imagedata r:id="rId30" o:title=""/>
            <o:lock v:ext="edit" aspectratio="t"/>
            <w10:wrap type="square" side="left"/>
          </v:shape>
        </w:pict>
      </w:r>
      <w:r>
        <w:rPr>
          <w:rFonts w:ascii="宋体" w:hAnsi="宋体" w:eastAsia="宋体" w:cs="宋体"/>
          <w:kern w:val="0"/>
          <w:szCs w:val="21"/>
        </w:rPr>
        <w:t>念车小巧实用。该车质量为</w:t>
      </w:r>
      <m:oMath>
        <m:r>
          <m:t>400kg</m:t>
        </m:r>
      </m:oMath>
      <w:r>
        <w:rPr>
          <w:rFonts w:ascii="宋体" w:hAnsi="宋体" w:eastAsia="宋体" w:cs="宋体"/>
          <w:kern w:val="0"/>
          <w:szCs w:val="21"/>
        </w:rPr>
        <w:t>，轮胎与地面的总接触面积为</w:t>
      </w:r>
      <m:oMath>
        <m:r>
          <m:t>200c</m:t>
        </m:r>
        <m:sSup>
          <m:sSupPr/>
          <m:e>
            <m:r>
              <m:t>m</m:t>
            </m:r>
          </m:e>
          <m:sup>
            <m:r>
              <m:t>2</m:t>
            </m:r>
          </m:sup>
        </m:sSup>
      </m:oMath>
      <w:r>
        <w:rPr>
          <w:rFonts w:ascii="宋体" w:hAnsi="宋体" w:eastAsia="宋体" w:cs="宋体"/>
          <w:kern w:val="0"/>
          <w:szCs w:val="21"/>
        </w:rPr>
        <w:t>，其发动机的最大输出功率为</w:t>
      </w:r>
      <m:oMath>
        <m:r>
          <m:t>1kW</m:t>
        </m:r>
      </m:oMath>
      <w:r>
        <w:rPr>
          <w:rFonts w:ascii="宋体" w:hAnsi="宋体" w:eastAsia="宋体" w:cs="宋体"/>
          <w:kern w:val="0"/>
          <w:szCs w:val="21"/>
        </w:rPr>
        <w:t>。</w:t>
      </w:r>
      <m:oMath>
        <m:r>
          <m:t>(g</m:t>
        </m:r>
      </m:oMath>
      <w:r>
        <w:rPr>
          <w:rFonts w:ascii="宋体" w:hAnsi="宋体" w:eastAsia="宋体" w:cs="宋体"/>
          <w:kern w:val="0"/>
          <w:szCs w:val="21"/>
        </w:rPr>
        <w:t>取</w:t>
      </w:r>
      <m:oMath>
        <m:r>
          <m:t>10N/kg)</m:t>
        </m:r>
      </m:oMath>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当车在路面行驶时，若以司机为参照物，汽车是</w:t>
      </w:r>
      <w:r>
        <w:rPr>
          <w:rFonts w:ascii="Times New Roman" w:hAnsi="Times New Roman" w:eastAsia="Times New Roman" w:cs="Times New Roman"/>
          <w:kern w:val="0"/>
          <w:szCs w:val="21"/>
        </w:rPr>
        <w:t>______</w:t>
      </w:r>
      <w:r>
        <w:rPr>
          <w:rFonts w:ascii="宋体" w:hAnsi="宋体" w:eastAsia="宋体" w:cs="宋体"/>
          <w:kern w:val="0"/>
          <w:szCs w:val="21"/>
        </w:rPr>
        <w:t>的；</w:t>
      </w:r>
      <w:r>
        <w:rPr>
          <w:rFonts w:ascii="宋体" w:hAnsi="宋体" w:eastAsia="宋体" w:cs="宋体"/>
          <w:kern w:val="0"/>
          <w:szCs w:val="21"/>
        </w:rPr>
        <w:br w:type="textWrapping"/>
      </w:r>
      <m:oMath>
        <m:r>
          <m:t>(2)</m:t>
        </m:r>
      </m:oMath>
      <w:r>
        <w:rPr>
          <w:rFonts w:ascii="宋体" w:hAnsi="宋体" w:eastAsia="宋体" w:cs="宋体"/>
          <w:kern w:val="0"/>
          <w:szCs w:val="21"/>
        </w:rPr>
        <w:t>若这款车匀速行驶</w:t>
      </w:r>
      <m:oMath>
        <m:r>
          <m:t>3km</m:t>
        </m:r>
      </m:oMath>
      <w:r>
        <w:rPr>
          <w:rFonts w:ascii="宋体" w:hAnsi="宋体" w:eastAsia="宋体" w:cs="宋体"/>
          <w:kern w:val="0"/>
          <w:szCs w:val="21"/>
        </w:rPr>
        <w:t>，需要时间</w:t>
      </w:r>
      <m:oMath>
        <m:r>
          <m:t>10min</m:t>
        </m:r>
      </m:oMath>
      <w:r>
        <w:rPr>
          <w:rFonts w:ascii="宋体" w:hAnsi="宋体" w:eastAsia="宋体" w:cs="宋体"/>
          <w:kern w:val="0"/>
          <w:szCs w:val="21"/>
        </w:rPr>
        <w:t>，求车的行驶速度；</w:t>
      </w:r>
      <w:r>
        <w:rPr>
          <w:rFonts w:ascii="宋体" w:hAnsi="宋体" w:eastAsia="宋体" w:cs="宋体"/>
          <w:kern w:val="0"/>
          <w:szCs w:val="21"/>
        </w:rPr>
        <w:br w:type="textWrapping"/>
      </w:r>
      <m:oMath>
        <m:r>
          <m:t>(3)</m:t>
        </m:r>
      </m:oMath>
      <w:r>
        <w:rPr>
          <w:rFonts w:ascii="宋体" w:hAnsi="宋体" w:eastAsia="宋体" w:cs="宋体"/>
          <w:kern w:val="0"/>
          <w:szCs w:val="21"/>
        </w:rPr>
        <w:t>车静止在水平路面时，其对水平地面的压强是多少？</w:t>
      </w:r>
      <w:r>
        <w:rPr>
          <w:rFonts w:ascii="宋体" w:hAnsi="宋体" w:eastAsia="宋体" w:cs="宋体"/>
          <w:kern w:val="0"/>
          <w:szCs w:val="21"/>
        </w:rPr>
        <w:br w:type="textWrapping"/>
      </w:r>
      <m:oMath>
        <m:r>
          <m:t>(4)</m:t>
        </m:r>
      </m:oMath>
      <w:r>
        <w:rPr>
          <w:rFonts w:ascii="宋体" w:hAnsi="宋体" w:eastAsia="宋体" w:cs="宋体"/>
          <w:kern w:val="0"/>
          <w:szCs w:val="21"/>
        </w:rPr>
        <w:t>若这款车以</w:t>
      </w:r>
      <m:oMath>
        <m:r>
          <m:t>36km/ℎ</m:t>
        </m:r>
      </m:oMath>
      <w:r>
        <w:rPr>
          <w:rFonts w:ascii="宋体" w:hAnsi="宋体" w:eastAsia="宋体" w:cs="宋体"/>
          <w:kern w:val="0"/>
          <w:szCs w:val="21"/>
        </w:rPr>
        <w:t>的速度在平直公路上以最大输出功率匀速行驶</w:t>
      </w:r>
      <m:oMath>
        <m:r>
          <m:t>5km</m:t>
        </m:r>
      </m:oMath>
      <w:r>
        <w:rPr>
          <w:rFonts w:ascii="宋体" w:hAnsi="宋体" w:eastAsia="宋体" w:cs="宋体"/>
          <w:kern w:val="0"/>
          <w:szCs w:val="21"/>
        </w:rPr>
        <w:t>时，牵引力做的功是多少？</w:t>
      </w:r>
      <w:bookmarkEnd w:id="23"/>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bookmarkStart w:id="24" w:name="_GoBack"/>
      <w:bookmarkEnd w:id="24"/>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1NGRlNTUyOWNhYmU3Yzg3OWQ0Zjc0YTI2NzkyZTQifQ=="/>
  </w:docVars>
  <w:rsids>
    <w:rsidRoot w:val="00000000"/>
    <w:rsid w:val="004151FC"/>
    <w:rsid w:val="00C02FC6"/>
    <w:rsid w:val="176F27BC"/>
    <w:rsid w:val="33C844F1"/>
    <w:rsid w:val="44C61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3.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7"/>
    <customShpInfo spid="_x0000_s1048"/>
  </customShpExts>
</s:customData>
</file>

<file path=customXml/item2.xml><?xml version="1.0" encoding="utf-8"?>
<xtzj xmlns="http://schemas.microsoft.com/vsto/xtzj">
  <dataContent>50364cc09-6fe8-4ade-8e77-0d2766fc3b52;16194ab75-22be-49e2-83c8-4875eb134264,29a2fe313-b1fb-4f2a-b429-e9d6bff3e9f2,47c369dcc-74db-4b57-853f-cb2645a9ea24,c5342cf9a-5748-4c7e-9394-5c5055c7e007,b580d6202-f32c-436b-a3a1-b97613897704,3a6690d6d-bd67-4406-812b-b5a8dd806bc7,c0f1af4c2-3729-4728-afa9-2272b975bde5,ff7193632-a5c7-4534-a645-25f73855b147,db2703eff-c1e6-44ee-bead-6553df8b7e15,4c95316d8-7797-4390-99c1-9cb35cc28d37,7999cafc5-8d76-4344-96f6-413393d07777,a354000dc-c3b4-4a04-870a-05807a039ecf,807832ba4-ad38-402c-acf0-07c061779113,bfa556924-55c1-455d-9686-d4e71cb5bcd4,cfc2d9fce-7aac-43ae-bce0-ecb3510fc346,37c2a5615-47ea-4d98-ad6c-9c016b240cd1,b4803928a-a7be-4549-a868-3928d69eee78,3f0512611-b055-4afc-a551-fa20ca46322a,11f97561b-c4c6-4f05-856b-988bc674a02e,2cc53466d-a161-42ac-bde0-0f437b63627a,62127c8cd-f9ee-4b19-9c90-d46e53f8da23,aae8cc0c9-b212-4bde-bb2f-5c5920369ffc,4e26b4958-5ef9-4ff9-bfea-a8017f2b5c27,0810e134f-07f4-442d-97b7-56f9beaa00ee,</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f7cad2-d306-41ba-a471-9cc37e0e638e}">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4</Pages>
  <Words>4622</Words>
  <Characters>5091</Characters>
  <Lines>0</Lines>
  <Paragraphs>0</Paragraphs>
  <TotalTime>294</TotalTime>
  <ScaleCrop>false</ScaleCrop>
  <LinksUpToDate>false</LinksUpToDate>
  <CharactersWithSpaces>5156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2022-10-26T12:26:31Z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