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36"/>
          <w:szCs w:val="36"/>
          <w:lang w:eastAsia="zh-CN"/>
        </w:rPr>
      </w:pPr>
      <w:r>
        <w:rPr>
          <w:rFonts w:hint="eastAsia" w:ascii="宋体" w:hAnsi="宋体" w:eastAsia="宋体" w:cs="宋体"/>
          <w:b/>
          <w:color w:val="000000"/>
          <w:sz w:val="36"/>
          <w:szCs w:val="36"/>
          <w:lang w:val="en-US" w:eastAsia="zh-CN"/>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12585700</wp:posOffset>
            </wp:positionV>
            <wp:extent cx="292100" cy="266700"/>
            <wp:effectExtent l="0" t="0" r="12700" b="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rPr>
          <w:rFonts w:hint="default" w:ascii="宋体" w:hAnsi="宋体" w:eastAsia="宋体" w:cs="宋体"/>
          <w:b/>
          <w:color w:val="000000"/>
          <w:sz w:val="36"/>
          <w:szCs w:val="36"/>
          <w:lang w:val="en-US"/>
        </w:rPr>
        <w:pict>
          <v:group id="组合 1923" o:spid="_x0000_s1025" o:spt="203" style="position:absolute;left:0pt;margin-left:-45pt;margin-top:-38.8pt;height:733pt;width:33.45pt;z-index:251659264;mso-width-relative:page;mso-height-relative:page;" coordsize="669,14660">
            <o:lock v:ext="edit"/>
            <v:shape id="文本框 1924" o:spid="_x0000_s1026" o:spt="202" type="#_x0000_t202" style="position:absolute;left:0;top:698;height:12740;width:476;" filled="f" stroked="f" coordsize="21600,21600">
              <v:path/>
              <v:fill on="f" focussize="0,0"/>
              <v:stroke on="f"/>
              <v:imagedata o:title=""/>
              <o:lock v:ext="edit"/>
              <v:textbox inset="0mm,0mm,0mm,0mm" style="layout-flow:vertical;mso-layout-flow-alt:bottom-to-top;">
                <w:txbxContent>
                  <w:p>
                    <w:pPr>
                      <w:ind w:firstLine="560"/>
                      <w:rPr>
                        <w:rFonts w:eastAsia="仿宋_GB2312"/>
                        <w:sz w:val="28"/>
                      </w:rPr>
                    </w:pPr>
                    <w:r>
                      <w:rPr>
                        <w:rFonts w:hint="eastAsia" w:eastAsia="仿宋_GB2312"/>
                        <w:sz w:val="28"/>
                      </w:rPr>
                      <w:t>学校：</w:t>
                    </w:r>
                    <w:r>
                      <w:rPr>
                        <w:rFonts w:eastAsia="仿宋_GB2312"/>
                        <w:sz w:val="28"/>
                        <w:u w:val="single"/>
                      </w:rPr>
                      <w:t xml:space="preserve">              </w:t>
                    </w:r>
                    <w:r>
                      <w:rPr>
                        <w:rFonts w:eastAsia="仿宋_GB2312"/>
                        <w:sz w:val="28"/>
                      </w:rPr>
                      <w:t xml:space="preserve"> </w:t>
                    </w:r>
                    <w:r>
                      <w:rPr>
                        <w:rFonts w:hint="eastAsia" w:eastAsia="仿宋_GB2312"/>
                        <w:sz w:val="28"/>
                      </w:rPr>
                      <w:t>班级：</w:t>
                    </w:r>
                    <w:r>
                      <w:rPr>
                        <w:rFonts w:eastAsia="仿宋_GB2312"/>
                        <w:sz w:val="28"/>
                        <w:u w:val="single"/>
                      </w:rPr>
                      <w:t xml:space="preserve">            </w:t>
                    </w:r>
                    <w:r>
                      <w:rPr>
                        <w:rFonts w:eastAsia="仿宋_GB2312"/>
                        <w:sz w:val="28"/>
                      </w:rPr>
                      <w:t xml:space="preserve"> </w:t>
                    </w:r>
                    <w:r>
                      <w:rPr>
                        <w:rFonts w:hint="eastAsia" w:eastAsia="仿宋_GB2312"/>
                        <w:sz w:val="28"/>
                      </w:rPr>
                      <w:t>姓名：</w:t>
                    </w:r>
                    <w:r>
                      <w:rPr>
                        <w:rFonts w:eastAsia="仿宋_GB2312"/>
                        <w:sz w:val="28"/>
                        <w:u w:val="single"/>
                      </w:rPr>
                      <w:t xml:space="preserve">              </w:t>
                    </w:r>
                    <w:r>
                      <w:rPr>
                        <w:rFonts w:hint="eastAsia" w:eastAsia="仿宋_GB2312"/>
                        <w:sz w:val="28"/>
                      </w:rPr>
                      <w:t>座号：</w:t>
                    </w:r>
                    <w:r>
                      <w:rPr>
                        <w:rFonts w:eastAsia="仿宋_GB2312"/>
                        <w:sz w:val="28"/>
                        <w:u w:val="single"/>
                      </w:rPr>
                      <w:t xml:space="preserve">                </w:t>
                    </w:r>
                  </w:p>
                </w:txbxContent>
              </v:textbox>
            </v:shape>
            <v:line id="直线 1925" o:spid="_x0000_s1027" o:spt="20" style="position:absolute;left:628;top:0;height:14660;width:41;" coordsize="21600,21600">
              <v:path arrowok="t"/>
              <v:fill focussize="0,0"/>
              <v:stroke weight="1.5pt" dashstyle="1 1"/>
              <v:imagedata o:title=""/>
              <o:lock v:ext="edit"/>
            </v:line>
          </v:group>
        </w:pict>
      </w:r>
      <w:r>
        <w:rPr>
          <w:rFonts w:hint="eastAsia" w:ascii="宋体" w:hAnsi="宋体" w:eastAsia="宋体" w:cs="宋体"/>
          <w:b/>
          <w:color w:val="000000"/>
          <w:sz w:val="36"/>
          <w:szCs w:val="36"/>
          <w:lang w:val="en-US" w:eastAsia="zh-CN"/>
        </w:rPr>
        <w:t>2022年</w:t>
      </w:r>
      <w:r>
        <w:rPr>
          <w:rFonts w:hint="eastAsia" w:ascii="宋体" w:hAnsi="宋体" w:eastAsia="宋体" w:cs="宋体"/>
          <w:b/>
          <w:color w:val="000000"/>
          <w:sz w:val="36"/>
          <w:szCs w:val="36"/>
        </w:rPr>
        <w:t>物理</w:t>
      </w:r>
      <w:r>
        <w:rPr>
          <w:rFonts w:hint="eastAsia" w:ascii="宋体" w:hAnsi="宋体" w:eastAsia="宋体" w:cs="宋体"/>
          <w:b/>
          <w:color w:val="000000"/>
          <w:sz w:val="36"/>
          <w:szCs w:val="36"/>
          <w:lang w:eastAsia="zh-CN"/>
        </w:rPr>
        <w:t>学考模拟试卷</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default" w:ascii="黑体" w:hAnsi="宋体" w:eastAsia="黑体"/>
          <w:b/>
          <w:color w:val="000000"/>
          <w:sz w:val="40"/>
          <w:szCs w:val="36"/>
          <w:lang w:val="en-US" w:eastAsia="zh-CN"/>
        </w:rPr>
      </w:pPr>
      <w:r>
        <w:rPr>
          <w:rFonts w:hint="eastAsia" w:ascii="黑体" w:hAnsi="宋体" w:eastAsia="黑体"/>
          <w:b/>
          <w:color w:val="000000"/>
          <w:sz w:val="40"/>
          <w:szCs w:val="36"/>
          <w:lang w:val="en-US" w:eastAsia="zh-CN"/>
        </w:rPr>
        <w:t xml:space="preserve">                     </w:t>
      </w:r>
      <w:r>
        <w:rPr>
          <w:rFonts w:hint="eastAsia" w:ascii="黑体" w:hAnsi="宋体" w:eastAsia="黑体"/>
          <w:b/>
          <w:color w:val="000000"/>
          <w:sz w:val="22"/>
          <w:szCs w:val="22"/>
          <w:lang w:val="en-US" w:eastAsia="zh-CN"/>
        </w:rPr>
        <w:t xml:space="preserve">      </w:t>
      </w:r>
    </w:p>
    <w:tbl>
      <w:tblPr>
        <w:tblStyle w:val="12"/>
        <w:tblW w:w="735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1226"/>
        <w:gridCol w:w="1226"/>
        <w:gridCol w:w="1226"/>
        <w:gridCol w:w="1226"/>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r>
              <w:rPr>
                <w:rFonts w:hint="eastAsia" w:ascii="宋体" w:hAnsi="宋体"/>
                <w:b/>
                <w:color w:val="000000"/>
                <w:sz w:val="22"/>
                <w:szCs w:val="28"/>
              </w:rPr>
              <w:t>题号</w:t>
            </w: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r>
              <w:rPr>
                <w:rFonts w:hint="eastAsia" w:ascii="宋体" w:hAnsi="宋体"/>
                <w:b/>
                <w:color w:val="000000"/>
                <w:sz w:val="22"/>
                <w:szCs w:val="28"/>
              </w:rPr>
              <w:t>一</w:t>
            </w: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r>
              <w:rPr>
                <w:rFonts w:hint="eastAsia" w:ascii="宋体" w:hAnsi="宋体"/>
                <w:b/>
                <w:color w:val="000000"/>
                <w:sz w:val="22"/>
                <w:szCs w:val="28"/>
              </w:rPr>
              <w:t>二</w:t>
            </w: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r>
              <w:rPr>
                <w:rFonts w:hint="eastAsia" w:ascii="宋体" w:hAnsi="宋体"/>
                <w:b/>
                <w:color w:val="000000"/>
                <w:sz w:val="22"/>
                <w:szCs w:val="28"/>
              </w:rPr>
              <w:t>三</w:t>
            </w: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r>
              <w:rPr>
                <w:rFonts w:hint="eastAsia" w:ascii="宋体" w:hAnsi="宋体"/>
                <w:b/>
                <w:color w:val="000000"/>
                <w:sz w:val="22"/>
                <w:szCs w:val="28"/>
              </w:rPr>
              <w:t>四</w:t>
            </w: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r>
              <w:rPr>
                <w:rFonts w:hint="eastAsia" w:ascii="宋体" w:hAnsi="宋体"/>
                <w:b/>
                <w:color w:val="000000"/>
                <w:sz w:val="22"/>
                <w:szCs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r>
              <w:rPr>
                <w:rFonts w:hint="eastAsia" w:ascii="宋体" w:hAnsi="宋体"/>
                <w:b/>
                <w:color w:val="000000"/>
                <w:sz w:val="22"/>
                <w:szCs w:val="28"/>
              </w:rPr>
              <w:t>得分</w:t>
            </w: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p>
        </w:tc>
        <w:tc>
          <w:tcPr>
            <w:tcW w:w="1226" w:type="dxa"/>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b/>
                <w:color w:val="000000"/>
                <w:sz w:val="22"/>
                <w:szCs w:val="28"/>
              </w:rPr>
            </w:pPr>
          </w:p>
        </w:tc>
      </w:tr>
    </w:tbl>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b/>
          <w:color w:val="000000"/>
          <w:szCs w:val="21"/>
        </w:rPr>
      </w:pPr>
      <w:r>
        <w:rPr>
          <w:rFonts w:hint="eastAsia" w:ascii="宋体" w:hAnsi="宋体"/>
          <w:b/>
          <w:color w:val="000000"/>
          <w:szCs w:val="21"/>
        </w:rPr>
        <w:t>说明：1.本卷共有</w:t>
      </w:r>
      <w:r>
        <w:rPr>
          <w:rFonts w:hint="eastAsia" w:ascii="宋体" w:hAnsi="宋体"/>
          <w:b/>
          <w:color w:val="000000"/>
          <w:szCs w:val="21"/>
          <w:lang w:eastAsia="zh-CN"/>
        </w:rPr>
        <w:t>四</w:t>
      </w:r>
      <w:r>
        <w:rPr>
          <w:rFonts w:hint="eastAsia" w:ascii="宋体" w:hAnsi="宋体"/>
          <w:b/>
          <w:color w:val="000000"/>
          <w:szCs w:val="21"/>
        </w:rPr>
        <w:t>大题，2</w:t>
      </w:r>
      <w:r>
        <w:rPr>
          <w:rFonts w:hint="eastAsia" w:ascii="宋体" w:hAnsi="宋体"/>
          <w:b/>
          <w:color w:val="000000"/>
          <w:szCs w:val="21"/>
          <w:lang w:val="en-US" w:eastAsia="zh-CN"/>
        </w:rPr>
        <w:t>1</w:t>
      </w:r>
      <w:r>
        <w:rPr>
          <w:rFonts w:hint="eastAsia" w:ascii="宋体" w:hAnsi="宋体"/>
          <w:b/>
          <w:color w:val="000000"/>
          <w:szCs w:val="21"/>
        </w:rPr>
        <w:t>小题，全卷满分</w:t>
      </w:r>
      <w:r>
        <w:rPr>
          <w:rFonts w:hint="eastAsia" w:ascii="宋体" w:hAnsi="宋体"/>
          <w:b/>
          <w:color w:val="000000"/>
          <w:szCs w:val="21"/>
          <w:lang w:val="en-US" w:eastAsia="zh-CN"/>
        </w:rPr>
        <w:t>80</w:t>
      </w:r>
      <w:r>
        <w:rPr>
          <w:rFonts w:hint="eastAsia" w:ascii="宋体" w:hAnsi="宋体"/>
          <w:b/>
          <w:color w:val="000000"/>
          <w:szCs w:val="21"/>
        </w:rPr>
        <w:t>分，考试时间为</w:t>
      </w:r>
      <w:r>
        <w:rPr>
          <w:rFonts w:hint="eastAsia" w:ascii="宋体" w:hAnsi="宋体"/>
          <w:b/>
          <w:color w:val="000000"/>
          <w:szCs w:val="21"/>
          <w:lang w:val="en-US" w:eastAsia="zh-CN"/>
        </w:rPr>
        <w:t>85</w:t>
      </w:r>
      <w:r>
        <w:rPr>
          <w:rFonts w:hint="eastAsia" w:ascii="宋体" w:hAnsi="宋体"/>
          <w:b/>
          <w:color w:val="000000"/>
          <w:szCs w:val="21"/>
        </w:rPr>
        <w:t>分钟.</w:t>
      </w:r>
    </w:p>
    <w:p>
      <w:pPr>
        <w:keepNext w:val="0"/>
        <w:keepLines w:val="0"/>
        <w:pageBreakBefore w:val="0"/>
        <w:kinsoku/>
        <w:wordWrap/>
        <w:overflowPunct/>
        <w:topLinePunct w:val="0"/>
        <w:autoSpaceDE/>
        <w:autoSpaceDN/>
        <w:bidi w:val="0"/>
        <w:adjustRightInd/>
        <w:snapToGrid/>
        <w:spacing w:line="360" w:lineRule="auto"/>
        <w:ind w:firstLine="632" w:firstLineChars="300"/>
        <w:textAlignment w:val="auto"/>
        <w:rPr>
          <w:rFonts w:hint="eastAsia" w:ascii="宋体" w:hAnsi="宋体"/>
          <w:b/>
          <w:color w:val="000000"/>
          <w:szCs w:val="21"/>
        </w:rPr>
      </w:pPr>
      <w:r>
        <w:rPr>
          <w:rFonts w:hint="eastAsia" w:ascii="宋体" w:hAnsi="宋体"/>
          <w:b/>
          <w:color w:val="000000"/>
          <w:szCs w:val="21"/>
        </w:rPr>
        <w:t>2.</w:t>
      </w:r>
      <w:r>
        <w:rPr>
          <w:rFonts w:hint="eastAsia" w:ascii="宋体" w:hAnsi="宋体"/>
          <w:b/>
          <w:color w:val="000000"/>
          <w:szCs w:val="21"/>
          <w:lang w:val="en-US" w:eastAsia="zh-CN"/>
        </w:rPr>
        <w:t>请将答案写在答题卷上</w:t>
      </w:r>
      <w:r>
        <w:rPr>
          <w:rFonts w:hint="eastAsia" w:ascii="宋体" w:hAnsi="宋体"/>
          <w:b/>
          <w:color w:val="000000"/>
          <w:szCs w:val="21"/>
        </w:rPr>
        <w:t>，</w:t>
      </w:r>
      <w:r>
        <w:rPr>
          <w:rFonts w:hint="eastAsia" w:ascii="宋体" w:hAnsi="宋体"/>
          <w:b/>
          <w:color w:val="000000"/>
          <w:szCs w:val="21"/>
          <w:lang w:val="en-US" w:eastAsia="zh-CN"/>
        </w:rPr>
        <w:t>否则不给分</w:t>
      </w:r>
      <w:r>
        <w:rPr>
          <w:rFonts w:hint="eastAsia" w:ascii="宋体" w:hAnsi="宋体"/>
          <w:b/>
          <w:color w:val="000000"/>
          <w:szCs w:val="21"/>
        </w:rPr>
        <w:t>.</w:t>
      </w:r>
    </w:p>
    <w:p>
      <w:pPr>
        <w:keepNext w:val="0"/>
        <w:keepLines w:val="0"/>
        <w:pageBreakBefore w:val="0"/>
        <w:kinsoku/>
        <w:wordWrap/>
        <w:overflowPunct/>
        <w:topLinePunct w:val="0"/>
        <w:autoSpaceDE/>
        <w:autoSpaceDN/>
        <w:bidi w:val="0"/>
        <w:adjustRightInd/>
        <w:snapToGrid/>
        <w:spacing w:line="360" w:lineRule="auto"/>
        <w:ind w:left="420" w:hanging="422" w:hangingChars="200"/>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一、填空题（每空</w:t>
      </w:r>
      <w:r>
        <w:rPr>
          <w:rFonts w:hint="eastAsia" w:ascii="宋体" w:hAnsi="宋体" w:eastAsia="宋体" w:cs="宋体"/>
          <w:b/>
          <w:color w:val="000000"/>
          <w:sz w:val="21"/>
          <w:szCs w:val="21"/>
          <w:lang w:val="en-US" w:eastAsia="zh-CN"/>
        </w:rPr>
        <w:t>1</w:t>
      </w:r>
      <w:r>
        <w:rPr>
          <w:rFonts w:hint="eastAsia" w:ascii="宋体" w:hAnsi="宋体" w:eastAsia="宋体" w:cs="宋体"/>
          <w:b/>
          <w:color w:val="000000"/>
          <w:sz w:val="21"/>
          <w:szCs w:val="21"/>
        </w:rPr>
        <w:t>分，共计</w:t>
      </w:r>
      <w:r>
        <w:rPr>
          <w:rFonts w:hint="eastAsia" w:ascii="宋体" w:hAnsi="宋体" w:eastAsia="宋体" w:cs="宋体"/>
          <w:b/>
          <w:color w:val="000000"/>
          <w:sz w:val="21"/>
          <w:szCs w:val="21"/>
          <w:lang w:val="en-US" w:eastAsia="zh-CN"/>
        </w:rPr>
        <w:t>16</w:t>
      </w:r>
      <w:r>
        <w:rPr>
          <w:rFonts w:hint="eastAsia" w:ascii="宋体" w:hAnsi="宋体" w:eastAsia="宋体" w:cs="宋体"/>
          <w:b/>
          <w:color w:val="000000"/>
          <w:sz w:val="21"/>
          <w:szCs w:val="21"/>
        </w:rPr>
        <w:t>分）</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u w:val="single"/>
          <w:lang w:val="en-US" w:eastAsia="zh-CN"/>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．1666年，英国物理学家</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用玻璃三棱镜分解了太阳光，揭开了光的颜色之谜;太阳光是白光，它通过棱镜后被分解成各种颜色的光，这种现象叫光的</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pPr>
        <w:keepNext w:val="0"/>
        <w:keepLines w:val="0"/>
        <w:pageBreakBefore w:val="0"/>
        <w:kinsoku/>
        <w:wordWrap/>
        <w:overflowPunct/>
        <w:topLinePunct w:val="0"/>
        <w:autoSpaceDE/>
        <w:autoSpaceDN/>
        <w:bidi w:val="0"/>
        <w:adjustRightInd/>
        <w:snapToGrid/>
        <w:spacing w:line="360" w:lineRule="auto"/>
        <w:ind w:left="270" w:leftChars="100" w:hanging="60" w:hangingChars="2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 1991" o:spid="_x0000_s1028" o:spt="75" alt=" " type="#_x0000_t75" style="position:absolute;left:0pt;margin-left:350.75pt;margin-top:55.2pt;height:79.5pt;width:82.7pt;mso-wrap-distance-bottom:0pt;mso-wrap-distance-left:9pt;mso-wrap-distance-right:9pt;mso-wrap-distance-top:0pt;z-index:251661312;mso-width-relative:page;mso-height-relative:page;" filled="f" o:preferrelative="t" stroked="f" coordsize="21600,21600">
            <v:path/>
            <v:fill on="f" focussize="0,0"/>
            <v:stroke on="f"/>
            <v:imagedata r:id="rId7" o:title=" "/>
            <o:lock v:ext="edit" aspectratio="t"/>
            <w10:wrap type="square"/>
          </v:shape>
        </w:pic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 xml:space="preserve">．电熨斗熨衣服是通过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的方式改变内能，提高衣服和其中水的温度。穿上熨好的衣服照镜子时，</w:t>
      </w:r>
      <w:r>
        <w:rPr>
          <w:rFonts w:hint="eastAsia" w:ascii="宋体" w:hAnsi="宋体" w:eastAsia="宋体" w:cs="宋体"/>
          <w:color w:val="000000"/>
          <w:sz w:val="21"/>
          <w:szCs w:val="21"/>
          <w:lang w:val="en-US" w:eastAsia="zh-CN"/>
        </w:rPr>
        <w:t>靠近镜子</w:t>
      </w:r>
      <w:r>
        <w:rPr>
          <w:rFonts w:hint="eastAsia" w:ascii="宋体" w:hAnsi="宋体" w:eastAsia="宋体" w:cs="宋体"/>
          <w:color w:val="000000"/>
          <w:sz w:val="21"/>
          <w:szCs w:val="21"/>
        </w:rPr>
        <w:t>平面镜中的</w:t>
      </w:r>
      <w:r>
        <w:rPr>
          <w:rFonts w:hint="eastAsia" w:ascii="宋体" w:hAnsi="宋体" w:eastAsia="宋体" w:cs="宋体"/>
          <w:color w:val="000000"/>
          <w:sz w:val="21"/>
          <w:szCs w:val="21"/>
          <w:lang w:val="en-US" w:eastAsia="zh-CN"/>
        </w:rPr>
        <w:t>像</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（选填“变大”“变小”或“不变”）。</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24" o:spid="_x0000_s1029" o:spt="75" alt=" " type="#_x0000_t75" style="position:absolute;left:0pt;margin-left:266.7pt;margin-top:89.65pt;height:89.6pt;width:173.9pt;mso-wrap-distance-bottom:0pt;mso-wrap-distance-left:0pt;mso-wrap-distance-right:0pt;mso-wrap-distance-top:0pt;z-index:251662336;mso-width-relative:page;mso-height-relative:page;" filled="f" o:preferrelative="t" stroked="f" coordsize="21600,21600">
            <v:path/>
            <v:fill on="f" focussize="0,0"/>
            <v:stroke on="f"/>
            <v:imagedata r:id="rId8" o:title=" "/>
            <o:lock v:ext="edit" aspectratio="t"/>
            <w10:wrap type="square"/>
          </v:shape>
        </w:pict>
      </w:r>
      <w:r>
        <w:rPr>
          <w:rFonts w:hint="eastAsia" w:ascii="宋体" w:hAnsi="宋体" w:eastAsia="宋体" w:cs="宋体"/>
          <w:color w:val="000000"/>
          <w:sz w:val="21"/>
          <w:szCs w:val="21"/>
        </w:rPr>
        <w:t xml:space="preserve">3．小明用相同的酒精灯给质量相等的甲、乙两种物质加热。根据测量数据描绘温度﹣时间图象如图所示，由图可知，甲物质比热容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 xml:space="preserve">（选填“＞”“＜”或“＝”）乙物质比热容。实验完成后，酒精灯中剩余酒精的热值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（选填“变大”“变小”或“不变”）。</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4．如图甲，移动滑片使电阻R</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的有效阻值从零逐渐变大，R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两端电压U的倒数与R</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 xml:space="preserve">的阻值变化的图象如图乙所示，则电源电压为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V，R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 xml:space="preserve">的阻值为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Ω。</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pict>
          <v:shape id="图片 1993" o:spid="_x0000_s1030" o:spt="75" alt="江西物90.TIF" type="#_x0000_t75" style="position:absolute;left:0pt;margin-left:353.6pt;margin-top:14.7pt;height:50.65pt;width:72.15pt;mso-wrap-distance-bottom:0pt;mso-wrap-distance-left:9pt;mso-wrap-distance-right:9pt;mso-wrap-distance-top:0pt;z-index:251663360;mso-width-relative:page;mso-height-relative:page;" filled="f" o:preferrelative="t" stroked="f" coordsize="21600,21600">
            <v:path/>
            <v:fill on="f" focussize="0,0"/>
            <v:stroke on="f"/>
            <v:imagedata r:id="rId9" chromakey="#FFFFFF" o:title=""/>
            <o:lock v:ext="edit" aspectratio="t"/>
            <w10:wrap type="square"/>
          </v:shape>
        </w:pic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u w:val="none"/>
        </w:rPr>
        <w:pict>
          <v:shape id="图片 1994" o:spid="_x0000_s1031" o:spt="75" type="#_x0000_t75" style="position:absolute;left:0pt;margin-left:357.6pt;margin-top:47.75pt;height:72.75pt;width:70.5pt;mso-wrap-distance-bottom:0pt;mso-wrap-distance-left:9pt;mso-wrap-distance-right:9pt;mso-wrap-distance-top:0pt;z-index:251664384;mso-width-relative:page;mso-height-relative:page;" filled="f" o:preferrelative="t" stroked="f" coordsize="21600,21600">
            <v:path/>
            <v:fill on="f" focussize="0,0"/>
            <v:stroke on="f"/>
            <v:imagedata r:id="rId10" chromakey="#FFFFFF" o:title=""/>
            <o:lock v:ext="edit" aspectratio="t"/>
            <w10:wrap type="square"/>
          </v:shape>
        </w:pict>
      </w:r>
      <w:r>
        <w:rPr>
          <w:rFonts w:hint="eastAsia" w:ascii="宋体" w:hAnsi="宋体" w:eastAsia="宋体" w:cs="宋体"/>
          <w:color w:val="000000"/>
          <w:sz w:val="21"/>
          <w:szCs w:val="21"/>
          <w:lang w:eastAsia="zh-CN"/>
        </w:rPr>
        <w:t>5</w:t>
      </w:r>
      <w:r>
        <w:rPr>
          <w:rFonts w:hint="eastAsia" w:ascii="宋体" w:hAnsi="宋体" w:eastAsia="宋体" w:cs="宋体"/>
          <w:color w:val="000000"/>
          <w:sz w:val="21"/>
          <w:szCs w:val="21"/>
        </w:rPr>
        <w:t>．如图所示，放于水平桌面上的两个质量相等但高度和底面积均不相等的圆柱形容器，盛有相同质量的同种液体，液体对容器底部的压强关系是：</w:t>
      </w:r>
      <w:r>
        <w:rPr>
          <w:rFonts w:hint="eastAsia" w:ascii="宋体" w:hAnsi="宋体" w:eastAsia="宋体" w:cs="宋体"/>
          <w:i/>
          <w:color w:val="000000"/>
          <w:sz w:val="21"/>
          <w:szCs w:val="21"/>
        </w:rPr>
        <w:t>p</w:t>
      </w:r>
      <w:r>
        <w:rPr>
          <w:rFonts w:hint="eastAsia" w:ascii="宋体" w:hAnsi="宋体" w:eastAsia="宋体" w:cs="宋体"/>
          <w:color w:val="000000"/>
          <w:sz w:val="21"/>
          <w:szCs w:val="21"/>
          <w:vertAlign w:val="subscript"/>
        </w:rPr>
        <w:t>甲</w:t>
      </w:r>
      <w:r>
        <w:rPr>
          <w:rFonts w:hint="eastAsia" w:ascii="宋体" w:hAnsi="宋体" w:eastAsia="宋体" w:cs="宋体"/>
          <w:color w:val="000000"/>
          <w:sz w:val="21"/>
          <w:szCs w:val="21"/>
        </w:rPr>
        <w:t>________</w:t>
      </w:r>
      <w:r>
        <w:rPr>
          <w:rFonts w:hint="eastAsia" w:ascii="宋体" w:hAnsi="宋体" w:eastAsia="宋体" w:cs="宋体"/>
          <w:i/>
          <w:color w:val="000000"/>
          <w:sz w:val="21"/>
          <w:szCs w:val="21"/>
        </w:rPr>
        <w:t>p</w:t>
      </w:r>
      <w:r>
        <w:rPr>
          <w:rFonts w:hint="eastAsia" w:ascii="宋体" w:hAnsi="宋体" w:eastAsia="宋体" w:cs="宋体"/>
          <w:color w:val="000000"/>
          <w:sz w:val="21"/>
          <w:szCs w:val="21"/>
          <w:vertAlign w:val="subscript"/>
        </w:rPr>
        <w:t>乙</w:t>
      </w:r>
      <w:r>
        <w:rPr>
          <w:rFonts w:hint="eastAsia" w:ascii="宋体" w:hAnsi="宋体" w:eastAsia="宋体" w:cs="宋体"/>
          <w:color w:val="000000"/>
          <w:sz w:val="21"/>
          <w:szCs w:val="21"/>
        </w:rPr>
        <w:t>，容器对桌面的压力关系是</w:t>
      </w:r>
      <w:r>
        <w:rPr>
          <w:rFonts w:hint="eastAsia" w:ascii="宋体" w:hAnsi="宋体" w:eastAsia="宋体" w:cs="宋体"/>
          <w:i/>
          <w:color w:val="000000"/>
          <w:sz w:val="21"/>
          <w:szCs w:val="21"/>
        </w:rPr>
        <w:t>F</w:t>
      </w:r>
      <w:r>
        <w:rPr>
          <w:rFonts w:hint="eastAsia" w:ascii="宋体" w:hAnsi="宋体" w:eastAsia="宋体" w:cs="宋体"/>
          <w:color w:val="000000"/>
          <w:sz w:val="21"/>
          <w:szCs w:val="21"/>
          <w:vertAlign w:val="subscript"/>
        </w:rPr>
        <w:t>甲</w:t>
      </w:r>
      <w:r>
        <w:rPr>
          <w:rFonts w:hint="eastAsia" w:ascii="宋体" w:hAnsi="宋体" w:eastAsia="宋体" w:cs="宋体"/>
          <w:color w:val="000000"/>
          <w:sz w:val="21"/>
          <w:szCs w:val="21"/>
        </w:rPr>
        <w:t>______</w:t>
      </w:r>
      <w:r>
        <w:rPr>
          <w:rFonts w:hint="eastAsia" w:ascii="宋体" w:hAnsi="宋体" w:eastAsia="宋体" w:cs="宋体"/>
          <w:i/>
          <w:color w:val="000000"/>
          <w:sz w:val="21"/>
          <w:szCs w:val="21"/>
        </w:rPr>
        <w:t>F</w:t>
      </w:r>
      <w:r>
        <w:rPr>
          <w:rFonts w:hint="eastAsia" w:ascii="宋体" w:hAnsi="宋体" w:eastAsia="宋体" w:cs="宋体"/>
          <w:color w:val="000000"/>
          <w:sz w:val="21"/>
          <w:szCs w:val="21"/>
          <w:vertAlign w:val="subscript"/>
        </w:rPr>
        <w:t>乙．</w:t>
      </w:r>
      <w:r>
        <w:rPr>
          <w:rFonts w:hint="eastAsia" w:ascii="宋体" w:hAnsi="宋体" w:eastAsia="宋体" w:cs="宋体"/>
          <w:color w:val="000000"/>
          <w:sz w:val="21"/>
          <w:szCs w:val="21"/>
        </w:rPr>
        <w:t>(均选填“&gt;”、“&lt;”或“＝”)</w:t>
      </w:r>
    </w:p>
    <w:p>
      <w:pPr>
        <w:pStyle w:val="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1"/>
          <w:szCs w:val="21"/>
          <w:u w:val="none"/>
        </w:rPr>
      </w:pPr>
      <w:r>
        <w:rPr>
          <w:rFonts w:hint="eastAsia" w:ascii="宋体" w:hAnsi="宋体" w:eastAsia="宋体" w:cs="宋体"/>
          <w:color w:val="000000"/>
          <w:sz w:val="21"/>
          <w:szCs w:val="21"/>
        </w:rPr>
        <w:pict>
          <v:shape id="图片 1958" o:spid="_x0000_s1032" o:spt="75" alt="菁优网：http://www.jyeoo.com" type="#_x0000_t75" style="position:absolute;left:0pt;margin-left:342.8pt;margin-top:42.25pt;height:78.4pt;width:84.2pt;mso-wrap-distance-bottom:0pt;mso-wrap-distance-left:9pt;mso-wrap-distance-right:9pt;mso-wrap-distance-top:0pt;z-index:251660288;mso-width-relative:page;mso-height-relative:page;" filled="f" o:preferrelative="t" stroked="f" coordsize="21600,21600">
            <v:path/>
            <v:fill on="f" focussize="0,0"/>
            <v:stroke on="f"/>
            <v:imagedata r:id="rId11" o:title="菁优网：http://www.jyeoo.com"/>
            <o:lock v:ext="edit" aspectratio="t"/>
            <w10:wrap type="square"/>
          </v:shape>
        </w:pict>
      </w:r>
      <w:r>
        <w:rPr>
          <w:rFonts w:hint="eastAsia" w:ascii="宋体" w:hAnsi="宋体" w:eastAsia="宋体" w:cs="宋体"/>
          <w:color w:val="000000"/>
          <w:sz w:val="21"/>
          <w:szCs w:val="21"/>
          <w:lang w:eastAsia="zh-CN"/>
        </w:rPr>
        <w:t>6</w:t>
      </w:r>
      <w:r>
        <w:rPr>
          <w:rFonts w:hint="eastAsia" w:ascii="宋体" w:hAnsi="宋体" w:eastAsia="宋体" w:cs="宋体"/>
          <w:color w:val="000000"/>
          <w:sz w:val="21"/>
          <w:szCs w:val="21"/>
        </w:rPr>
        <w:t>．</w:t>
      </w:r>
      <w:r>
        <w:rPr>
          <w:rFonts w:hint="eastAsia" w:ascii="宋体" w:hAnsi="宋体" w:eastAsia="宋体" w:cs="宋体"/>
          <w:color w:val="000000"/>
          <w:sz w:val="21"/>
          <w:szCs w:val="21"/>
          <w:u w:val="none"/>
        </w:rPr>
        <w:t>如图是办公常用的燕尾夹，</w:t>
      </w:r>
      <w:r>
        <w:rPr>
          <w:rFonts w:hint="eastAsia" w:ascii="宋体" w:hAnsi="宋体" w:eastAsia="宋体" w:cs="宋体"/>
          <w:i/>
          <w:color w:val="000000"/>
          <w:sz w:val="21"/>
          <w:szCs w:val="21"/>
          <w:u w:val="none"/>
        </w:rPr>
        <w:t>AB</w:t>
      </w:r>
      <w:r>
        <w:rPr>
          <w:rFonts w:hint="eastAsia" w:ascii="宋体" w:hAnsi="宋体" w:eastAsia="宋体" w:cs="宋体"/>
          <w:color w:val="000000"/>
          <w:sz w:val="21"/>
          <w:szCs w:val="21"/>
          <w:u w:val="none"/>
        </w:rPr>
        <w:t>＝</w:t>
      </w:r>
      <w:r>
        <w:rPr>
          <w:rFonts w:hint="eastAsia" w:ascii="宋体" w:hAnsi="宋体" w:eastAsia="宋体" w:cs="宋体"/>
          <w:i/>
          <w:color w:val="000000"/>
          <w:sz w:val="21"/>
          <w:szCs w:val="21"/>
          <w:u w:val="none"/>
        </w:rPr>
        <w:t>BC</w:t>
      </w:r>
      <w:r>
        <w:rPr>
          <w:rFonts w:hint="eastAsia" w:ascii="宋体" w:hAnsi="宋体" w:eastAsia="宋体" w:cs="宋体"/>
          <w:color w:val="000000"/>
          <w:sz w:val="21"/>
          <w:szCs w:val="21"/>
          <w:u w:val="none"/>
        </w:rPr>
        <w:t>，当用手摁住</w:t>
      </w:r>
      <w:r>
        <w:rPr>
          <w:rFonts w:hint="eastAsia" w:ascii="宋体" w:hAnsi="宋体" w:eastAsia="宋体" w:cs="宋体"/>
          <w:i/>
          <w:color w:val="000000"/>
          <w:sz w:val="21"/>
          <w:szCs w:val="21"/>
          <w:u w:val="none"/>
        </w:rPr>
        <w:t>C</w:t>
      </w:r>
      <w:r>
        <w:rPr>
          <w:rFonts w:hint="eastAsia" w:ascii="宋体" w:hAnsi="宋体" w:eastAsia="宋体" w:cs="宋体"/>
          <w:color w:val="000000"/>
          <w:sz w:val="21"/>
          <w:szCs w:val="21"/>
          <w:u w:val="none"/>
        </w:rPr>
        <w:t>点打开该夹子时，可把________点看作支点，此时夹子上的</w:t>
      </w:r>
      <w:r>
        <w:rPr>
          <w:rFonts w:hint="eastAsia" w:ascii="宋体" w:hAnsi="宋体" w:eastAsia="宋体" w:cs="宋体"/>
          <w:i/>
          <w:color w:val="000000"/>
          <w:sz w:val="21"/>
          <w:szCs w:val="21"/>
          <w:u w:val="none"/>
        </w:rPr>
        <w:t>ABC</w:t>
      </w:r>
      <w:r>
        <w:rPr>
          <w:rFonts w:hint="eastAsia" w:ascii="宋体" w:hAnsi="宋体" w:eastAsia="宋体" w:cs="宋体"/>
          <w:color w:val="000000"/>
          <w:sz w:val="21"/>
          <w:szCs w:val="21"/>
          <w:u w:val="none"/>
        </w:rPr>
        <w:t>部分可看作______(选填“省力”、“费力”或“等臂”)杠杆．</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b/>
          <w:color w:val="000000"/>
          <w:sz w:val="21"/>
          <w:szCs w:val="21"/>
        </w:rPr>
      </w:pPr>
      <w:r>
        <w:rPr>
          <w:rFonts w:hint="eastAsia" w:ascii="宋体" w:hAnsi="宋体" w:eastAsia="宋体" w:cs="宋体"/>
          <w:color w:val="000000"/>
          <w:sz w:val="21"/>
          <w:szCs w:val="21"/>
        </w:rPr>
        <w:t>7.方方按如图电路进行实验。闭合开关后，小磁针发生偏转。当小磁针静止时N极指向</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（选填“上方”或“下方”）。向左移动滑动变阻器的滑片至某一位置时，硬币突然被吸起，此现象说明通电螺线管周围的磁场强弱与</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有关。</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s1033" o:spid="_x0000_s1033" o:spt="75" alt=" " type="#_x0000_t75" style="position:absolute;left:0pt;margin-left:324.15pt;margin-top:1.15pt;height:81.75pt;width:112.5pt;mso-wrap-distance-bottom:0pt;mso-wrap-distance-left:0pt;mso-wrap-distance-right:0pt;mso-wrap-distance-top:0pt;z-index:251665408;mso-width-relative:page;mso-height-relative:page;" filled="f" o:preferrelative="t" stroked="f" coordsize="21600,21600">
            <v:path/>
            <v:fill on="f" focussize="0,0"/>
            <v:stroke on="f"/>
            <v:imagedata r:id="rId12" o:title=" "/>
            <o:lock v:ext="edit" aspectratio="t"/>
            <w10:wrap type="square"/>
          </v:shape>
        </w:pict>
      </w: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．如图所示，灯泡L</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、L</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分别标有“2.5V 0.5A”和“3V 0.5A”字样（灯丝电阻不变），R＝5Ω，电源电压恒定。若S、S</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、S</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均闭合，L</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正常发光，电流表示数为I</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 xml:space="preserve">，则电源电压为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V；若只闭合S，电流表读数为I</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，则I</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：I</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t>
      </w:r>
    </w:p>
    <w:p>
      <w:pPr>
        <w:keepNext w:val="0"/>
        <w:keepLines w:val="0"/>
        <w:pageBreakBefore w:val="0"/>
        <w:kinsoku/>
        <w:wordWrap/>
        <w:overflowPunct/>
        <w:topLinePunct w:val="0"/>
        <w:autoSpaceDE/>
        <w:autoSpaceDN/>
        <w:bidi w:val="0"/>
        <w:adjustRightInd/>
        <w:snapToGrid/>
        <w:spacing w:line="360" w:lineRule="auto"/>
        <w:ind w:left="273" w:hanging="274" w:hangingChars="130"/>
        <w:textAlignment w:val="auto"/>
        <w:rPr>
          <w:rFonts w:hint="eastAsia" w:ascii="宋体" w:hAnsi="宋体" w:eastAsia="宋体" w:cs="宋体"/>
          <w:b/>
          <w:color w:val="000000"/>
          <w:sz w:val="21"/>
          <w:szCs w:val="21"/>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b/>
          <w:color w:val="000000"/>
          <w:sz w:val="21"/>
          <w:szCs w:val="21"/>
        </w:rPr>
        <w:t>二、选择题（</w:t>
      </w:r>
      <w:r>
        <w:rPr>
          <w:rFonts w:hint="eastAsia" w:ascii="宋体" w:hAnsi="宋体" w:eastAsia="宋体" w:cs="宋体"/>
          <w:b/>
          <w:color w:val="000000"/>
          <w:sz w:val="21"/>
          <w:szCs w:val="21"/>
          <w:lang w:val="en-US" w:eastAsia="zh-CN"/>
        </w:rPr>
        <w:t>9~12题，为单选题，</w:t>
      </w:r>
      <w:r>
        <w:rPr>
          <w:rFonts w:hint="eastAsia" w:ascii="宋体" w:hAnsi="宋体" w:eastAsia="宋体" w:cs="宋体"/>
          <w:b/>
          <w:color w:val="000000"/>
          <w:sz w:val="21"/>
          <w:szCs w:val="21"/>
        </w:rPr>
        <w:t>每小题2分，</w:t>
      </w:r>
      <w:r>
        <w:rPr>
          <w:rFonts w:hint="eastAsia" w:ascii="宋体" w:hAnsi="宋体" w:eastAsia="宋体" w:cs="宋体"/>
          <w:b/>
          <w:color w:val="000000"/>
          <w:sz w:val="21"/>
          <w:szCs w:val="21"/>
          <w:lang w:val="en-US" w:eastAsia="zh-CN"/>
        </w:rPr>
        <w:t>13~14题，为不定项，</w:t>
      </w:r>
      <w:r>
        <w:rPr>
          <w:rFonts w:hint="eastAsia" w:ascii="宋体" w:hAnsi="宋体" w:eastAsia="宋体" w:cs="宋体"/>
          <w:b/>
          <w:color w:val="000000"/>
          <w:sz w:val="21"/>
          <w:szCs w:val="21"/>
        </w:rPr>
        <w:t>每小题</w:t>
      </w:r>
      <w:r>
        <w:rPr>
          <w:rFonts w:hint="eastAsia" w:ascii="宋体" w:hAnsi="宋体" w:eastAsia="宋体" w:cs="宋体"/>
          <w:b/>
          <w:color w:val="000000"/>
          <w:sz w:val="21"/>
          <w:szCs w:val="21"/>
          <w:lang w:val="en-US" w:eastAsia="zh-CN"/>
        </w:rPr>
        <w:t>3</w:t>
      </w:r>
      <w:r>
        <w:rPr>
          <w:rFonts w:hint="eastAsia" w:ascii="宋体" w:hAnsi="宋体" w:eastAsia="宋体" w:cs="宋体"/>
          <w:b/>
          <w:color w:val="000000"/>
          <w:sz w:val="21"/>
          <w:szCs w:val="21"/>
        </w:rPr>
        <w:t>分，</w:t>
      </w:r>
      <w:r>
        <w:rPr>
          <w:rFonts w:hint="eastAsia" w:ascii="宋体" w:hAnsi="宋体" w:eastAsia="宋体" w:cs="宋体"/>
          <w:b/>
          <w:color w:val="000000"/>
          <w:sz w:val="21"/>
          <w:szCs w:val="21"/>
          <w:lang w:val="en-US" w:eastAsia="zh-CN"/>
        </w:rPr>
        <w:t>少选、漏选得1分，错选、不选得0分，全对得3分。</w:t>
      </w:r>
      <w:r>
        <w:rPr>
          <w:rFonts w:hint="eastAsia" w:ascii="宋体" w:hAnsi="宋体" w:eastAsia="宋体" w:cs="宋体"/>
          <w:b/>
          <w:color w:val="000000"/>
          <w:sz w:val="21"/>
          <w:szCs w:val="21"/>
        </w:rPr>
        <w:t>共14分；）</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．会估测物理量，是学好物理的基本功之一。对于以下估测你认为与实际情况最接近的是（　　）</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A．健康人的正常体温约为36.7℃</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w:t>
      </w:r>
      <w:r>
        <w:rPr>
          <w:rFonts w:hint="eastAsia" w:ascii="宋体" w:hAnsi="宋体" w:eastAsia="宋体" w:cs="宋体"/>
          <w:color w:val="000000"/>
          <w:sz w:val="21"/>
          <w:szCs w:val="21"/>
          <w:u w:val="none"/>
        </w:rPr>
        <w:t>对人体的安全电压为220 V</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C．一只鸡的质量约为16kg</w:t>
      </w:r>
      <w:r>
        <w:rPr>
          <w:rFonts w:hint="eastAsia" w:ascii="宋体" w:hAnsi="宋体" w:eastAsia="宋体" w:cs="宋体"/>
          <w:color w:val="000000"/>
          <w:sz w:val="21"/>
          <w:szCs w:val="21"/>
        </w:rPr>
        <w:tab/>
      </w:r>
    </w:p>
    <w:p>
      <w:pPr>
        <w:pStyle w:val="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1"/>
          <w:szCs w:val="21"/>
          <w:u w:val="none"/>
        </w:rPr>
      </w:pPr>
      <w:r>
        <w:rPr>
          <w:rFonts w:hint="eastAsia" w:ascii="宋体" w:hAnsi="宋体" w:eastAsia="宋体" w:cs="宋体"/>
          <w:color w:val="000000"/>
          <w:sz w:val="21"/>
          <w:szCs w:val="21"/>
        </w:rPr>
        <w:t>D．</w:t>
      </w:r>
      <w:r>
        <w:rPr>
          <w:rFonts w:hint="eastAsia" w:ascii="宋体" w:hAnsi="宋体" w:eastAsia="宋体" w:cs="宋体"/>
          <w:color w:val="000000"/>
          <w:sz w:val="21"/>
          <w:szCs w:val="21"/>
          <w:u w:val="none"/>
        </w:rPr>
        <w:t>老师正常讲课时的声音响度约为120 dB</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 xml:space="preserve">  袁隆平爷爷说：</w:t>
      </w:r>
      <w:r>
        <w:rPr>
          <w:rFonts w:hint="eastAsia" w:ascii="宋体" w:hAnsi="宋体" w:eastAsia="宋体" w:cs="宋体"/>
          <w:color w:val="000000"/>
          <w:sz w:val="21"/>
          <w:szCs w:val="21"/>
        </w:rPr>
        <w:t>我有“两个梦”，一个是“禾下乘凉梦”，另一个是“杂交水稻覆盖全球梦”。</w:t>
      </w:r>
      <w:r>
        <w:rPr>
          <w:rFonts w:hint="eastAsia" w:ascii="宋体" w:hAnsi="宋体" w:eastAsia="宋体" w:cs="宋体"/>
          <w:color w:val="000000"/>
          <w:sz w:val="21"/>
          <w:szCs w:val="21"/>
          <w:lang w:val="en-US" w:eastAsia="zh-CN"/>
        </w:rPr>
        <w:t>下列</w:t>
      </w:r>
      <w:r>
        <w:rPr>
          <w:rFonts w:hint="eastAsia" w:ascii="宋体" w:hAnsi="宋体" w:eastAsia="宋体" w:cs="宋体"/>
          <w:color w:val="000000"/>
          <w:sz w:val="21"/>
          <w:szCs w:val="21"/>
        </w:rPr>
        <w:t>说法不合理的是（　　）</w:t>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A．“禾下乘凉梦”</w:t>
      </w:r>
      <w:r>
        <w:rPr>
          <w:rFonts w:hint="eastAsia" w:ascii="宋体" w:hAnsi="宋体" w:eastAsia="宋体" w:cs="宋体"/>
          <w:color w:val="000000"/>
          <w:sz w:val="21"/>
          <w:szCs w:val="21"/>
          <w:lang w:val="en-US" w:eastAsia="zh-CN"/>
        </w:rPr>
        <w:t>是光沿直线传播</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B．秋天，稻子“笑弯了腰”，说明力可以改变物体的</w:t>
      </w:r>
      <w:r>
        <w:rPr>
          <w:rFonts w:hint="eastAsia" w:ascii="宋体" w:hAnsi="宋体" w:eastAsia="宋体" w:cs="宋体"/>
          <w:color w:val="000000"/>
          <w:sz w:val="21"/>
          <w:szCs w:val="21"/>
          <w:lang w:val="en-US" w:eastAsia="zh-CN"/>
        </w:rPr>
        <w:t>形状</w:t>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C．</w:t>
      </w:r>
      <w:r>
        <w:rPr>
          <w:rFonts w:hint="eastAsia" w:ascii="宋体" w:hAnsi="宋体" w:eastAsia="宋体" w:cs="宋体"/>
          <w:color w:val="000000"/>
          <w:sz w:val="21"/>
          <w:szCs w:val="21"/>
          <w:lang w:val="en-US" w:eastAsia="zh-CN"/>
        </w:rPr>
        <w:t>割水稻前把镰刀口磨锋利是为了增大压力</w:t>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D．</w:t>
      </w:r>
      <w:r>
        <w:rPr>
          <w:rFonts w:hint="eastAsia" w:ascii="宋体" w:hAnsi="宋体" w:eastAsia="宋体" w:cs="宋体"/>
          <w:color w:val="000000"/>
          <w:sz w:val="21"/>
          <w:szCs w:val="21"/>
          <w:lang w:val="en-US" w:eastAsia="zh-CN"/>
        </w:rPr>
        <w:t>在向阳通风处摊开晒稻谷是为了加快蒸发</w:t>
      </w:r>
      <w:r>
        <w:rPr>
          <w:rFonts w:hint="eastAsia" w:ascii="宋体" w:hAnsi="宋体" w:eastAsia="宋体" w:cs="宋体"/>
          <w:color w:val="000000"/>
          <w:sz w:val="21"/>
          <w:szCs w:val="21"/>
        </w:rPr>
        <w:t>版权所有</w:t>
      </w: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s1034" o:spid="_x0000_s1034" o:spt="75" alt=" " type="#_x0000_t75" style="position:absolute;left:0pt;margin-left:304.6pt;margin-top:30.05pt;height:83.25pt;width:126pt;mso-wrap-distance-bottom:0pt;mso-wrap-distance-left:0pt;mso-wrap-distance-right:0pt;mso-wrap-distance-top:0pt;z-index:251666432;mso-width-relative:page;mso-height-relative:page;" filled="f" o:preferrelative="t" stroked="f" coordsize="21600,21600">
            <v:path/>
            <v:fill on="f" focussize="0,0"/>
            <v:stroke on="f"/>
            <v:imagedata r:id="rId13" o:title=" "/>
            <o:lock v:ext="edit" aspectratio="t"/>
            <w10:wrap type="square"/>
          </v:shape>
        </w:pict>
      </w:r>
      <w:r>
        <w:rPr>
          <w:rFonts w:hint="eastAsia" w:ascii="宋体" w:hAnsi="宋体" w:eastAsia="宋体" w:cs="宋体"/>
          <w:color w:val="000000"/>
          <w:sz w:val="21"/>
          <w:szCs w:val="21"/>
          <w:lang w:val="en-US" w:eastAsia="zh-CN"/>
        </w:rPr>
        <w:t>11</w:t>
      </w:r>
      <w:r>
        <w:rPr>
          <w:rFonts w:hint="eastAsia" w:ascii="宋体" w:hAnsi="宋体" w:eastAsia="宋体" w:cs="宋体"/>
          <w:color w:val="000000"/>
          <w:sz w:val="21"/>
          <w:szCs w:val="21"/>
        </w:rPr>
        <w:t>．如图所示的电路中，电源电压和R</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的阻值均保持不变，闭合开关S后，将滑动变阻器的滑片P从中点向左移动的过程中，下列说法正确的是（　　）</w:t>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A．电流表A</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的示数变小，电压表V的示数变小</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B．电流表A</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的示数不变，电压表V的示数不变</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C．电压表V的示数与电流表A</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的示数比值不变</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D．电路的总功率变大</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12</w:t>
      </w:r>
      <w:r>
        <w:rPr>
          <w:rFonts w:hint="eastAsia" w:ascii="宋体" w:hAnsi="宋体" w:eastAsia="宋体" w:cs="宋体"/>
          <w:color w:val="000000"/>
          <w:sz w:val="21"/>
          <w:szCs w:val="21"/>
        </w:rPr>
        <w:t>．一位同学利用如图</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所示的装置探究凸透镜成像规律，他先用焦距为20cm的凸透镜进行实验，在屏上得到清晰的像。接下来他想改用焦距为10cm的凸透镜继续进行实验，下列分析正确的有（　　）</w: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i1025" o:spt="75" alt="菁优网：http://www.jyeoo.com" type="#_x0000_t75" style="height:77.2pt;width:270.1pt;" filled="f" o:preferrelative="t" stroked="f" coordsize="21600,21600">
            <v:path/>
            <v:fill on="f" focussize="0,0"/>
            <v:stroke on="f"/>
            <v:imagedata r:id="rId14" o:title="菁优网：http://www.jyeoo.com"/>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A．要使光屏再次成清晰的像，可只将光屏向右移</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B．要使光屏再次成清晰的像，可只将蜡烛向右移</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C．若只移动光屏重新得到清晰的像，像将变大</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D．若只移动蜡烛重新得到清晰的像，像将变大</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13.</w:t>
      </w:r>
      <w:r>
        <w:rPr>
          <w:rFonts w:hint="eastAsia" w:ascii="宋体" w:hAnsi="宋体" w:eastAsia="宋体" w:cs="宋体"/>
          <w:color w:val="000000"/>
          <w:sz w:val="21"/>
          <w:szCs w:val="21"/>
        </w:rPr>
        <w:t>图像法是利用图像这种特殊且形象的工具，表达各物理量之间存在的内在关系或规律的方法．下列从图像中获得的结论</w:t>
      </w:r>
      <w:r>
        <w:rPr>
          <w:rFonts w:hint="eastAsia" w:ascii="宋体" w:hAnsi="宋体" w:eastAsia="宋体" w:cs="宋体"/>
          <w:color w:val="000000"/>
          <w:sz w:val="21"/>
          <w:szCs w:val="21"/>
          <w:em w:val="underDot"/>
        </w:rPr>
        <w:t>错误</w:t>
      </w:r>
      <w:r>
        <w:rPr>
          <w:rFonts w:hint="eastAsia" w:ascii="宋体" w:hAnsi="宋体" w:eastAsia="宋体" w:cs="宋体"/>
          <w:color w:val="000000"/>
          <w:sz w:val="21"/>
          <w:szCs w:val="21"/>
        </w:rPr>
        <w:t>的是(　　)</w:t>
      </w:r>
    </w:p>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i1026" o:spt="75" type="#_x0000_t75" style="height:78pt;width:208.45pt;" filled="f" o:preferrelative="t" stroked="f" coordsize="21600,21600">
            <v:path/>
            <v:fill on="f" focussize="0,0"/>
            <v:stroke on="f"/>
            <v:imagedata r:id="rId15" chromakey="#FFFFFF"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．如图所示，电源电压恒为6V，电流表量程为“0~0.6A”，电压表量程“0~3V”，滑动变阻器、小灯泡L（灯丝电阻不变）分别标有“20Ω 1A”、“2.5V 0.5A”字样。在保证电路安全的情况下，移动滑动变阻器的滑片，下列选项中正确的是（　　）</w:t>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 1997" o:spid="_x0000_s1037" o:spt="75" alt=" " type="#_x0000_t75" style="position:absolute;left:0pt;margin-left:303.75pt;margin-top:3.4pt;height:71.25pt;width:115.5pt;mso-wrap-distance-bottom:0pt;mso-wrap-distance-left:9pt;mso-wrap-distance-right:9pt;mso-wrap-distance-top:0pt;z-index:251667456;mso-width-relative:page;mso-height-relative:page;" filled="f" o:preferrelative="t" stroked="f" coordsize="21600,21600">
            <v:path/>
            <v:fill on="f" focussize="0,0"/>
            <v:stroke on="f"/>
            <v:imagedata r:id="rId16" o:title=" "/>
            <o:lock v:ext="edit" aspectratio="t"/>
            <w10:wrap type="square"/>
          </v:shape>
        </w:pict>
      </w:r>
      <w:r>
        <w:rPr>
          <w:rFonts w:hint="eastAsia" w:ascii="宋体" w:hAnsi="宋体" w:eastAsia="宋体" w:cs="宋体"/>
          <w:color w:val="000000"/>
          <w:sz w:val="21"/>
          <w:szCs w:val="21"/>
        </w:rPr>
        <w:t>A．电流表的示数变化范围是0.24~0.5A</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B．电压表的示数变化范围是1.2~3V</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C．滑动变阻器连入电路的阻值变化范围是7~20Ω</w:t>
      </w:r>
      <w:r>
        <w:rPr>
          <w:rFonts w:hint="eastAsia" w:ascii="宋体" w:hAnsi="宋体" w:eastAsia="宋体" w:cs="宋体"/>
          <w:color w:val="000000"/>
          <w:sz w:val="21"/>
          <w:szCs w:val="21"/>
        </w:rPr>
        <w:tab/>
      </w:r>
    </w:p>
    <w:p>
      <w:pPr>
        <w:keepNext w:val="0"/>
        <w:keepLines w:val="0"/>
        <w:pageBreakBefore w:val="0"/>
        <w:kinsoku/>
        <w:wordWrap/>
        <w:overflowPunct/>
        <w:topLinePunct w:val="0"/>
        <w:autoSpaceDE/>
        <w:autoSpaceDN/>
        <w:bidi w:val="0"/>
        <w:adjustRightInd/>
        <w:snapToGrid/>
        <w:spacing w:line="360" w:lineRule="auto"/>
        <w:ind w:firstLine="273" w:firstLineChars="13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D．滑动变阻器的最大电功率1.8W</w:t>
      </w:r>
    </w:p>
    <w:p>
      <w:pPr>
        <w:keepNext w:val="0"/>
        <w:keepLines w:val="0"/>
        <w:pageBreakBefore w:val="0"/>
        <w:kinsoku/>
        <w:wordWrap/>
        <w:overflowPunct/>
        <w:topLinePunct w:val="0"/>
        <w:autoSpaceDE/>
        <w:autoSpaceDN/>
        <w:bidi w:val="0"/>
        <w:adjustRightInd/>
        <w:snapToGrid/>
        <w:spacing w:line="360" w:lineRule="auto"/>
        <w:ind w:firstLine="274" w:firstLineChars="130"/>
        <w:jc w:val="left"/>
        <w:textAlignment w:val="auto"/>
        <w:rPr>
          <w:rFonts w:hint="eastAsia" w:ascii="宋体" w:hAnsi="宋体" w:eastAsia="宋体" w:cs="宋体"/>
          <w:color w:val="000000"/>
          <w:sz w:val="21"/>
          <w:szCs w:val="21"/>
          <w:lang w:eastAsia="zh-CN"/>
        </w:rPr>
      </w:pPr>
      <w:r>
        <w:rPr>
          <w:rFonts w:hint="eastAsia" w:ascii="宋体" w:hAnsi="宋体" w:eastAsia="宋体" w:cs="宋体"/>
          <w:b/>
          <w:bCs/>
          <w:color w:val="000000"/>
          <w:sz w:val="21"/>
          <w:szCs w:val="21"/>
          <w:lang w:val="en-US" w:eastAsia="zh-CN"/>
        </w:rPr>
        <w:t>三、</w:t>
      </w:r>
      <w:r>
        <w:rPr>
          <w:rFonts w:hint="eastAsia" w:ascii="宋体" w:hAnsi="宋体" w:eastAsia="宋体" w:cs="宋体"/>
          <w:b/>
          <w:bCs/>
          <w:color w:val="000000"/>
          <w:sz w:val="21"/>
          <w:szCs w:val="21"/>
          <w:lang w:eastAsia="zh-CN"/>
        </w:rPr>
        <w:t>计算题（</w:t>
      </w:r>
      <w:r>
        <w:rPr>
          <w:rFonts w:hint="eastAsia" w:ascii="宋体" w:hAnsi="宋体" w:eastAsia="宋体" w:cs="宋体"/>
          <w:b/>
          <w:bCs/>
          <w:color w:val="000000"/>
          <w:sz w:val="21"/>
          <w:szCs w:val="21"/>
          <w:lang w:val="en-US" w:eastAsia="zh-CN"/>
        </w:rPr>
        <w:t>15题7分，16题7分，17题8分，共22分</w:t>
      </w:r>
      <w:r>
        <w:rPr>
          <w:rFonts w:hint="eastAsia" w:ascii="宋体" w:hAnsi="宋体" w:eastAsia="宋体" w:cs="宋体"/>
          <w:b/>
          <w:bCs/>
          <w:color w:val="000000"/>
          <w:sz w:val="21"/>
          <w:szCs w:val="21"/>
          <w:lang w:eastAsia="zh-CN"/>
        </w:rPr>
        <w:t>）</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15</w:t>
      </w:r>
      <w:r>
        <w:rPr>
          <w:rFonts w:hint="eastAsia" w:ascii="宋体" w:hAnsi="宋体" w:eastAsia="宋体" w:cs="宋体"/>
          <w:color w:val="000000"/>
          <w:sz w:val="21"/>
          <w:szCs w:val="21"/>
        </w:rPr>
        <w:t>．爸爸给小林买了一部电动平衡车．小林从家骑该电动平衡车以12 km/h的速度匀速行驶，用15 min到达了市民广场．小林的质量为40 kg，</w:t>
      </w:r>
      <w:r>
        <w:rPr>
          <w:rFonts w:hint="eastAsia" w:ascii="宋体" w:hAnsi="宋体" w:eastAsia="宋体" w:cs="宋体"/>
          <w:i/>
          <w:color w:val="000000"/>
          <w:sz w:val="21"/>
          <w:szCs w:val="21"/>
        </w:rPr>
        <w:t>g</w:t>
      </w:r>
      <w:r>
        <w:rPr>
          <w:rFonts w:hint="eastAsia" w:ascii="宋体" w:hAnsi="宋体" w:eastAsia="宋体" w:cs="宋体"/>
          <w:color w:val="000000"/>
          <w:sz w:val="21"/>
          <w:szCs w:val="21"/>
        </w:rPr>
        <w:t>取10 N/kg.求：</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(1)小林家到市民广场的距离是多少？</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(2)小林在市民广场水平路面上骑行时，车对地面的压强是多少？</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(3)若骑行平衡车时所受阻力为人和车总重的0.1倍，则小林在市民广场中以最高速度骑行时，平衡车动力的功率是多少？</w:t>
      </w:r>
    </w:p>
    <w:tbl>
      <w:tblPr>
        <w:tblStyle w:val="12"/>
        <w:tblpPr w:leftFromText="180" w:rightFromText="180" w:vertAnchor="text" w:horzAnchor="page" w:tblpX="15447" w:tblpY="266"/>
        <w:tblOverlap w:val="never"/>
        <w:tblW w:w="40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12" w:type="dxa"/>
            <w:gridSpan w:val="2"/>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平衡车参数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材质</w:t>
            </w:r>
          </w:p>
        </w:tc>
        <w:tc>
          <w:tcPr>
            <w:tcW w:w="214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镁合金高弹性车架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净重</w:t>
            </w:r>
          </w:p>
        </w:tc>
        <w:tc>
          <w:tcPr>
            <w:tcW w:w="214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10 kg(含电池组)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最高车速</w:t>
            </w:r>
          </w:p>
        </w:tc>
        <w:tc>
          <w:tcPr>
            <w:tcW w:w="214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18 km/h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充电时间</w:t>
            </w:r>
          </w:p>
        </w:tc>
        <w:tc>
          <w:tcPr>
            <w:tcW w:w="214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约4小时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轮胎个数</w:t>
            </w:r>
          </w:p>
        </w:tc>
        <w:tc>
          <w:tcPr>
            <w:tcW w:w="214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轮胎总触地面积</w:t>
            </w:r>
          </w:p>
        </w:tc>
        <w:tc>
          <w:tcPr>
            <w:tcW w:w="2146" w:type="dxa"/>
            <w:vAlign w:val="center"/>
          </w:tcPr>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 cm</w:t>
            </w:r>
            <w:r>
              <w:rPr>
                <w:rFonts w:hint="eastAsia" w:ascii="宋体" w:hAnsi="宋体" w:eastAsia="宋体" w:cs="宋体"/>
                <w:color w:val="000000"/>
                <w:sz w:val="21"/>
                <w:szCs w:val="21"/>
                <w:vertAlign w:val="superscript"/>
              </w:rPr>
              <w:t>2</w:t>
            </w:r>
          </w:p>
        </w:tc>
      </w:tr>
    </w:tbl>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pict>
          <v:shape id="_x0000_i1027" o:spt="75" type="#_x0000_t75" style="height:51pt;width:48.75pt;" filled="f" o:preferrelative="t" stroked="f" coordsize="21600,21600">
            <v:path/>
            <v:fill on="f" focussize="0,0"/>
            <v:stroke on="f"/>
            <v:imagedata r:id="rId17" chromakey="#FFFFFF" o:title=""/>
            <o:lock v:ext="edit" aspectratio="t"/>
            <w10:wrap type="none"/>
            <w10:anchorlock/>
          </v:shape>
        </w:pic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16</w:t>
      </w:r>
      <w:r>
        <w:rPr>
          <w:rFonts w:hint="eastAsia" w:ascii="宋体" w:hAnsi="宋体" w:eastAsia="宋体" w:cs="宋体"/>
          <w:color w:val="000000"/>
          <w:sz w:val="21"/>
          <w:szCs w:val="21"/>
        </w:rPr>
        <w:t>． 如图所示电路，电源电压可调，灯泡L上标有“6 V　3 W”字样(不考虑温度对灯泡电阻的影响)，滑动变阻器标有“50 Ω　1 A”字样，电流表的量程为0～0.6 A，电压表的量程为0～3 V．求：</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(1)灯泡L正常发光时的电流；</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(2)电源电压调至6 V，闭合开关S</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和S</w:t>
      </w:r>
      <w:r>
        <w:rPr>
          <w:rFonts w:hint="eastAsia" w:ascii="宋体" w:hAnsi="宋体" w:eastAsia="宋体" w:cs="宋体"/>
          <w:color w:val="000000"/>
          <w:sz w:val="21"/>
          <w:szCs w:val="21"/>
          <w:vertAlign w:val="subscript"/>
        </w:rPr>
        <w:t>3</w:t>
      </w:r>
      <w:r>
        <w:rPr>
          <w:rFonts w:hint="eastAsia" w:ascii="宋体" w:hAnsi="宋体" w:eastAsia="宋体" w:cs="宋体"/>
          <w:color w:val="000000"/>
          <w:sz w:val="21"/>
          <w:szCs w:val="21"/>
        </w:rPr>
        <w:t>，断开开关S</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，移动滑动变阻器的滑片</w:t>
      </w:r>
      <w:r>
        <w:rPr>
          <w:rFonts w:hint="eastAsia" w:ascii="宋体" w:hAnsi="宋体" w:eastAsia="宋体" w:cs="宋体"/>
          <w:i/>
          <w:color w:val="000000"/>
          <w:sz w:val="21"/>
          <w:szCs w:val="21"/>
        </w:rPr>
        <w:t>P</w:t>
      </w:r>
      <w:r>
        <w:rPr>
          <w:rFonts w:hint="eastAsia" w:ascii="宋体" w:hAnsi="宋体" w:eastAsia="宋体" w:cs="宋体"/>
          <w:color w:val="000000"/>
          <w:sz w:val="21"/>
          <w:szCs w:val="21"/>
        </w:rPr>
        <w:t>，使小灯泡正常发光，此时电流表示数为0.6 A，则电压表的示数是多少？</w:t>
      </w:r>
      <w:r>
        <w:rPr>
          <w:rFonts w:hint="eastAsia" w:ascii="宋体" w:hAnsi="宋体" w:eastAsia="宋体" w:cs="宋体"/>
          <w:i/>
          <w:color w:val="000000"/>
          <w:sz w:val="21"/>
          <w:szCs w:val="21"/>
        </w:rPr>
        <w:t>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的阻值是多少？</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 1999" o:spid="_x0000_s1039" o:spt="75" type="#_x0000_t75" style="position:absolute;left:0pt;margin-left:329.75pt;margin-top:42.8pt;height:69.05pt;width:89.25pt;mso-wrap-distance-bottom:0pt;mso-wrap-distance-left:9pt;mso-wrap-distance-right:9pt;mso-wrap-distance-top:0pt;z-index:251668480;mso-width-relative:page;mso-height-relative:page;" filled="f" o:preferrelative="t" stroked="f" coordsize="21600,21600">
            <v:path/>
            <v:fill on="f" focussize="0,0"/>
            <v:stroke on="f"/>
            <v:imagedata r:id="rId18" chromakey="#FFFFFF" o:title=""/>
            <o:lock v:ext="edit" aspectratio="t"/>
            <w10:wrap type="square"/>
          </v:shape>
        </w:pict>
      </w:r>
      <w:r>
        <w:rPr>
          <w:rFonts w:hint="eastAsia" w:ascii="宋体" w:hAnsi="宋体" w:eastAsia="宋体" w:cs="宋体"/>
          <w:color w:val="000000"/>
          <w:sz w:val="21"/>
          <w:szCs w:val="21"/>
        </w:rPr>
        <w:t>(3)电源电压调至8 V，断开开关S</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、S</w:t>
      </w:r>
      <w:r>
        <w:rPr>
          <w:rFonts w:hint="eastAsia" w:ascii="宋体" w:hAnsi="宋体" w:eastAsia="宋体" w:cs="宋体"/>
          <w:color w:val="000000"/>
          <w:sz w:val="21"/>
          <w:szCs w:val="21"/>
          <w:vertAlign w:val="subscript"/>
        </w:rPr>
        <w:t>3</w:t>
      </w:r>
      <w:r>
        <w:rPr>
          <w:rFonts w:hint="eastAsia" w:ascii="宋体" w:hAnsi="宋体" w:eastAsia="宋体" w:cs="宋体"/>
          <w:color w:val="000000"/>
          <w:sz w:val="21"/>
          <w:szCs w:val="21"/>
        </w:rPr>
        <w:t>，闭合开关S</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，为了保证电路安全，求滑动变阻器的阻值变化范围．</w:t>
      </w:r>
    </w:p>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17</w:t>
      </w:r>
      <w:r>
        <w:rPr>
          <w:rFonts w:hint="eastAsia" w:ascii="宋体" w:hAnsi="宋体" w:eastAsia="宋体" w:cs="宋体"/>
          <w:color w:val="000000"/>
          <w:sz w:val="21"/>
          <w:szCs w:val="21"/>
        </w:rPr>
        <w:t>．如图是多功能汤锅加热的测试电路图，使用时通过旋钮开关(虚线圆圈部分)可实现保温、慢炖、快炖三种功能切换，且保温、慢炖、快炖状态的加热功率依次增大．已知四个发热电阻的阻值相等，测试电源电压为220 V，慢炖状态的功率为550 W．求：</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 2000" o:spid="_x0000_s1040" o:spt="75" type="#_x0000_t75" style="position:absolute;left:0pt;margin-left:285.7pt;margin-top:4.5pt;height:76.5pt;width:120pt;mso-wrap-distance-bottom:0pt;mso-wrap-distance-left:9pt;mso-wrap-distance-right:9pt;mso-wrap-distance-top:0pt;z-index:251669504;mso-width-relative:page;mso-height-relative:page;" filled="f" o:preferrelative="t" stroked="f" coordsize="21600,21600">
            <v:path/>
            <v:fill on="f" focussize="0,0"/>
            <v:stroke on="f"/>
            <v:imagedata r:id="rId19" chromakey="#FFFFFF" o:title=""/>
            <o:lock v:ext="edit" aspectratio="t"/>
            <w10:wrap type="square"/>
          </v:shape>
        </w:pict>
      </w:r>
      <w:r>
        <w:rPr>
          <w:rFonts w:hint="eastAsia" w:ascii="宋体" w:hAnsi="宋体" w:eastAsia="宋体" w:cs="宋体"/>
          <w:color w:val="000000"/>
          <w:sz w:val="21"/>
          <w:szCs w:val="21"/>
        </w:rPr>
        <w:t xml:space="preserve">(1) </w:t>
      </w:r>
      <w:r>
        <w:rPr>
          <w:rFonts w:hint="eastAsia" w:ascii="宋体" w:hAnsi="宋体" w:eastAsia="宋体" w:cs="宋体"/>
          <w:i/>
          <w:color w:val="000000"/>
          <w:sz w:val="21"/>
          <w:szCs w:val="21"/>
        </w:rPr>
        <w:t>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的阻值；</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(2)保温状态的功率；</w: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(3)若把1.1 kg的水从20 ℃加热到100 ℃，快炖需要6 min 40 s，则加热的效率是多</w:t>
      </w:r>
      <w:r>
        <w:rPr>
          <w:rFonts w:hint="eastAsia" w:ascii="宋体" w:hAnsi="宋体" w:eastAsia="宋体" w:cs="宋体"/>
          <w:color w:val="000000"/>
          <w:sz w:val="21"/>
          <w:szCs w:val="21"/>
          <w:lang w:val="en-US" w:eastAsia="zh-CN"/>
        </w:rPr>
        <w:t>少？</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四、实验题（每题</w:t>
      </w:r>
      <w:r>
        <w:rPr>
          <w:rFonts w:hint="eastAsia" w:ascii="宋体" w:hAnsi="宋体" w:eastAsia="宋体" w:cs="宋体"/>
          <w:color w:val="000000"/>
          <w:sz w:val="21"/>
          <w:szCs w:val="21"/>
          <w:lang w:val="en-US" w:eastAsia="zh-CN"/>
        </w:rPr>
        <w:t>7分，共4题，共28分</w:t>
      </w:r>
      <w:r>
        <w:rPr>
          <w:rFonts w:hint="eastAsia" w:ascii="宋体" w:hAnsi="宋体" w:eastAsia="宋体" w:cs="宋体"/>
          <w:color w:val="000000"/>
          <w:sz w:val="21"/>
          <w:szCs w:val="21"/>
          <w:lang w:eastAsia="zh-CN"/>
        </w:rPr>
        <w:t>）</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18</w:t>
      </w:r>
      <w:r>
        <w:rPr>
          <w:rFonts w:hint="eastAsia" w:ascii="宋体" w:hAnsi="宋体" w:eastAsia="宋体" w:cs="宋体"/>
          <w:color w:val="000000"/>
          <w:sz w:val="21"/>
          <w:szCs w:val="21"/>
        </w:rPr>
        <w:t>．(1) 使用刻度尺之前，要观察________、分度值及零刻度线；为了测出细铜丝的直径，小亮把细铜丝在铅笔上紧密排绕20圈，如图所示，由细铜丝的总宽度可算出细铜丝的直径约为________mm.</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(2)如图所示的秒表的大圈的分度值为________s，小圈指针走一圈，大圈指针走________圈．</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如图所示为多用途“演示教学电表”的接线情况，此时所测的物理量是________，示数为______，使用时应使该电表________联在电路中．</w:t>
      </w:r>
    </w:p>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图片 2002" o:spid="_x0000_s1041" o:spt="75" type="#_x0000_t75" style="position:absolute;left:0pt;margin-left:248.4pt;margin-top:4.2pt;height:77.25pt;width:66pt;mso-wrap-distance-bottom:0pt;mso-wrap-distance-left:9pt;mso-wrap-distance-right:9pt;mso-wrap-distance-top:0pt;z-index:251671552;mso-width-relative:page;mso-height-relative:page;" filled="f" o:preferrelative="t" stroked="f" coordsize="21600,21600">
            <v:path/>
            <v:fill on="f" focussize="0,0"/>
            <v:stroke on="f"/>
            <v:imagedata r:id="rId20" chromakey="#FFFFFF" o:title=""/>
            <o:lock v:ext="edit" aspectratio="t"/>
            <w10:wrap type="square"/>
          </v:shape>
        </w:pict>
      </w:r>
      <w:r>
        <w:rPr>
          <w:rFonts w:hint="eastAsia" w:ascii="宋体" w:hAnsi="宋体" w:eastAsia="宋体" w:cs="宋体"/>
          <w:color w:val="000000"/>
          <w:sz w:val="21"/>
          <w:szCs w:val="21"/>
        </w:rPr>
        <w:pict>
          <v:shape id="图片 2001" o:spid="_x0000_s1042" o:spt="75" type="#_x0000_t75" style="position:absolute;left:0pt;margin-left:335.35pt;margin-top:0.9pt;height:86.25pt;width:106.5pt;mso-wrap-distance-bottom:0pt;mso-wrap-distance-left:9pt;mso-wrap-distance-right:9pt;mso-wrap-distance-top:0pt;z-index:251670528;mso-width-relative:page;mso-height-relative:page;" filled="f" o:preferrelative="t" stroked="f" coordsize="21600,21600">
            <v:path/>
            <v:fill on="f" focussize="0,0"/>
            <v:stroke on="f"/>
            <v:imagedata r:id="rId21" chromakey="#FFFFFF" o:title=""/>
            <o:lock v:ext="edit" aspectratio="t"/>
            <w10:wrap type="square"/>
          </v:shape>
        </w:pic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pict>
          <v:shape id="图片 2003" o:spid="_x0000_s1043" o:spt="75" type="#_x0000_t75" style="position:absolute;left:0pt;margin-left:20.05pt;margin-top:5.3pt;height:36pt;width:168.75pt;mso-wrap-distance-bottom:0pt;mso-wrap-distance-left:9pt;mso-wrap-distance-right:9pt;mso-wrap-distance-top:0pt;z-index:251672576;mso-width-relative:page;mso-height-relative:page;" filled="f" o:preferrelative="t" stroked="f" coordsize="21600,21600">
            <v:path/>
            <v:fill on="f" focussize="0,0"/>
            <v:stroke on="f"/>
            <v:imagedata r:id="rId22" chromakey="#FFFFFF" o:title=""/>
            <o:lock v:ext="edit" aspectratio="t"/>
            <w10:wrap type="square"/>
          </v:shape>
        </w:pic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lang w:eastAsia="zh-CN"/>
        </w:rPr>
      </w:pP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adjustRightInd/>
        <w:snapToGrid/>
        <w:spacing w:line="360" w:lineRule="auto"/>
        <w:ind w:left="273" w:hanging="273" w:hanging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19</w:t>
      </w:r>
      <w:r>
        <w:rPr>
          <w:rFonts w:hint="eastAsia" w:ascii="宋体" w:hAnsi="宋体" w:eastAsia="宋体" w:cs="宋体"/>
          <w:color w:val="000000"/>
          <w:sz w:val="21"/>
          <w:szCs w:val="21"/>
        </w:rPr>
        <w:t>．如图所示，小明在做“测量小灯泡电功率”的实验。实验室有如下器材：电源（设电压恒为6V不变）、小灯泡（额定电压为2.5V，灯丝的电阻约为10Ω）、电流表、电压表、开关各一个，规格分别为R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“10Ω 1A”和R</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“30Ω 0.5A”的滑动变阻器各一个，导线若干。</w: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i1028" o:spt="75" alt=" " type="#_x0000_t75" style="height:168pt;width:315pt;" filled="f" o:preferrelative="t" stroked="f" coordsize="21600,21600">
            <v:path/>
            <v:fill on="f" focussize="0,0"/>
            <v:stroke on="f"/>
            <v:imagedata r:id="rId23" o:title=" "/>
            <o:lock v:ext="edit" aspectratio="t"/>
            <w10:wrap type="none"/>
            <w10:anchorlock/>
          </v:shape>
        </w:pic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（1）连接电路时，小明应选用规格为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（选填“R</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”、“R</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”）的滑动变阻器。</w: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（2）连接好电路后，闭合开关前，在甲图中滑动变阻器的滑片P应置于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端（选填“A”或“B”）；闭合开关，发现小灯泡不亮，电流表有示数，电压表无示数，则故障原因可能是小灯泡发</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 xml:space="preserve"> （选填“短路”或“断路”）。</w: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（3）排除故障，闭合开关，移动滑片P到某位置时，电压表的示数为2.2V，若想测量小灯泡的额定功率，应将滑片P向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 xml:space="preserve">（选填“A”或“B”）端移动，使电压表的示数为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 xml:space="preserve">V；通过实验，小灯泡的U﹣I图像如图乙所示，则小灯泡的额定功率为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w:t>
      </w:r>
    </w:p>
    <w:p>
      <w:pPr>
        <w:keepNext w:val="0"/>
        <w:keepLines w:val="0"/>
        <w:pageBreakBefore w:val="0"/>
        <w:kinsoku/>
        <w:wordWrap/>
        <w:overflowPunct/>
        <w:topLinePunct w:val="0"/>
        <w:autoSpaceDE/>
        <w:autoSpaceDN/>
        <w:bidi w:val="0"/>
        <w:adjustRightInd/>
        <w:snapToGrid/>
        <w:spacing w:line="360" w:lineRule="auto"/>
        <w:ind w:left="273" w:leftChars="13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（4）由图乙可知，小灯泡灯丝电阻大小的变化可能与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有关。</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rPr>
        <w:t>．小华在生活中发现，鸡蛋在清水中会下沉，但是在浓盐水中就会上浮，那么浮力的大小到底与什么因素有关呢？</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【设计与进行实验】</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(1)为了探究这个问题，小华设计了如图所示的装置．</w:t>
      </w:r>
    </w:p>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i1029" o:spt="75" type="#_x0000_t75" style="height:111.75pt;width:210pt;" filled="f" o:preferrelative="t" stroked="f" coordsize="21600,21600">
            <v:path/>
            <v:fill on="f" focussize="0,0"/>
            <v:stroke on="f"/>
            <v:imagedata r:id="rId24" chromakey="#FFFFFF" o:title=""/>
            <o:lock v:ext="edit" aspectratio="t"/>
            <w10:wrap type="none"/>
            <w10:anchorlock/>
          </v:shape>
        </w:pict>
      </w:r>
      <w:r>
        <w:rPr>
          <w:rFonts w:hint="eastAsia" w:ascii="宋体" w:hAnsi="宋体" w:eastAsia="宋体" w:cs="宋体"/>
          <w:color w:val="000000"/>
          <w:sz w:val="21"/>
          <w:szCs w:val="21"/>
        </w:rPr>
        <w:pict>
          <v:shape id="_x0000_i1030" o:spt="75" type="#_x0000_t75" style="height:99pt;width:135pt;" filled="f" o:preferrelative="t" stroked="f" coordsize="21600,21600">
            <v:path/>
            <v:fill on="f" focussize="0,0"/>
            <v:stroke on="f"/>
            <v:imagedata r:id="rId25" chromakey="#FFFFFF" o:title=""/>
            <o:lock v:ext="edit" aspectratio="t"/>
            <w10:wrap type="none"/>
            <w10:anchorlock/>
          </v:shape>
        </w:pict>
      </w:r>
    </w:p>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第5题图</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(2)请你根据实验数据，设计一个表格，表格中包括：物体的重力、液体的种类、物体浸没在液体中弹簧测力计的示数、物体浸没在液体中受到的浮力，共4项内容．(要求完成表格数据的填写)</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【分析论证】</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(1)通过________两次实验，可知浸在液体中的物体所受浮力大小跟液体密度有关．</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(2)通过c、d两次实验，可知浮力大小跟物体浸没在液体中的深度________(选填“有关”或“无关”)．</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(3)通过b、e两次实验，小华得出物体所受浮力大小跟物体排开液体的体积有关，你认为她的看法是否正确，请说明理由：____________________．</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【交流反思】</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(1)在某种液体中进行探究的过程中，记录实验数据，得到如图f所示弹簧测力计读数与圆柱体下表面浸入深度的关系图像，则该液体的密度为________kg/m</w:t>
      </w:r>
      <w:r>
        <w:rPr>
          <w:rFonts w:hint="eastAsia" w:ascii="宋体" w:hAnsi="宋体" w:eastAsia="宋体" w:cs="宋体"/>
          <w:color w:val="000000"/>
          <w:sz w:val="21"/>
          <w:szCs w:val="21"/>
          <w:vertAlign w:val="superscript"/>
        </w:rPr>
        <w:t>3</w:t>
      </w:r>
      <w:r>
        <w:rPr>
          <w:rFonts w:hint="eastAsia" w:ascii="宋体" w:hAnsi="宋体" w:eastAsia="宋体" w:cs="宋体"/>
          <w:color w:val="000000"/>
          <w:sz w:val="21"/>
          <w:szCs w:val="21"/>
        </w:rPr>
        <w:t>.</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(2)如果在实验中不小心使图e中的物体接触了容器底且与容器底有力的作用，此时测量出的液体密度值将________(选填“偏大”或“偏小”)．</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拓展设问</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(1)在上述实验的基础上，请你添加合适的物体设计实验，探究浮力大小与物体质量是否有关．请写出你的实验思路_____________________________．</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(2)实验中采用的探究方法在研究物理问题时经常用到，称为____________法．</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（5）当电压表的示数如图3所示，电路中的电流为0.3A时，则小灯泡的实际功率为</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W。</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21.</w:t>
      </w:r>
      <w:r>
        <w:rPr>
          <w:rFonts w:hint="eastAsia" w:ascii="宋体" w:hAnsi="宋体" w:eastAsia="宋体" w:cs="宋体"/>
          <w:color w:val="000000"/>
          <w:sz w:val="21"/>
          <w:szCs w:val="21"/>
        </w:rPr>
        <w:t>新型冠状病毒疫情期间，爸爸妈妈间隔几天才去超市购买蔬菜和水果，小昌同学观察到每次妈妈将购买回来的蔬菜和水果用保鲜膜包裹好后放入冰箱中进行保鲜．于是，小昌同学在家中对“影响蔬菜水分散失快慢的因素”进行了猜想并设计了实验方案进行探究．</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【提出猜想】</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猜想一：蔬菜水分散失快慢与蔬菜所处环境的温度有关；</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猜想二：蔬菜水分散失快慢与蔬菜的表面积有关；</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猜想三：蔬菜水分散失快慢与蔬菜表面空气的流动速度有关．</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【进行实验】</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为了验证上述猜想是否正确，小昌同学挑选家中相同的胡萝卜进行实验探究．</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(1)如图甲所示，将两根相同的胡萝卜，一根放在太阳下，一根放在阴凉处，经过半天后，发现阳光下的胡萝卜表面比阴凉处的胡萝卜干燥很多，由此可验证猜想________是正确的．</w:t>
      </w:r>
    </w:p>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pict>
          <v:shape id="_x0000_i1031" o:spt="75" type="#_x0000_t75" style="height:57.7pt;width:209.2pt;" filled="f" o:preferrelative="t" stroked="f" coordsize="21600,21600">
            <v:path/>
            <v:fill on="f" focussize="0,0"/>
            <v:stroke on="f"/>
            <v:imagedata r:id="rId26" chromakey="#FFFFFF" o:title=""/>
            <o:lock v:ext="edit" aspectratio="t"/>
            <w10:wrap type="none"/>
            <w10:anchorlock/>
          </v:shape>
        </w:pict>
      </w:r>
    </w:p>
    <w:p>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1"/>
          <w:szCs w:val="21"/>
        </w:rPr>
      </w:pP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(2)如图乙所示，将两根相同的胡萝卜，其中一根对半剖开后和另一根完整的放在相同的环境下，经过半天后，发现剖开的胡萝卜比完整的干燥很多．</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(3)如图丙所示，将两根相同的胡萝卜，其中一根用塑料袋包裹着，然后与另一根完整的放在工作中的电风扇前方，经过一段时间后，发现没有用塑料袋包裹的胡萝卜比用塑料袋包裹的干燥很多．</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【分析论证】</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(4)分析如图________所示的实验可验证猜想三是否正确．</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(5)分析如图乙所示的实验及现象，可得出结论：____________________________．</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(6)小昌同学还设计了如图丁所示的实验来验证猜想三是否正确，你认为该实验设计是否合理？并说明理由．____________________________．</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拓展】实验后，小昌同学联想到：大雨后地面干得慢，小雨后地面干得快．于是猜想水蒸发的快慢还可能与水质量的多少有关，于是继续进行了如下探究．在相同环境下，把相同温度的水，分别加入两只相同的玻璃杯中，一杯水多，一杯水少．实验发现水少的杯中没有水时，另一杯中还残留一些水．于是得出结论：水蒸发的快慢与水的质量的多少有关，水越少，蒸发越快．</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(7)从小昌同学得出结论环节看，根据“谁先蒸发完，判断谁蒸发快”是________(选填“正确”或“不正确”)的，理由是______________________．</w:t>
      </w:r>
    </w:p>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(8)经过多次实验和精确测量，小昌同学发现当放水少的杯中没有水时，放水多的杯中减少的水量总是与放水少的杯中原来的水量相等．由此可知：水蒸发的快慢和水质量的多少________(选填“有关”或“无关”)．</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val="en-US" w:eastAsia="zh-CN"/>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1"/>
          <w:szCs w:val="21"/>
        </w:rPr>
        <w:sectPr>
          <w:headerReference r:id="rId3" w:type="default"/>
          <w:footerReference r:id="rId4" w:type="default"/>
          <w:pgSz w:w="23814" w:h="16840" w:orient="landscape"/>
          <w:pgMar w:top="1985" w:right="3119" w:bottom="1814" w:left="2268" w:header="851" w:footer="992" w:gutter="0"/>
          <w:cols w:space="851" w:num="2"/>
          <w:docGrid w:type="lines" w:linePitch="312" w:charSpace="0"/>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JjMzJkOGM1YjAyYjNhYzhiMjYyOTg5YzQ1NGZkMGQifQ=="/>
  </w:docVars>
  <w:rsids>
    <w:rsidRoot w:val="00793DA6"/>
    <w:rsid w:val="0001469F"/>
    <w:rsid w:val="000175E5"/>
    <w:rsid w:val="00022DE1"/>
    <w:rsid w:val="00023D4E"/>
    <w:rsid w:val="00031AF0"/>
    <w:rsid w:val="000401A6"/>
    <w:rsid w:val="0004085D"/>
    <w:rsid w:val="00040A54"/>
    <w:rsid w:val="0004535D"/>
    <w:rsid w:val="000474EE"/>
    <w:rsid w:val="00051A37"/>
    <w:rsid w:val="00051D89"/>
    <w:rsid w:val="00052E19"/>
    <w:rsid w:val="000565A3"/>
    <w:rsid w:val="0007118E"/>
    <w:rsid w:val="00073705"/>
    <w:rsid w:val="000773E9"/>
    <w:rsid w:val="000A0FD4"/>
    <w:rsid w:val="000A2ECC"/>
    <w:rsid w:val="000A7795"/>
    <w:rsid w:val="000B0826"/>
    <w:rsid w:val="000C1001"/>
    <w:rsid w:val="000C5884"/>
    <w:rsid w:val="000D5340"/>
    <w:rsid w:val="000D6613"/>
    <w:rsid w:val="000E18DB"/>
    <w:rsid w:val="000E5771"/>
    <w:rsid w:val="000E7269"/>
    <w:rsid w:val="000F6B56"/>
    <w:rsid w:val="00104172"/>
    <w:rsid w:val="00110A39"/>
    <w:rsid w:val="0011436B"/>
    <w:rsid w:val="001148C7"/>
    <w:rsid w:val="00121E67"/>
    <w:rsid w:val="00130C16"/>
    <w:rsid w:val="00146D9D"/>
    <w:rsid w:val="00161CFF"/>
    <w:rsid w:val="001653B9"/>
    <w:rsid w:val="00172DF1"/>
    <w:rsid w:val="0017774D"/>
    <w:rsid w:val="0019363C"/>
    <w:rsid w:val="001970B8"/>
    <w:rsid w:val="001B28B0"/>
    <w:rsid w:val="001C342D"/>
    <w:rsid w:val="001C4DF1"/>
    <w:rsid w:val="001C6FD9"/>
    <w:rsid w:val="001D3228"/>
    <w:rsid w:val="001E7340"/>
    <w:rsid w:val="001F24F7"/>
    <w:rsid w:val="001F6A48"/>
    <w:rsid w:val="002068C3"/>
    <w:rsid w:val="0021393A"/>
    <w:rsid w:val="0023559A"/>
    <w:rsid w:val="00235A97"/>
    <w:rsid w:val="00236772"/>
    <w:rsid w:val="002428C4"/>
    <w:rsid w:val="0024781B"/>
    <w:rsid w:val="00252771"/>
    <w:rsid w:val="00255034"/>
    <w:rsid w:val="00255368"/>
    <w:rsid w:val="00260BEF"/>
    <w:rsid w:val="002628B5"/>
    <w:rsid w:val="0026361F"/>
    <w:rsid w:val="0026392C"/>
    <w:rsid w:val="00271330"/>
    <w:rsid w:val="002740E4"/>
    <w:rsid w:val="00274141"/>
    <w:rsid w:val="00282BC1"/>
    <w:rsid w:val="00295AC8"/>
    <w:rsid w:val="00295E66"/>
    <w:rsid w:val="002977DE"/>
    <w:rsid w:val="002C1ADB"/>
    <w:rsid w:val="002C2F83"/>
    <w:rsid w:val="002C3418"/>
    <w:rsid w:val="002D79B7"/>
    <w:rsid w:val="002E6B83"/>
    <w:rsid w:val="002E79EC"/>
    <w:rsid w:val="00310A0B"/>
    <w:rsid w:val="00310C3F"/>
    <w:rsid w:val="00314524"/>
    <w:rsid w:val="00323B03"/>
    <w:rsid w:val="003336EC"/>
    <w:rsid w:val="00334A1A"/>
    <w:rsid w:val="00340D72"/>
    <w:rsid w:val="00340E93"/>
    <w:rsid w:val="00341461"/>
    <w:rsid w:val="00343813"/>
    <w:rsid w:val="003530E6"/>
    <w:rsid w:val="0035529A"/>
    <w:rsid w:val="00360904"/>
    <w:rsid w:val="00367C54"/>
    <w:rsid w:val="003757C3"/>
    <w:rsid w:val="0037677D"/>
    <w:rsid w:val="00377528"/>
    <w:rsid w:val="00377771"/>
    <w:rsid w:val="003808A7"/>
    <w:rsid w:val="00383242"/>
    <w:rsid w:val="00384076"/>
    <w:rsid w:val="00391452"/>
    <w:rsid w:val="003A2A89"/>
    <w:rsid w:val="003B3CC3"/>
    <w:rsid w:val="003B64CE"/>
    <w:rsid w:val="003B710A"/>
    <w:rsid w:val="003D141E"/>
    <w:rsid w:val="003D247E"/>
    <w:rsid w:val="003E45BB"/>
    <w:rsid w:val="003F3670"/>
    <w:rsid w:val="00403F49"/>
    <w:rsid w:val="004151FC"/>
    <w:rsid w:val="00417764"/>
    <w:rsid w:val="0042174B"/>
    <w:rsid w:val="004378B7"/>
    <w:rsid w:val="00440F48"/>
    <w:rsid w:val="00456C45"/>
    <w:rsid w:val="00464A13"/>
    <w:rsid w:val="00467355"/>
    <w:rsid w:val="00483225"/>
    <w:rsid w:val="004953BB"/>
    <w:rsid w:val="00496C5A"/>
    <w:rsid w:val="004A3443"/>
    <w:rsid w:val="004A62D9"/>
    <w:rsid w:val="004A631A"/>
    <w:rsid w:val="004C2CE8"/>
    <w:rsid w:val="004C483A"/>
    <w:rsid w:val="004D43E0"/>
    <w:rsid w:val="004D7EC2"/>
    <w:rsid w:val="004E01A7"/>
    <w:rsid w:val="004F4D3E"/>
    <w:rsid w:val="00500546"/>
    <w:rsid w:val="00503518"/>
    <w:rsid w:val="00504AC4"/>
    <w:rsid w:val="005056A0"/>
    <w:rsid w:val="00505B7C"/>
    <w:rsid w:val="005203D6"/>
    <w:rsid w:val="00530243"/>
    <w:rsid w:val="00530997"/>
    <w:rsid w:val="00542C64"/>
    <w:rsid w:val="00555022"/>
    <w:rsid w:val="00565310"/>
    <w:rsid w:val="00565FD4"/>
    <w:rsid w:val="00566925"/>
    <w:rsid w:val="00571681"/>
    <w:rsid w:val="005849A2"/>
    <w:rsid w:val="0059318F"/>
    <w:rsid w:val="005A09DA"/>
    <w:rsid w:val="005A107E"/>
    <w:rsid w:val="005A5C2E"/>
    <w:rsid w:val="005B1FDB"/>
    <w:rsid w:val="005B27AB"/>
    <w:rsid w:val="005B6633"/>
    <w:rsid w:val="005C6359"/>
    <w:rsid w:val="005C706D"/>
    <w:rsid w:val="005C760B"/>
    <w:rsid w:val="005D116A"/>
    <w:rsid w:val="005D28B6"/>
    <w:rsid w:val="005E4EF6"/>
    <w:rsid w:val="00607A70"/>
    <w:rsid w:val="00611D37"/>
    <w:rsid w:val="00612B63"/>
    <w:rsid w:val="00615466"/>
    <w:rsid w:val="0062290F"/>
    <w:rsid w:val="00623C07"/>
    <w:rsid w:val="00624687"/>
    <w:rsid w:val="006357F1"/>
    <w:rsid w:val="006404DF"/>
    <w:rsid w:val="00641ECB"/>
    <w:rsid w:val="00651E84"/>
    <w:rsid w:val="0065602D"/>
    <w:rsid w:val="006701A8"/>
    <w:rsid w:val="00670703"/>
    <w:rsid w:val="00670B79"/>
    <w:rsid w:val="00675ED6"/>
    <w:rsid w:val="006775F3"/>
    <w:rsid w:val="00685A9B"/>
    <w:rsid w:val="006A3715"/>
    <w:rsid w:val="006A5107"/>
    <w:rsid w:val="006C5617"/>
    <w:rsid w:val="006C6ECA"/>
    <w:rsid w:val="006E2F6F"/>
    <w:rsid w:val="006E7BA6"/>
    <w:rsid w:val="006F1A15"/>
    <w:rsid w:val="006F5485"/>
    <w:rsid w:val="006F7600"/>
    <w:rsid w:val="00703286"/>
    <w:rsid w:val="00705623"/>
    <w:rsid w:val="00716439"/>
    <w:rsid w:val="007226F7"/>
    <w:rsid w:val="00733AD5"/>
    <w:rsid w:val="00734078"/>
    <w:rsid w:val="007420F0"/>
    <w:rsid w:val="007470A5"/>
    <w:rsid w:val="00751FF2"/>
    <w:rsid w:val="0075201D"/>
    <w:rsid w:val="0076095F"/>
    <w:rsid w:val="007756A1"/>
    <w:rsid w:val="007910EE"/>
    <w:rsid w:val="00792C0E"/>
    <w:rsid w:val="00793DA6"/>
    <w:rsid w:val="00794BCD"/>
    <w:rsid w:val="007A0716"/>
    <w:rsid w:val="007A2536"/>
    <w:rsid w:val="007A7335"/>
    <w:rsid w:val="007C68ED"/>
    <w:rsid w:val="007D1722"/>
    <w:rsid w:val="007D182D"/>
    <w:rsid w:val="007E58AB"/>
    <w:rsid w:val="00800706"/>
    <w:rsid w:val="008022A8"/>
    <w:rsid w:val="008153FD"/>
    <w:rsid w:val="008214D8"/>
    <w:rsid w:val="008257E5"/>
    <w:rsid w:val="00827B1C"/>
    <w:rsid w:val="00833A62"/>
    <w:rsid w:val="008462B2"/>
    <w:rsid w:val="0086009C"/>
    <w:rsid w:val="00867871"/>
    <w:rsid w:val="00886E05"/>
    <w:rsid w:val="0088720A"/>
    <w:rsid w:val="00895256"/>
    <w:rsid w:val="00897723"/>
    <w:rsid w:val="00897FDA"/>
    <w:rsid w:val="008A38EF"/>
    <w:rsid w:val="008A6E27"/>
    <w:rsid w:val="008B45E6"/>
    <w:rsid w:val="008B62CE"/>
    <w:rsid w:val="008D2B34"/>
    <w:rsid w:val="008D5764"/>
    <w:rsid w:val="008E0EE5"/>
    <w:rsid w:val="008E1D24"/>
    <w:rsid w:val="008F12F1"/>
    <w:rsid w:val="00931538"/>
    <w:rsid w:val="00940500"/>
    <w:rsid w:val="009434FF"/>
    <w:rsid w:val="009479B0"/>
    <w:rsid w:val="00947D9D"/>
    <w:rsid w:val="009538B8"/>
    <w:rsid w:val="00957DF8"/>
    <w:rsid w:val="009708C3"/>
    <w:rsid w:val="009759DB"/>
    <w:rsid w:val="00975FEA"/>
    <w:rsid w:val="00991E60"/>
    <w:rsid w:val="009A4BA1"/>
    <w:rsid w:val="009B3704"/>
    <w:rsid w:val="009B67F0"/>
    <w:rsid w:val="009C0F5E"/>
    <w:rsid w:val="009C15C3"/>
    <w:rsid w:val="009C600A"/>
    <w:rsid w:val="009D65FB"/>
    <w:rsid w:val="009E71F8"/>
    <w:rsid w:val="009F6A42"/>
    <w:rsid w:val="00A00BD4"/>
    <w:rsid w:val="00A01435"/>
    <w:rsid w:val="00A05073"/>
    <w:rsid w:val="00A051F6"/>
    <w:rsid w:val="00A13092"/>
    <w:rsid w:val="00A2470A"/>
    <w:rsid w:val="00A2479C"/>
    <w:rsid w:val="00A25728"/>
    <w:rsid w:val="00A271A5"/>
    <w:rsid w:val="00A41E1A"/>
    <w:rsid w:val="00A56F7D"/>
    <w:rsid w:val="00A60C86"/>
    <w:rsid w:val="00A61212"/>
    <w:rsid w:val="00A80570"/>
    <w:rsid w:val="00A80C84"/>
    <w:rsid w:val="00A850A6"/>
    <w:rsid w:val="00A85C2B"/>
    <w:rsid w:val="00A87E05"/>
    <w:rsid w:val="00AA066E"/>
    <w:rsid w:val="00AA2FF8"/>
    <w:rsid w:val="00AB6C4F"/>
    <w:rsid w:val="00AC3B2C"/>
    <w:rsid w:val="00AC715A"/>
    <w:rsid w:val="00AD4521"/>
    <w:rsid w:val="00AE71CC"/>
    <w:rsid w:val="00AF7768"/>
    <w:rsid w:val="00AF7960"/>
    <w:rsid w:val="00B05047"/>
    <w:rsid w:val="00B060E8"/>
    <w:rsid w:val="00B12D58"/>
    <w:rsid w:val="00B14082"/>
    <w:rsid w:val="00B17A4E"/>
    <w:rsid w:val="00B31BB3"/>
    <w:rsid w:val="00B34E97"/>
    <w:rsid w:val="00B41997"/>
    <w:rsid w:val="00B41DA1"/>
    <w:rsid w:val="00B55407"/>
    <w:rsid w:val="00B565F6"/>
    <w:rsid w:val="00B5711B"/>
    <w:rsid w:val="00B858AD"/>
    <w:rsid w:val="00B877E9"/>
    <w:rsid w:val="00B92D63"/>
    <w:rsid w:val="00BA3668"/>
    <w:rsid w:val="00BA5354"/>
    <w:rsid w:val="00BB0F49"/>
    <w:rsid w:val="00BB1543"/>
    <w:rsid w:val="00BB4F70"/>
    <w:rsid w:val="00BC7B28"/>
    <w:rsid w:val="00BE1B9E"/>
    <w:rsid w:val="00BE2F91"/>
    <w:rsid w:val="00BE3CED"/>
    <w:rsid w:val="00BE6F67"/>
    <w:rsid w:val="00BF17AB"/>
    <w:rsid w:val="00C00206"/>
    <w:rsid w:val="00C015F5"/>
    <w:rsid w:val="00C02C91"/>
    <w:rsid w:val="00C02FC6"/>
    <w:rsid w:val="00C04A89"/>
    <w:rsid w:val="00C04D60"/>
    <w:rsid w:val="00C10CF3"/>
    <w:rsid w:val="00C22011"/>
    <w:rsid w:val="00C24B29"/>
    <w:rsid w:val="00C2561C"/>
    <w:rsid w:val="00C360BA"/>
    <w:rsid w:val="00C411E0"/>
    <w:rsid w:val="00C4166E"/>
    <w:rsid w:val="00C41E4F"/>
    <w:rsid w:val="00C424A5"/>
    <w:rsid w:val="00C600F1"/>
    <w:rsid w:val="00C84A9B"/>
    <w:rsid w:val="00C96D74"/>
    <w:rsid w:val="00CA0008"/>
    <w:rsid w:val="00CA3DD7"/>
    <w:rsid w:val="00CB5426"/>
    <w:rsid w:val="00CC44C4"/>
    <w:rsid w:val="00CC5BE7"/>
    <w:rsid w:val="00CC7CCF"/>
    <w:rsid w:val="00CE35AE"/>
    <w:rsid w:val="00CE437E"/>
    <w:rsid w:val="00CE7729"/>
    <w:rsid w:val="00D307D9"/>
    <w:rsid w:val="00D43E75"/>
    <w:rsid w:val="00D52FCE"/>
    <w:rsid w:val="00D57B2B"/>
    <w:rsid w:val="00D61CDF"/>
    <w:rsid w:val="00D92FBA"/>
    <w:rsid w:val="00D9510C"/>
    <w:rsid w:val="00D95F38"/>
    <w:rsid w:val="00D96075"/>
    <w:rsid w:val="00DA743F"/>
    <w:rsid w:val="00DC6A2A"/>
    <w:rsid w:val="00DF526D"/>
    <w:rsid w:val="00DF63B4"/>
    <w:rsid w:val="00DF6E4B"/>
    <w:rsid w:val="00E02170"/>
    <w:rsid w:val="00E053E6"/>
    <w:rsid w:val="00E11278"/>
    <w:rsid w:val="00E23C0D"/>
    <w:rsid w:val="00E42236"/>
    <w:rsid w:val="00E44147"/>
    <w:rsid w:val="00E4613D"/>
    <w:rsid w:val="00E554E6"/>
    <w:rsid w:val="00E63597"/>
    <w:rsid w:val="00E65D1C"/>
    <w:rsid w:val="00E822E4"/>
    <w:rsid w:val="00E839A9"/>
    <w:rsid w:val="00E934FF"/>
    <w:rsid w:val="00E95375"/>
    <w:rsid w:val="00E957B8"/>
    <w:rsid w:val="00E96B41"/>
    <w:rsid w:val="00EA139F"/>
    <w:rsid w:val="00EA4C0C"/>
    <w:rsid w:val="00EC2DAB"/>
    <w:rsid w:val="00EC3F4F"/>
    <w:rsid w:val="00ED209F"/>
    <w:rsid w:val="00ED5560"/>
    <w:rsid w:val="00ED786A"/>
    <w:rsid w:val="00EE0E42"/>
    <w:rsid w:val="00EE4ABA"/>
    <w:rsid w:val="00F0013B"/>
    <w:rsid w:val="00F02543"/>
    <w:rsid w:val="00F03CB5"/>
    <w:rsid w:val="00F36A2C"/>
    <w:rsid w:val="00F41837"/>
    <w:rsid w:val="00F50031"/>
    <w:rsid w:val="00F50EAE"/>
    <w:rsid w:val="00F645A9"/>
    <w:rsid w:val="00F6608C"/>
    <w:rsid w:val="00F66419"/>
    <w:rsid w:val="00F82137"/>
    <w:rsid w:val="00F8243C"/>
    <w:rsid w:val="00F8637D"/>
    <w:rsid w:val="00F90541"/>
    <w:rsid w:val="00F908D2"/>
    <w:rsid w:val="00F94796"/>
    <w:rsid w:val="00FA46A5"/>
    <w:rsid w:val="00FB08D6"/>
    <w:rsid w:val="00FB2C3B"/>
    <w:rsid w:val="00FB6FC3"/>
    <w:rsid w:val="00FB724B"/>
    <w:rsid w:val="00FC4387"/>
    <w:rsid w:val="00FC74A1"/>
    <w:rsid w:val="00FE309F"/>
    <w:rsid w:val="00FF200D"/>
    <w:rsid w:val="00FF5273"/>
    <w:rsid w:val="0132663E"/>
    <w:rsid w:val="0314671B"/>
    <w:rsid w:val="0ADB7026"/>
    <w:rsid w:val="0DD71E42"/>
    <w:rsid w:val="11D04785"/>
    <w:rsid w:val="1266673E"/>
    <w:rsid w:val="18C26AAD"/>
    <w:rsid w:val="19465B82"/>
    <w:rsid w:val="19CC4037"/>
    <w:rsid w:val="1A9B7CAF"/>
    <w:rsid w:val="1A9C3DB4"/>
    <w:rsid w:val="1FEF16F3"/>
    <w:rsid w:val="20E33E38"/>
    <w:rsid w:val="219D6199"/>
    <w:rsid w:val="23512FFE"/>
    <w:rsid w:val="24825EA5"/>
    <w:rsid w:val="24FA2E40"/>
    <w:rsid w:val="255B5D95"/>
    <w:rsid w:val="284927B6"/>
    <w:rsid w:val="2B433082"/>
    <w:rsid w:val="2E9615FD"/>
    <w:rsid w:val="2FDB3D0A"/>
    <w:rsid w:val="304231DA"/>
    <w:rsid w:val="32874D75"/>
    <w:rsid w:val="32EC251B"/>
    <w:rsid w:val="39384EAF"/>
    <w:rsid w:val="3A7A2BFC"/>
    <w:rsid w:val="3B7337D7"/>
    <w:rsid w:val="3CC350C0"/>
    <w:rsid w:val="3D0A5E11"/>
    <w:rsid w:val="40531A99"/>
    <w:rsid w:val="40821B16"/>
    <w:rsid w:val="412752F4"/>
    <w:rsid w:val="41A23075"/>
    <w:rsid w:val="426E780A"/>
    <w:rsid w:val="44AB4203"/>
    <w:rsid w:val="44C3442B"/>
    <w:rsid w:val="48E87B6C"/>
    <w:rsid w:val="4A791E3E"/>
    <w:rsid w:val="4DCD3C91"/>
    <w:rsid w:val="4E2F2707"/>
    <w:rsid w:val="4ECB5764"/>
    <w:rsid w:val="4F3D2C02"/>
    <w:rsid w:val="524349D3"/>
    <w:rsid w:val="52D915C5"/>
    <w:rsid w:val="57E15578"/>
    <w:rsid w:val="5867532A"/>
    <w:rsid w:val="59F81A2B"/>
    <w:rsid w:val="5BF25C1C"/>
    <w:rsid w:val="5D271C57"/>
    <w:rsid w:val="5D4A309B"/>
    <w:rsid w:val="5DED475D"/>
    <w:rsid w:val="5E1636E9"/>
    <w:rsid w:val="61A161B8"/>
    <w:rsid w:val="656D2D76"/>
    <w:rsid w:val="689553E1"/>
    <w:rsid w:val="692F78E8"/>
    <w:rsid w:val="6A553A32"/>
    <w:rsid w:val="6D741756"/>
    <w:rsid w:val="6EBC0B3A"/>
    <w:rsid w:val="741C7D0C"/>
    <w:rsid w:val="77084328"/>
    <w:rsid w:val="796B6B2C"/>
    <w:rsid w:val="7AD441D6"/>
    <w:rsid w:val="7BD624B6"/>
    <w:rsid w:val="7F947D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0"/>
    <w:pPr>
      <w:keepNext/>
      <w:outlineLvl w:val="0"/>
    </w:pPr>
    <w:rPr>
      <w:i/>
      <w:iCs/>
      <w:szCs w:val="20"/>
    </w:rPr>
  </w:style>
  <w:style w:type="character" w:default="1" w:styleId="8">
    <w:name w:val="Default Paragraph Font"/>
    <w:link w:val="9"/>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3">
    <w:name w:val="Plain Text"/>
    <w:basedOn w:val="1"/>
    <w:link w:val="15"/>
    <w:qFormat/>
    <w:uiPriority w:val="0"/>
    <w:rPr>
      <w:rFonts w:ascii="宋体" w:hAnsi="Courier New" w:cs="Courier New"/>
      <w:szCs w:val="21"/>
    </w:rPr>
  </w:style>
  <w:style w:type="paragraph" w:styleId="4">
    <w:name w:val="Date"/>
    <w:basedOn w:val="1"/>
    <w:next w:val="1"/>
    <w:link w:val="16"/>
    <w:qFormat/>
    <w:uiPriority w:val="0"/>
    <w:pPr>
      <w:ind w:left="100" w:leftChars="2500"/>
    </w:p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widowControl/>
      <w:spacing w:before="100" w:beforeAutospacing="1" w:after="100" w:afterAutospacing="1"/>
      <w:jc w:val="left"/>
    </w:pPr>
    <w:rPr>
      <w:rFonts w:ascii="宋体" w:hAnsi="宋体" w:cs="宋体"/>
      <w:kern w:val="0"/>
      <w:sz w:val="24"/>
    </w:rPr>
  </w:style>
  <w:style w:type="paragraph" w:customStyle="1" w:styleId="9">
    <w:name w:val="Char"/>
    <w:basedOn w:val="1"/>
    <w:link w:val="8"/>
    <w:uiPriority w:val="0"/>
    <w:pPr>
      <w:widowControl/>
      <w:spacing w:line="300" w:lineRule="auto"/>
      <w:ind w:firstLine="200" w:firstLineChars="200"/>
    </w:pPr>
    <w:rPr>
      <w:szCs w:val="21"/>
    </w:rPr>
  </w:style>
  <w:style w:type="character" w:styleId="10">
    <w:name w:val="page number"/>
    <w:basedOn w:val="8"/>
    <w:uiPriority w:val="0"/>
  </w:style>
  <w:style w:type="character" w:styleId="11">
    <w:name w:val="Hyperlink"/>
    <w:basedOn w:val="8"/>
    <w:unhideWhenUsed/>
    <w:qFormat/>
    <w:uiPriority w:val="0"/>
    <w:rPr>
      <w:color w:val="0000FF"/>
      <w:u w:val="single"/>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 Char Char2"/>
    <w:basedOn w:val="8"/>
    <w:link w:val="2"/>
    <w:qFormat/>
    <w:uiPriority w:val="0"/>
    <w:rPr>
      <w:i/>
      <w:iCs/>
      <w:kern w:val="2"/>
      <w:sz w:val="21"/>
    </w:rPr>
  </w:style>
  <w:style w:type="character" w:customStyle="1" w:styleId="15">
    <w:name w:val=" Char Char"/>
    <w:basedOn w:val="8"/>
    <w:link w:val="3"/>
    <w:qFormat/>
    <w:uiPriority w:val="0"/>
    <w:rPr>
      <w:rFonts w:ascii="宋体" w:hAnsi="Courier New" w:cs="Courier New"/>
      <w:kern w:val="2"/>
      <w:sz w:val="21"/>
      <w:szCs w:val="21"/>
    </w:rPr>
  </w:style>
  <w:style w:type="character" w:customStyle="1" w:styleId="16">
    <w:name w:val=" Char Char1"/>
    <w:basedOn w:val="8"/>
    <w:link w:val="4"/>
    <w:uiPriority w:val="0"/>
    <w:rPr>
      <w:kern w:val="2"/>
      <w:sz w:val="21"/>
      <w:szCs w:val="22"/>
    </w:rPr>
  </w:style>
  <w:style w:type="character" w:customStyle="1" w:styleId="17">
    <w:name w:val="apple-converted-space"/>
    <w:basedOn w:val="8"/>
    <w:uiPriority w:val="0"/>
  </w:style>
  <w:style w:type="character" w:customStyle="1" w:styleId="18">
    <w:name w:val="mathjye1"/>
    <w:basedOn w:val="8"/>
    <w:uiPriority w:val="0"/>
    <w:rPr>
      <w:rFonts w:hint="default" w:ascii="Times New Roman" w:hAnsi="Times New Roman" w:cs="Times New Roman"/>
      <w:spacing w:val="15"/>
      <w:sz w:val="23"/>
      <w:szCs w:val="23"/>
    </w:rPr>
  </w:style>
  <w:style w:type="character" w:customStyle="1" w:styleId="19">
    <w:name w:val="det1"/>
    <w:basedOn w:val="8"/>
    <w:uiPriority w:val="0"/>
    <w:rPr>
      <w:color w:val="333333"/>
    </w:rPr>
  </w:style>
  <w:style w:type="character" w:customStyle="1" w:styleId="20">
    <w:name w:val="p0 Char"/>
    <w:basedOn w:val="8"/>
    <w:link w:val="21"/>
    <w:uiPriority w:val="0"/>
    <w:rPr>
      <w:sz w:val="21"/>
    </w:rPr>
  </w:style>
  <w:style w:type="paragraph" w:customStyle="1" w:styleId="21">
    <w:name w:val="p0"/>
    <w:basedOn w:val="1"/>
    <w:link w:val="20"/>
    <w:uiPriority w:val="0"/>
    <w:pPr>
      <w:widowControl/>
    </w:pPr>
    <w:rPr>
      <w:kern w:val="0"/>
      <w:szCs w:val="20"/>
    </w:rPr>
  </w:style>
  <w:style w:type="paragraph" w:customStyle="1" w:styleId="22">
    <w:name w:val="msonospacing"/>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Char Char Char Char"/>
    <w:basedOn w:val="1"/>
    <w:uiPriority w:val="0"/>
    <w:pPr>
      <w:widowControl/>
      <w:spacing w:line="300" w:lineRule="auto"/>
      <w:ind w:firstLine="200" w:firstLineChars="200"/>
    </w:pPr>
    <w:rPr>
      <w:rFonts w:ascii="Calibri" w:hAnsi="Calibri"/>
      <w:szCs w:val="22"/>
    </w:rPr>
  </w:style>
  <w:style w:type="paragraph" w:customStyle="1" w:styleId="24">
    <w:name w:val=" Char Char Char Char"/>
    <w:basedOn w:val="1"/>
    <w:uiPriority w:val="0"/>
    <w:pPr>
      <w:widowControl/>
      <w:spacing w:line="300" w:lineRule="auto"/>
      <w:ind w:firstLine="200" w:firstLineChars="200"/>
    </w:pPr>
    <w:rPr>
      <w:rFonts w:ascii="Calibri" w:hAnsi="Calibri"/>
    </w:r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New New New New New New New New New Ne"/>
    <w:uiPriority w:val="0"/>
    <w:pPr>
      <w:widowControl w:val="0"/>
      <w:jc w:val="both"/>
    </w:pPr>
    <w:rPr>
      <w:rFonts w:ascii="Calibri" w:hAnsi="Calibri" w:eastAsia="宋体" w:cs="Times New Roman"/>
      <w:kern w:val="2"/>
      <w:sz w:val="21"/>
      <w:lang w:val="en-US" w:eastAsia="zh-CN" w:bidi="ar-SA"/>
    </w:rPr>
  </w:style>
  <w:style w:type="paragraph" w:customStyle="1" w:styleId="26">
    <w:name w:val="列出段落"/>
    <w:basedOn w:val="1"/>
    <w:qFormat/>
    <w:uiPriority w:val="0"/>
    <w:pPr>
      <w:ind w:firstLine="420" w:firstLineChars="200"/>
    </w:pPr>
    <w:rPr>
      <w:rFonts w:ascii="Calibri" w:hAnsi="Calibri"/>
      <w:szCs w:val="22"/>
    </w:rPr>
  </w:style>
  <w:style w:type="paragraph" w:customStyle="1" w:styleId="27">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8">
    <w:name w:val="DefaultParagraph"/>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Info spid="_x0000_s1028"/>
    <customShpInfo spid="_x0000_s1029"/>
    <customShpInfo spid="_x0000_s1030"/>
    <customShpInfo spid="_x0000_s1031"/>
    <customShpInfo spid="_x0000_s1032"/>
    <customShpInfo spid="_x0000_s1033"/>
    <customShpInfo spid="_x0000_s1034"/>
    <customShpInfo spid="_x0000_s1037"/>
    <customShpInfo spid="_x0000_s1039"/>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4</Pages>
  <Words>4236</Words>
  <Characters>4772</Characters>
  <Lines>40</Lines>
  <Paragraphs>11</Paragraphs>
  <TotalTime>157260480</TotalTime>
  <ScaleCrop>false</ScaleCrop>
  <LinksUpToDate>false</LinksUpToDate>
  <CharactersWithSpaces>4963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2013-10-11T04:34:00Z</dcterms:created>
  <dc:creator>江西省2014—2015学年度第一学期期末检测卷八年级物理</dc:creator>
  <cp:lastModifiedBy>Administrator</cp:lastModifiedBy>
  <cp:lastPrinted>2015-01-13T01:14:00Z</cp:lastPrinted>
  <dcterms:modified xsi:type="dcterms:W3CDTF">2022-10-26T13:31:39Z</dcterms:modified>
  <dc:subject>江西省2014—2015学年度第一学期期末检测卷八年级物理</dc:subject>
  <dc:title>江西省2014—2015学年度第一学期期末检测卷八年级物理</dc:title>
  <cp:revision>341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